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BB" w:rsidRDefault="009E56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56BB" w:rsidRDefault="009E56BB">
      <w:pPr>
        <w:pStyle w:val="ConsPlusNormal"/>
        <w:jc w:val="both"/>
      </w:pPr>
    </w:p>
    <w:p w:rsidR="009E56BB" w:rsidRDefault="009E56BB">
      <w:pPr>
        <w:pStyle w:val="ConsPlusTitle"/>
        <w:jc w:val="center"/>
      </w:pPr>
      <w:r>
        <w:t>ЕВРАЗИЙСКОЕ ЭКОНОМИЧЕСКОЕ СООБЩЕСТВО</w:t>
      </w:r>
    </w:p>
    <w:p w:rsidR="009E56BB" w:rsidRDefault="009E56BB">
      <w:pPr>
        <w:pStyle w:val="ConsPlusTitle"/>
        <w:jc w:val="center"/>
      </w:pPr>
    </w:p>
    <w:p w:rsidR="009E56BB" w:rsidRDefault="009E56BB">
      <w:pPr>
        <w:pStyle w:val="ConsPlusTitle"/>
        <w:jc w:val="center"/>
      </w:pPr>
      <w:r>
        <w:t>КОМИССИЯ ТАМОЖЕННОГО СОЮЗА</w:t>
      </w:r>
    </w:p>
    <w:p w:rsidR="009E56BB" w:rsidRDefault="009E56BB">
      <w:pPr>
        <w:pStyle w:val="ConsPlusTitle"/>
        <w:jc w:val="center"/>
      </w:pPr>
    </w:p>
    <w:p w:rsidR="009E56BB" w:rsidRDefault="009E56BB">
      <w:pPr>
        <w:pStyle w:val="ConsPlusTitle"/>
        <w:jc w:val="center"/>
      </w:pPr>
      <w:r>
        <w:t>РЕШЕНИЕ</w:t>
      </w:r>
    </w:p>
    <w:p w:rsidR="009E56BB" w:rsidRDefault="009E56BB">
      <w:pPr>
        <w:pStyle w:val="ConsPlusTitle"/>
        <w:jc w:val="center"/>
      </w:pPr>
      <w:r>
        <w:t>от 18 октября 2011 г. N 826</w:t>
      </w:r>
    </w:p>
    <w:p w:rsidR="009E56BB" w:rsidRDefault="009E56BB">
      <w:pPr>
        <w:pStyle w:val="ConsPlusTitle"/>
        <w:jc w:val="center"/>
      </w:pPr>
    </w:p>
    <w:p w:rsidR="009E56BB" w:rsidRDefault="009E56BB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9E56BB" w:rsidRDefault="009E56BB">
      <w:pPr>
        <w:pStyle w:val="ConsPlusTitle"/>
        <w:jc w:val="center"/>
      </w:pPr>
      <w:r>
        <w:t>"О ТРЕБОВАНИЯХ К АВТОМОБИЛЬНОМУ И АВИАЦИОННОМУ БЕНЗИНУ,</w:t>
      </w:r>
    </w:p>
    <w:p w:rsidR="009E56BB" w:rsidRDefault="009E56BB">
      <w:pPr>
        <w:pStyle w:val="ConsPlusTitle"/>
        <w:jc w:val="center"/>
      </w:pPr>
      <w:r>
        <w:t>ДИЗЕЛЬНОМУ И СУДОВОМУ ТОПЛИВУ, ТОПЛИВУ ДЛЯ РЕАКТИВНЫХ</w:t>
      </w:r>
    </w:p>
    <w:p w:rsidR="009E56BB" w:rsidRDefault="009E56BB">
      <w:pPr>
        <w:pStyle w:val="ConsPlusTitle"/>
        <w:jc w:val="center"/>
      </w:pPr>
      <w:r>
        <w:t>ДВИГАТЕЛЕЙ И МАЗУТУ"</w:t>
      </w:r>
    </w:p>
    <w:p w:rsidR="009E56BB" w:rsidRDefault="009E56BB">
      <w:pPr>
        <w:pStyle w:val="ConsPlusNormal"/>
        <w:jc w:val="center"/>
      </w:pPr>
      <w:r>
        <w:t>Список изменяющих документов</w:t>
      </w:r>
    </w:p>
    <w:p w:rsidR="009E56BB" w:rsidRDefault="009E56B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</w:p>
    <w:p w:rsidR="009E56BB" w:rsidRDefault="009E56BB">
      <w:pPr>
        <w:pStyle w:val="ConsPlusNormal"/>
        <w:jc w:val="center"/>
      </w:pPr>
      <w:r>
        <w:t>от 23.06.2014 N 43,</w:t>
      </w:r>
    </w:p>
    <w:p w:rsidR="009E56BB" w:rsidRDefault="009E56BB">
      <w:pPr>
        <w:pStyle w:val="ConsPlusNormal"/>
        <w:jc w:val="center"/>
      </w:pPr>
      <w:hyperlink r:id="rId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9E56BB" w:rsidRDefault="009E56BB">
      <w:pPr>
        <w:pStyle w:val="ConsPlusNormal"/>
        <w:jc w:val="center"/>
      </w:pPr>
      <w:r>
        <w:t>от 25.06.2014 N 95,</w:t>
      </w:r>
    </w:p>
    <w:p w:rsidR="009E56BB" w:rsidRDefault="009E56BB">
      <w:pPr>
        <w:pStyle w:val="ConsPlusNormal"/>
        <w:jc w:val="center"/>
      </w:pPr>
      <w:hyperlink r:id="rId8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</w:p>
    <w:p w:rsidR="009E56BB" w:rsidRDefault="009E56BB">
      <w:pPr>
        <w:pStyle w:val="ConsPlusNormal"/>
        <w:jc w:val="center"/>
      </w:pPr>
      <w:r>
        <w:t>от 02.12.2015 N 84)</w:t>
      </w: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9E56BB" w:rsidRDefault="009E56BB">
      <w:pPr>
        <w:pStyle w:val="ConsPlusNormal"/>
        <w:ind w:firstLine="540"/>
        <w:jc w:val="both"/>
      </w:pPr>
      <w:r>
        <w:t xml:space="preserve">1. Принять технический </w:t>
      </w:r>
      <w:hyperlink w:anchor="P58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(прилагается).</w:t>
      </w:r>
    </w:p>
    <w:p w:rsidR="009E56BB" w:rsidRDefault="009E56BB">
      <w:pPr>
        <w:pStyle w:val="ConsPlusNormal"/>
        <w:ind w:firstLine="540"/>
        <w:jc w:val="both"/>
      </w:pPr>
      <w:bookmarkStart w:id="0" w:name="P22"/>
      <w:bookmarkEnd w:id="0"/>
      <w:r>
        <w:t xml:space="preserve">2. Утвердить </w:t>
      </w:r>
      <w:hyperlink w:anchor="P959" w:history="1">
        <w:r>
          <w:rPr>
            <w:color w:val="0000FF"/>
          </w:rPr>
          <w:t>Перечень</w:t>
        </w:r>
      </w:hyperlink>
      <w:r>
        <w:t xml:space="preserve"> межгосударственных стандартов, национальных (государственных) государств - членов Таможенного союза (до принятия межгосударственных стандартов), в результате применения которых на добровольной основе обеспечивается соблюдение требований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межгосударственных стандартов, национальных (государственных) стандартов государств - членов Таможенного союза (до принятия межгосударственных стандартов),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 и осуществления оценки (подтверждения) соответствия продукции (прилагается).</w:t>
      </w:r>
    </w:p>
    <w:p w:rsidR="009E56BB" w:rsidRDefault="009E56BB">
      <w:pPr>
        <w:pStyle w:val="ConsPlusNormal"/>
        <w:ind w:firstLine="540"/>
        <w:jc w:val="both"/>
      </w:pPr>
      <w:r>
        <w:t>3. Установить:</w:t>
      </w:r>
    </w:p>
    <w:p w:rsidR="009E56BB" w:rsidRDefault="009E56BB">
      <w:pPr>
        <w:pStyle w:val="ConsPlusNormal"/>
        <w:ind w:firstLine="540"/>
        <w:jc w:val="both"/>
      </w:pPr>
      <w:r>
        <w:t xml:space="preserve">3.1. Технический </w:t>
      </w:r>
      <w:hyperlink w:anchor="P58" w:history="1">
        <w:r>
          <w:rPr>
            <w:color w:val="0000FF"/>
          </w:rPr>
          <w:t>регламент</w:t>
        </w:r>
      </w:hyperlink>
      <w: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(далее - Технический регламент) вступает в силу с 31 декабря 2012 года.</w:t>
      </w:r>
    </w:p>
    <w:p w:rsidR="009E56BB" w:rsidRDefault="009E56BB">
      <w:pPr>
        <w:pStyle w:val="ConsPlusNormal"/>
        <w:ind w:firstLine="540"/>
        <w:jc w:val="both"/>
      </w:pPr>
      <w:bookmarkStart w:id="1" w:name="P25"/>
      <w:bookmarkEnd w:id="1"/>
      <w:r>
        <w:t xml:space="preserve">3.2. Документы об оценке (подтверждении) соответствия обязательным требованиям, установленным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регламента, действительны до окончания срока их действия, но не позднее 30 июня 2014 года, за исключением документов об оценке (подтверждении) соответствия требованиям, установленным законодательством государства - члена Таможенного союза или нормативными правовыми актами Таможенного союза, выданных или принятых в отношении топлива для реактивных двигателей марки РТ, которые действуют до 1 января 2015 года. Указанные документы, выданные или принятые до дня официального </w:t>
      </w:r>
      <w:r>
        <w:lastRenderedPageBreak/>
        <w:t>опубликования настоящего Решения, действительны до окончания срока их действия.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25.06.2014 N 95)</w:t>
      </w:r>
    </w:p>
    <w:p w:rsidR="009E56BB" w:rsidRDefault="009E56BB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союза, не допускается.</w:t>
      </w:r>
    </w:p>
    <w:p w:rsidR="009E56BB" w:rsidRDefault="009E56BB">
      <w:pPr>
        <w:pStyle w:val="ConsPlusNormal"/>
        <w:ind w:firstLine="540"/>
        <w:jc w:val="both"/>
      </w:pPr>
      <w:r>
        <w:t xml:space="preserve">3.3. До 30 июня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>, за исключением топлива для реактивных двигателей марки РТ, производство и выпуск в обращение которого при наличии таких документов допускается до 1 января 2015 года.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25.06.2014 N 95)</w:t>
      </w:r>
    </w:p>
    <w:p w:rsidR="009E56BB" w:rsidRDefault="009E56BB">
      <w:pPr>
        <w:pStyle w:val="ConsPlusNormal"/>
        <w:ind w:firstLine="540"/>
        <w:jc w:val="both"/>
      </w:pPr>
      <w: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9E56BB" w:rsidRDefault="009E56BB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допускается.</w:t>
      </w:r>
    </w:p>
    <w:p w:rsidR="009E56BB" w:rsidRDefault="009E56BB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5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9E56BB" w:rsidRDefault="009E56BB">
      <w:pPr>
        <w:pStyle w:val="ConsPlusNormal"/>
        <w:ind w:firstLine="540"/>
        <w:jc w:val="both"/>
      </w:pPr>
      <w:r>
        <w:t xml:space="preserve">3.5. Документы об оценке (подтверждении) соответствия топлива для реактивных двигателей и мазута требованиям, установленным Техническим регламентом, выданные или принятые до дня вступления в силу изменений в Технический </w:t>
      </w:r>
      <w:hyperlink w:anchor="P58" w:history="1">
        <w:r>
          <w:rPr>
            <w:color w:val="0000FF"/>
          </w:rPr>
          <w:t>регламент</w:t>
        </w:r>
      </w:hyperlink>
      <w:r>
        <w:t xml:space="preserve"> согласно </w:t>
      </w:r>
      <w:hyperlink r:id="rId16" w:history="1">
        <w:r>
          <w:rPr>
            <w:color w:val="0000FF"/>
          </w:rPr>
          <w:t>Решению</w:t>
        </w:r>
      </w:hyperlink>
      <w:r>
        <w:t xml:space="preserve"> Совета Евразийской экономической комиссии от 23 июня 2014 г. N 43 "О внесении изменений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013/2011)", действительны до окончания срока их действия.</w:t>
      </w:r>
    </w:p>
    <w:p w:rsidR="009E56BB" w:rsidRDefault="009E56BB">
      <w:pPr>
        <w:pStyle w:val="ConsPlusNormal"/>
        <w:ind w:firstLine="540"/>
        <w:jc w:val="both"/>
      </w:pPr>
      <w:r>
        <w:t>Обращение топлива для реактивных двигателей и мазута, выпущенных в обращение в период действия документов об оценке (подтверждении) соответствия, указанных в абзаце первом настоящего пункта, допускается в течение срока годности продукции, установленного в соответствии с законодательством государства - члена Таможенного союза и Единого экономического пространства.</w:t>
      </w:r>
    </w:p>
    <w:p w:rsidR="009E56BB" w:rsidRDefault="009E56BB">
      <w:pPr>
        <w:pStyle w:val="ConsPlusNormal"/>
        <w:jc w:val="both"/>
      </w:pPr>
      <w:r>
        <w:t xml:space="preserve">(пп. 3.5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25.06.2014 N 95)</w:t>
      </w:r>
    </w:p>
    <w:p w:rsidR="009E56BB" w:rsidRDefault="009E56BB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Комиссией в установленном порядке.</w:t>
      </w:r>
    </w:p>
    <w:p w:rsidR="009E56BB" w:rsidRDefault="009E56BB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Перечня стандартов, указанных в </w:t>
      </w:r>
      <w:hyperlink w:anchor="P22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9E56BB" w:rsidRDefault="009E56BB">
      <w:pPr>
        <w:pStyle w:val="ConsPlusNormal"/>
        <w:ind w:firstLine="540"/>
        <w:jc w:val="both"/>
      </w:pPr>
      <w:r>
        <w:t>6. Сторонам:</w:t>
      </w:r>
    </w:p>
    <w:p w:rsidR="009E56BB" w:rsidRDefault="009E56BB">
      <w:pPr>
        <w:pStyle w:val="ConsPlusNormal"/>
        <w:ind w:firstLine="540"/>
        <w:jc w:val="both"/>
      </w:pPr>
      <w:r>
        <w:t xml:space="preserve">6.1. к дате вступления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9E56BB" w:rsidRDefault="009E56BB">
      <w:pPr>
        <w:pStyle w:val="ConsPlusNormal"/>
        <w:ind w:firstLine="540"/>
        <w:jc w:val="both"/>
      </w:pPr>
      <w:r>
        <w:t xml:space="preserve">6.2. обеспечить проведение государственного контроля (надзора) за соблюдением требований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9E56BB" w:rsidRDefault="009E56BB">
      <w:pPr>
        <w:pStyle w:val="ConsPlusNormal"/>
        <w:ind w:firstLine="540"/>
        <w:jc w:val="both"/>
      </w:pPr>
      <w:r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58" w:history="1">
        <w:r>
          <w:rPr>
            <w:color w:val="0000FF"/>
          </w:rPr>
          <w:t>регламента</w:t>
        </w:r>
      </w:hyperlink>
      <w:r>
        <w:t>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center"/>
      </w:pPr>
      <w:r>
        <w:lastRenderedPageBreak/>
        <w:t>Члены Комиссии Таможенного союза: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9E56BB" w:rsidRDefault="009E56BB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9E56BB" w:rsidRDefault="009E56BB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9E56BB" w:rsidRDefault="009E56BB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right"/>
      </w:pPr>
      <w:r>
        <w:t>Утвержден</w:t>
      </w:r>
    </w:p>
    <w:p w:rsidR="009E56BB" w:rsidRDefault="009E56BB">
      <w:pPr>
        <w:pStyle w:val="ConsPlusNormal"/>
        <w:jc w:val="right"/>
      </w:pPr>
      <w:r>
        <w:t>Решением Комиссии Таможенного союза</w:t>
      </w:r>
    </w:p>
    <w:p w:rsidR="009E56BB" w:rsidRDefault="009E56BB">
      <w:pPr>
        <w:pStyle w:val="ConsPlusNormal"/>
        <w:jc w:val="right"/>
      </w:pPr>
      <w:r>
        <w:t>от 18 октября 2011 г. N 826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Title"/>
        <w:jc w:val="center"/>
      </w:pPr>
      <w:bookmarkStart w:id="2" w:name="P58"/>
      <w:bookmarkEnd w:id="2"/>
      <w:r>
        <w:t>ТЕХНИЧЕСКИЙ РЕГЛАМЕНТ ТАМОЖЕННОГО СОЮЗА</w:t>
      </w:r>
    </w:p>
    <w:p w:rsidR="009E56BB" w:rsidRDefault="009E56BB">
      <w:pPr>
        <w:pStyle w:val="ConsPlusTitle"/>
        <w:jc w:val="center"/>
      </w:pPr>
    </w:p>
    <w:p w:rsidR="009E56BB" w:rsidRDefault="009E56BB">
      <w:pPr>
        <w:pStyle w:val="ConsPlusTitle"/>
        <w:jc w:val="center"/>
      </w:pPr>
      <w:r>
        <w:t>ТР ТС 013/2011</w:t>
      </w:r>
    </w:p>
    <w:p w:rsidR="009E56BB" w:rsidRDefault="009E56BB">
      <w:pPr>
        <w:pStyle w:val="ConsPlusTitle"/>
        <w:jc w:val="center"/>
      </w:pPr>
    </w:p>
    <w:p w:rsidR="009E56BB" w:rsidRDefault="009E56BB">
      <w:pPr>
        <w:pStyle w:val="ConsPlusTitle"/>
        <w:jc w:val="center"/>
      </w:pPr>
      <w:r>
        <w:t>О ТРЕБОВАНИЯХ</w:t>
      </w:r>
    </w:p>
    <w:p w:rsidR="009E56BB" w:rsidRDefault="009E56BB">
      <w:pPr>
        <w:pStyle w:val="ConsPlusTitle"/>
        <w:jc w:val="center"/>
      </w:pPr>
      <w:r>
        <w:t>К АВТОМОБИЛЬНОМУ И АВИАЦИОННОМУ БЕНЗИНУ, ДИЗЕЛЬНОМУ</w:t>
      </w:r>
    </w:p>
    <w:p w:rsidR="009E56BB" w:rsidRDefault="009E56BB">
      <w:pPr>
        <w:pStyle w:val="ConsPlusTitle"/>
        <w:jc w:val="center"/>
      </w:pPr>
      <w:r>
        <w:t>И СУДОВОМУ ТОПЛИВУ, ТОПЛИВУ ДЛЯ РЕАКТИВНЫХ</w:t>
      </w:r>
    </w:p>
    <w:p w:rsidR="009E56BB" w:rsidRDefault="009E56BB">
      <w:pPr>
        <w:pStyle w:val="ConsPlusTitle"/>
        <w:jc w:val="center"/>
      </w:pPr>
      <w:r>
        <w:t>ДВИГАТЕЛЕЙ И МАЗУТУ</w:t>
      </w:r>
    </w:p>
    <w:p w:rsidR="009E56BB" w:rsidRDefault="009E56BB">
      <w:pPr>
        <w:pStyle w:val="ConsPlusNormal"/>
        <w:jc w:val="center"/>
      </w:pPr>
      <w:r>
        <w:t>Список изменяющих документов</w:t>
      </w:r>
    </w:p>
    <w:p w:rsidR="009E56BB" w:rsidRDefault="009E56BB">
      <w:pPr>
        <w:pStyle w:val="ConsPlusNormal"/>
        <w:jc w:val="center"/>
      </w:pPr>
      <w:r>
        <w:t>(в ред. решений Совета Евразийской экономической комиссии</w:t>
      </w:r>
    </w:p>
    <w:p w:rsidR="009E56BB" w:rsidRDefault="009E56BB">
      <w:pPr>
        <w:pStyle w:val="ConsPlusNormal"/>
        <w:jc w:val="center"/>
      </w:pPr>
      <w:r>
        <w:t xml:space="preserve">от 23.06.2014 </w:t>
      </w:r>
      <w:hyperlink r:id="rId18" w:history="1">
        <w:r>
          <w:rPr>
            <w:color w:val="0000FF"/>
          </w:rPr>
          <w:t>N 43</w:t>
        </w:r>
      </w:hyperlink>
      <w:r>
        <w:t xml:space="preserve">, от 02.12.2015 </w:t>
      </w:r>
      <w:hyperlink r:id="rId19" w:history="1">
        <w:r>
          <w:rPr>
            <w:color w:val="0000FF"/>
          </w:rPr>
          <w:t>N 84</w:t>
        </w:r>
      </w:hyperlink>
      <w:r>
        <w:t>)</w:t>
      </w: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  <w:r>
        <w:t>Предисловие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(далее - Технический регламент ТС) - разработан в соответствии с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9E56BB" w:rsidRDefault="009E56BB">
      <w:pPr>
        <w:pStyle w:val="ConsPlusNormal"/>
        <w:ind w:firstLine="540"/>
        <w:jc w:val="both"/>
      </w:pPr>
      <w:r>
        <w:t>2. Настоящий технический регламент ТС разработан с целью установления на единой таможенной территории Таможенного союза обязательных для применения и исполнения требований к выпускаемым автомобильному и авиационному бензину, дизельному и судовому топливу, топливу для реактивных двигателей и мазуту (далее - топливо), выпускаемым в обращение на единую таможенную территорию Таможенного союза.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Статья 1. Область применения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1.1. Технический регламент ТС распространяется на выпускаемое в обращение и находящееся в обращении на единой таможенной территории Таможенного союза топливо.</w:t>
      </w:r>
    </w:p>
    <w:p w:rsidR="009E56BB" w:rsidRDefault="009E56BB">
      <w:pPr>
        <w:pStyle w:val="ConsPlusNormal"/>
        <w:ind w:firstLine="540"/>
        <w:jc w:val="both"/>
      </w:pPr>
      <w:r>
        <w:t>1.2. Технический регламент ТС устанавливает требования к топливу в целях обеспечения защиты жизни и здоровья человека, имущества, охраны окружающей среды, предупреждения действий, вводящих в заблуждение потребителей относительно его назначения, безопасности и энергетической эффективности.</w:t>
      </w:r>
    </w:p>
    <w:p w:rsidR="009E56BB" w:rsidRDefault="009E56BB">
      <w:pPr>
        <w:pStyle w:val="ConsPlusNormal"/>
        <w:ind w:firstLine="540"/>
        <w:jc w:val="both"/>
      </w:pPr>
      <w:r>
        <w:t>1.3. Технический регламент ТС не распространяется на топливо, поставляемое по государственному оборонному заказу, на экспорт за пределы единой таможенной территории Таможенного союза, находящееся на хранении в организациях, обеспечивающих сохранность государственного материального резерва, а также для нужд собственного потребления на нефтяных промыслах и буровых платформах.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Статья 2. Определения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2.1. В Техническом регламенте ТС применяются следующие термины и их определения:</w:t>
      </w:r>
    </w:p>
    <w:p w:rsidR="009E56BB" w:rsidRDefault="009E56BB">
      <w:pPr>
        <w:pStyle w:val="ConsPlusNormal"/>
        <w:ind w:firstLine="540"/>
        <w:jc w:val="both"/>
      </w:pPr>
      <w:r>
        <w:t>автомобильный и авиационный бензин - жидкое топливо для использования в двигателях внутреннего сгорания с искровым воспламенением;</w:t>
      </w:r>
    </w:p>
    <w:p w:rsidR="009E56BB" w:rsidRDefault="009E56BB">
      <w:pPr>
        <w:pStyle w:val="ConsPlusNormal"/>
        <w:ind w:firstLine="540"/>
        <w:jc w:val="both"/>
      </w:pPr>
      <w:r>
        <w:t>выпуск в обращение - первичный переход паспортизированного топлива от изготовителя к потребителю;</w:t>
      </w:r>
    </w:p>
    <w:p w:rsidR="009E56BB" w:rsidRDefault="009E56BB">
      <w:pPr>
        <w:pStyle w:val="ConsPlusNormal"/>
        <w:ind w:firstLine="540"/>
        <w:jc w:val="both"/>
      </w:pPr>
      <w:r>
        <w:t>дизельное топливо - жидкое топливо для использования в двигателях внутреннего сгорания с воспламенением от сжатия;</w:t>
      </w:r>
    </w:p>
    <w:p w:rsidR="009E56BB" w:rsidRDefault="009E56BB">
      <w:pPr>
        <w:pStyle w:val="ConsPlusNormal"/>
        <w:ind w:firstLine="540"/>
        <w:jc w:val="both"/>
      </w:pPr>
      <w:r>
        <w:t>изготовитель - юридическое либо физическое лицо, в том числе иностранное, осуществляющее от своего имени или по поручению изготовление и (или) реализацию топлива, ответственное за его соответствие требованиям Технического регламента ТС;</w:t>
      </w:r>
    </w:p>
    <w:p w:rsidR="009E56BB" w:rsidRDefault="009E56BB">
      <w:pPr>
        <w:pStyle w:val="ConsPlusNormal"/>
        <w:ind w:firstLine="540"/>
        <w:jc w:val="both"/>
      </w:pPr>
      <w:r>
        <w:t>импортер - резидент государства - члена ТС, который заключает с нерезидентом государства ТС внешнеторговый договор на передачу топлива и осуществляет хранение и реализацию (оптовая и (или) розничная торговля) этого топлива и несет ответственность за его соответствие требованиям Технического регламента ТС;</w:t>
      </w:r>
    </w:p>
    <w:p w:rsidR="009E56BB" w:rsidRDefault="009E56BB">
      <w:pPr>
        <w:pStyle w:val="ConsPlusNormal"/>
        <w:ind w:firstLine="540"/>
        <w:jc w:val="both"/>
      </w:pPr>
      <w:r>
        <w:t>мазут -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установок;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23.06.2014 N 43)</w:t>
      </w:r>
    </w:p>
    <w:p w:rsidR="009E56BB" w:rsidRDefault="009E56BB">
      <w:pPr>
        <w:pStyle w:val="ConsPlusNormal"/>
        <w:ind w:firstLine="540"/>
        <w:jc w:val="both"/>
      </w:pPr>
      <w:r>
        <w:t>марка топлива - словесное и (или) буквенное, цифровое обозначение топлива, включающее для автомобильного бензина и дизельного топлива его экологический класс;</w:t>
      </w:r>
    </w:p>
    <w:p w:rsidR="009E56BB" w:rsidRDefault="009E56BB">
      <w:pPr>
        <w:pStyle w:val="ConsPlusNormal"/>
        <w:ind w:firstLine="540"/>
        <w:jc w:val="both"/>
      </w:pPr>
      <w:r>
        <w:t>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p w:rsidR="009E56BB" w:rsidRDefault="009E56BB">
      <w:pPr>
        <w:pStyle w:val="ConsPlusNormal"/>
        <w:ind w:firstLine="540"/>
        <w:jc w:val="both"/>
      </w:pPr>
      <w:r>
        <w:t>октановое число - показатель, характеризующий детонационную стойкость бензина, выраженный в единицах эталонной шкалы;</w:t>
      </w:r>
    </w:p>
    <w:p w:rsidR="009E56BB" w:rsidRDefault="009E56BB">
      <w:pPr>
        <w:pStyle w:val="ConsPlusNormal"/>
        <w:ind w:firstLine="540"/>
        <w:jc w:val="both"/>
      </w:pPr>
      <w:r>
        <w:t>опытно-промышленная партия - партия продукции, изготовленная по вновь разработанной рабочей документации для проверки путем испытаний соответствия заданным техническим требованиям с целью принятия решения о возможности постановки на производство и (или) использования по назначению;</w:t>
      </w:r>
    </w:p>
    <w:p w:rsidR="009E56BB" w:rsidRDefault="009E56BB">
      <w:pPr>
        <w:pStyle w:val="ConsPlusNormal"/>
        <w:ind w:firstLine="540"/>
        <w:jc w:val="both"/>
      </w:pPr>
      <w:r>
        <w:t>партия топлива - количество топлива одной марки, сопровождаемое одним документом о качестве (паспортом);</w:t>
      </w:r>
    </w:p>
    <w:p w:rsidR="009E56BB" w:rsidRDefault="009E56BB">
      <w:pPr>
        <w:pStyle w:val="ConsPlusNormal"/>
        <w:ind w:firstLine="540"/>
        <w:jc w:val="both"/>
      </w:pPr>
      <w:r>
        <w:t>потребитель - юридическое либо физическое лицо, имеющее намерение приобрести или приобретающее паспортизированное топливо для собственных нужд;</w:t>
      </w:r>
    </w:p>
    <w:p w:rsidR="009E56BB" w:rsidRDefault="009E56BB">
      <w:pPr>
        <w:pStyle w:val="ConsPlusNormal"/>
        <w:ind w:firstLine="540"/>
        <w:jc w:val="both"/>
      </w:pPr>
      <w:r>
        <w:t>присадка - вещество, добавляемое в топливо в целях улучшения его эксплуатационных свойств;</w:t>
      </w:r>
    </w:p>
    <w:p w:rsidR="009E56BB" w:rsidRDefault="009E56BB">
      <w:pPr>
        <w:pStyle w:val="ConsPlusNormal"/>
        <w:ind w:firstLine="540"/>
        <w:jc w:val="both"/>
      </w:pPr>
      <w:r>
        <w:t>продавец - юридическое либо физическое лицо, являющееся резидентом государства - члена ТС, осуществляющее оптовую и (или) розничную реализацию паспортизированного топлива потребителю в соответствии с национальным законодательством государства - члена ТС и ответственное за размещение на рынке топлива, соответствующего требованиям Технического регламента ТС;</w:t>
      </w:r>
    </w:p>
    <w:p w:rsidR="009E56BB" w:rsidRDefault="009E56BB">
      <w:pPr>
        <w:pStyle w:val="ConsPlusNormal"/>
        <w:ind w:firstLine="540"/>
        <w:jc w:val="both"/>
      </w:pPr>
      <w:r>
        <w:t>судовое топливо - жидкое топливо, используемое в судовых силовых энергетических установках;</w:t>
      </w:r>
    </w:p>
    <w:p w:rsidR="009E56BB" w:rsidRDefault="009E56BB">
      <w:pPr>
        <w:pStyle w:val="ConsPlusNormal"/>
        <w:ind w:firstLine="540"/>
        <w:jc w:val="both"/>
      </w:pPr>
      <w:r>
        <w:t>топливо для реактивных двигателей - жидкое топливо для использования в реактивных авиационных двигателях;</w:t>
      </w:r>
    </w:p>
    <w:p w:rsidR="009E56BB" w:rsidRDefault="009E56BB">
      <w:pPr>
        <w:pStyle w:val="ConsPlusNormal"/>
        <w:ind w:firstLine="540"/>
        <w:jc w:val="both"/>
      </w:pPr>
      <w:r>
        <w:t xml:space="preserve">уполномоченное изготовителем лицо - юридическое либо физическое лицо, зарегистрированное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государством - членом ТС, которое определено изготовителем на основании договора с ним для осуществления действий от его имени при подтверждении соответствия и размещении топлива на единой таможенной территории Таможенного союза, а также для возложения ответственности за несоответствие топлива требованиям Технического регламента ТС;</w:t>
      </w:r>
    </w:p>
    <w:p w:rsidR="009E56BB" w:rsidRDefault="009E56BB">
      <w:pPr>
        <w:pStyle w:val="ConsPlusNormal"/>
        <w:ind w:firstLine="540"/>
        <w:jc w:val="both"/>
      </w:pPr>
      <w:r>
        <w:t>цетановое число - показатель, характеризующий воспламеняемость дизельного топлива, выраженный в единицах эталонной шкалы;</w:t>
      </w:r>
    </w:p>
    <w:p w:rsidR="009E56BB" w:rsidRDefault="009E56BB">
      <w:pPr>
        <w:pStyle w:val="ConsPlusNormal"/>
        <w:ind w:firstLine="540"/>
        <w:jc w:val="both"/>
      </w:pPr>
      <w:r>
        <w:t xml:space="preserve">экологический класс топлива - классификационный код (К2, К3, К4, К5), определяющий </w:t>
      </w:r>
      <w:r>
        <w:lastRenderedPageBreak/>
        <w:t>требования безопасности топлива.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Статья 3. Требования к обращению топлива на рынке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 xml:space="preserve">3.1. Допускается выпуск в обращение и обращение топлива, соответствие которого подтверждено требованиям согласно </w:t>
      </w:r>
      <w:hyperlink w:anchor="P153" w:history="1">
        <w:r>
          <w:rPr>
            <w:color w:val="0000FF"/>
          </w:rPr>
          <w:t>статье 6</w:t>
        </w:r>
      </w:hyperlink>
      <w:r>
        <w:t xml:space="preserve"> Технического регламента ТС.</w:t>
      </w:r>
    </w:p>
    <w:p w:rsidR="009E56BB" w:rsidRDefault="009E56BB">
      <w:pPr>
        <w:pStyle w:val="ConsPlusNormal"/>
        <w:ind w:firstLine="540"/>
        <w:jc w:val="both"/>
      </w:pPr>
      <w:r>
        <w:t>3.2. При реализации автомобильного бензина и дизельного топлива продавец обязан предоставить потребителю информацию о:</w:t>
      </w:r>
    </w:p>
    <w:p w:rsidR="009E56BB" w:rsidRDefault="009E56BB">
      <w:pPr>
        <w:pStyle w:val="ConsPlusNormal"/>
        <w:ind w:firstLine="540"/>
        <w:jc w:val="both"/>
      </w:pPr>
      <w:r>
        <w:t>наименовании и марке топлива;</w:t>
      </w:r>
    </w:p>
    <w:p w:rsidR="009E56BB" w:rsidRDefault="009E56BB">
      <w:pPr>
        <w:pStyle w:val="ConsPlusNormal"/>
        <w:ind w:firstLine="540"/>
        <w:jc w:val="both"/>
      </w:pPr>
      <w:r>
        <w:t>соответствии топлива требованиям Технического регламента ТС.</w:t>
      </w:r>
    </w:p>
    <w:p w:rsidR="009E56BB" w:rsidRDefault="009E5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6BB" w:rsidRDefault="009E56BB">
      <w:pPr>
        <w:pStyle w:val="ConsPlusNormal"/>
        <w:ind w:firstLine="540"/>
        <w:jc w:val="both"/>
      </w:pPr>
      <w:r>
        <w:t>КонсультантПлюс: примечание.</w:t>
      </w:r>
    </w:p>
    <w:p w:rsidR="009E56BB" w:rsidRDefault="009E56BB">
      <w:pPr>
        <w:pStyle w:val="ConsPlusNormal"/>
        <w:ind w:firstLine="540"/>
        <w:jc w:val="both"/>
      </w:pPr>
      <w:r>
        <w:t xml:space="preserve">Требования к размещению информации при розничной реализации автомобильного бензина и дизельного топлива о наименовании, марке топлива, в том числе об экологическом классе, содержащиеся в абзаце четвертом пункта 3.2 статьи 3 технического регламента, установленные до дня вступления в силу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02.12.2015 N 84, </w:t>
      </w:r>
      <w:hyperlink r:id="rId24" w:history="1">
        <w:r>
          <w:rPr>
            <w:color w:val="0000FF"/>
          </w:rPr>
          <w:t>действуют</w:t>
        </w:r>
      </w:hyperlink>
      <w:r>
        <w:t xml:space="preserve"> до 1 июля 2016 года.</w:t>
      </w:r>
    </w:p>
    <w:p w:rsidR="009E56BB" w:rsidRDefault="009E5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6BB" w:rsidRDefault="009E56BB">
      <w:pPr>
        <w:pStyle w:val="ConsPlusNormal"/>
        <w:ind w:firstLine="540"/>
        <w:jc w:val="both"/>
      </w:pPr>
      <w:r>
        <w:t>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потребителей. На топливно-раздаточном оборудовании размещается и в кассовых чеках отражается информация о марке топлива.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По требованию потребителя продавец обязан предъявить копию документа о качестве (паспорт) топлива.</w:t>
      </w:r>
    </w:p>
    <w:p w:rsidR="009E56BB" w:rsidRDefault="009E56BB">
      <w:pPr>
        <w:pStyle w:val="ConsPlusNormal"/>
        <w:ind w:firstLine="540"/>
        <w:jc w:val="both"/>
      </w:pPr>
      <w:r>
        <w:t xml:space="preserve">3.3. Требования к обозначению марки автомобильного бензина и дизельного топлива приведены в </w:t>
      </w:r>
      <w:hyperlink w:anchor="P247" w:history="1">
        <w:r>
          <w:rPr>
            <w:color w:val="0000FF"/>
          </w:rPr>
          <w:t>приложении 1</w:t>
        </w:r>
      </w:hyperlink>
      <w:r>
        <w:t>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Статья 4. Требования безопасности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 xml:space="preserve">4.1. Автомобильный бензин должен соответствовать требованиям, указанным в </w:t>
      </w:r>
      <w:hyperlink w:anchor="P278" w:history="1">
        <w:r>
          <w:rPr>
            <w:color w:val="0000FF"/>
          </w:rPr>
          <w:t>приложении 2</w:t>
        </w:r>
      </w:hyperlink>
      <w:r>
        <w:t xml:space="preserve"> к Техническому регламенту ТС.</w:t>
      </w:r>
    </w:p>
    <w:p w:rsidR="009E56BB" w:rsidRDefault="009E56BB">
      <w:pPr>
        <w:pStyle w:val="ConsPlusNormal"/>
        <w:ind w:firstLine="540"/>
        <w:jc w:val="both"/>
      </w:pPr>
      <w:r>
        <w:t>4.2. Не допускается применение в автомобильном бензине металлосодержащих присадок (содержащих марганец, свинец и железо).</w:t>
      </w:r>
    </w:p>
    <w:p w:rsidR="009E56BB" w:rsidRDefault="009E56BB">
      <w:pPr>
        <w:pStyle w:val="ConsPlusNormal"/>
        <w:ind w:firstLine="540"/>
        <w:jc w:val="both"/>
      </w:pPr>
      <w:r>
        <w:t>Применение ароматических аминов (монометиланилинов) на территории Республики Беларусь запрещено.</w:t>
      </w:r>
    </w:p>
    <w:p w:rsidR="009E56BB" w:rsidRDefault="009E56BB">
      <w:pPr>
        <w:pStyle w:val="ConsPlusNormal"/>
        <w:ind w:firstLine="540"/>
        <w:jc w:val="both"/>
      </w:pPr>
      <w:r>
        <w:t>4.3. Автомобильный бензин может содержать красители (кроме зеленого и голубого цвета) и вещества-метки.</w:t>
      </w:r>
    </w:p>
    <w:p w:rsidR="009E56BB" w:rsidRDefault="009E56BB">
      <w:pPr>
        <w:pStyle w:val="ConsPlusNormal"/>
        <w:ind w:firstLine="540"/>
        <w:jc w:val="both"/>
      </w:pPr>
      <w:r>
        <w:t xml:space="preserve">4.4. Дизельное топливо должно соответствовать требованиям, указанным в </w:t>
      </w:r>
      <w:hyperlink w:anchor="P448" w:history="1">
        <w:r>
          <w:rPr>
            <w:color w:val="0000FF"/>
          </w:rPr>
          <w:t>приложении 3</w:t>
        </w:r>
      </w:hyperlink>
      <w:r>
        <w:t xml:space="preserve"> к Техническому регламенту ТС.</w:t>
      </w:r>
    </w:p>
    <w:p w:rsidR="009E56BB" w:rsidRDefault="009E56BB">
      <w:pPr>
        <w:pStyle w:val="ConsPlusNormal"/>
        <w:ind w:firstLine="540"/>
        <w:jc w:val="both"/>
      </w:pPr>
      <w:r>
        <w:t xml:space="preserve">4.5. До 1 января 2018 года в Кыргызской Республике и в Республике Казахстан, наряду с выпуском в обращение (обращение) дизельного топлива, соответствующего требованиям, предусмотренным </w:t>
      </w:r>
      <w:hyperlink w:anchor="P448" w:history="1">
        <w:r>
          <w:rPr>
            <w:color w:val="0000FF"/>
          </w:rPr>
          <w:t>приложением 3</w:t>
        </w:r>
      </w:hyperlink>
      <w:r>
        <w:t xml:space="preserve"> к Техническому регламенту ТС, допускается выпуск в обращение дизельного топлива, используемого для сельскохозяйственной и внедорожной техники, с цетановым числом не менее 45 и массовой долей серы не более 2000 мг/кг и без нормирования показателей "смазывающая способность" и "массовая доля полициклических ароматических углеводородов" при условии соответствия остальных характеристик требованиям, предусмотренным </w:t>
      </w:r>
      <w:hyperlink w:anchor="P448" w:history="1">
        <w:r>
          <w:rPr>
            <w:color w:val="0000FF"/>
          </w:rPr>
          <w:t>приложением 3</w:t>
        </w:r>
      </w:hyperlink>
      <w:r>
        <w:t xml:space="preserve"> к Техническому регламенту ТС.</w:t>
      </w:r>
    </w:p>
    <w:p w:rsidR="009E56BB" w:rsidRDefault="009E56BB">
      <w:pPr>
        <w:pStyle w:val="ConsPlusNormal"/>
        <w:ind w:firstLine="540"/>
        <w:jc w:val="both"/>
      </w:pPr>
      <w:r>
        <w:t>Данное топливо не допускается к реализации через автозаправочные станции общего пользования.</w:t>
      </w:r>
    </w:p>
    <w:p w:rsidR="009E56BB" w:rsidRDefault="009E56BB">
      <w:pPr>
        <w:pStyle w:val="ConsPlusNormal"/>
        <w:ind w:firstLine="540"/>
        <w:jc w:val="both"/>
      </w:pPr>
      <w:r>
        <w:t>4.6. Не допускается применение в дизельном топливе металлосодержащих присадок, за исключением антистатических присадок.</w:t>
      </w:r>
    </w:p>
    <w:p w:rsidR="009E56BB" w:rsidRDefault="009E56BB">
      <w:pPr>
        <w:pStyle w:val="ConsPlusNormal"/>
        <w:ind w:firstLine="540"/>
        <w:jc w:val="both"/>
      </w:pPr>
      <w:r>
        <w:t xml:space="preserve">4.7. Мазут должен соответствовать требованиям, определенным </w:t>
      </w:r>
      <w:hyperlink w:anchor="P560" w:history="1">
        <w:r>
          <w:rPr>
            <w:color w:val="0000FF"/>
          </w:rPr>
          <w:t>приложением 4</w:t>
        </w:r>
      </w:hyperlink>
      <w:r>
        <w:t xml:space="preserve"> Технического регламента ТС.</w:t>
      </w:r>
    </w:p>
    <w:p w:rsidR="009E56BB" w:rsidRDefault="009E56BB">
      <w:pPr>
        <w:pStyle w:val="ConsPlusNormal"/>
        <w:ind w:firstLine="540"/>
        <w:jc w:val="both"/>
      </w:pPr>
      <w:r>
        <w:lastRenderedPageBreak/>
        <w:t xml:space="preserve">4.8. Топливо для реактивных двигателей должно соответствовать требованиям, определенным </w:t>
      </w:r>
      <w:hyperlink w:anchor="P609" w:history="1">
        <w:r>
          <w:rPr>
            <w:color w:val="0000FF"/>
          </w:rPr>
          <w:t>приложением 5</w:t>
        </w:r>
      </w:hyperlink>
      <w:r>
        <w:t xml:space="preserve"> Технического регламента ТС.</w:t>
      </w:r>
    </w:p>
    <w:p w:rsidR="009E56BB" w:rsidRDefault="009E56BB">
      <w:pPr>
        <w:pStyle w:val="ConsPlusNormal"/>
        <w:ind w:firstLine="540"/>
        <w:jc w:val="both"/>
      </w:pPr>
      <w:r>
        <w:t>4.9. Топливо для реактивных двигателей не должно содержать поверхностно-активные и другие химические вещества в количестве, ухудшающем его свойства.</w:t>
      </w:r>
    </w:p>
    <w:p w:rsidR="009E56BB" w:rsidRDefault="009E56BB">
      <w:pPr>
        <w:pStyle w:val="ConsPlusNormal"/>
        <w:ind w:firstLine="540"/>
        <w:jc w:val="both"/>
      </w:pPr>
      <w:r>
        <w:t xml:space="preserve">4.10. Авиационный бензин должен соответствовать требованиям, определенным </w:t>
      </w:r>
      <w:hyperlink w:anchor="P768" w:history="1">
        <w:r>
          <w:rPr>
            <w:color w:val="0000FF"/>
          </w:rPr>
          <w:t>приложением 6</w:t>
        </w:r>
      </w:hyperlink>
      <w:r>
        <w:t xml:space="preserve"> Технического регламента ТС.</w:t>
      </w:r>
    </w:p>
    <w:p w:rsidR="009E56BB" w:rsidRDefault="009E56BB">
      <w:pPr>
        <w:pStyle w:val="ConsPlusNormal"/>
        <w:ind w:firstLine="540"/>
        <w:jc w:val="both"/>
      </w:pPr>
      <w:r>
        <w:t>4.11. Авиационный бензин с октановым числом не менее 99,5 и сортностью не менее 130 может содержать краситель голубого цвета.</w:t>
      </w:r>
    </w:p>
    <w:p w:rsidR="009E56BB" w:rsidRDefault="009E56BB">
      <w:pPr>
        <w:pStyle w:val="ConsPlusNormal"/>
        <w:ind w:firstLine="540"/>
        <w:jc w:val="both"/>
      </w:pPr>
      <w:r>
        <w:t xml:space="preserve">4.12. Судовое топливо должно соответствовать требованиям, определенным </w:t>
      </w:r>
      <w:hyperlink w:anchor="P831" w:history="1">
        <w:r>
          <w:rPr>
            <w:color w:val="0000FF"/>
          </w:rPr>
          <w:t>приложением 7</w:t>
        </w:r>
      </w:hyperlink>
      <w:r>
        <w:t xml:space="preserve"> Технического регламента ТС.</w:t>
      </w:r>
    </w:p>
    <w:p w:rsidR="009E56BB" w:rsidRDefault="009E56BB">
      <w:pPr>
        <w:pStyle w:val="ConsPlusNormal"/>
        <w:ind w:firstLine="540"/>
        <w:jc w:val="both"/>
      </w:pPr>
      <w:r>
        <w:t>4.13. Каждая партия топлива, выпускаемого в обращение и (или) находящегося в обращении, должна сопровождаться документом о качестве (паспортом).</w:t>
      </w:r>
    </w:p>
    <w:p w:rsidR="009E56BB" w:rsidRDefault="009E56BB">
      <w:pPr>
        <w:pStyle w:val="ConsPlusNormal"/>
        <w:ind w:firstLine="540"/>
        <w:jc w:val="both"/>
      </w:pPr>
      <w:r>
        <w:t>Паспорт должен содержать:</w:t>
      </w:r>
    </w:p>
    <w:p w:rsidR="009E56BB" w:rsidRDefault="009E56BB">
      <w:pPr>
        <w:pStyle w:val="ConsPlusNormal"/>
        <w:ind w:firstLine="540"/>
        <w:jc w:val="both"/>
      </w:pPr>
      <w:r>
        <w:t>наименование и обозначение марки топлива;</w:t>
      </w:r>
    </w:p>
    <w:p w:rsidR="009E56BB" w:rsidRDefault="009E56BB">
      <w:pPr>
        <w:pStyle w:val="ConsPlusNormal"/>
        <w:ind w:firstLine="540"/>
        <w:jc w:val="both"/>
      </w:pPr>
      <w:r>
        <w:t>наименование изготовителя (уполномоченного изготовителем лица) или импортера, или продавца, их местонахождение (с указанием страны);</w:t>
      </w:r>
    </w:p>
    <w:p w:rsidR="009E56BB" w:rsidRDefault="009E56BB">
      <w:pPr>
        <w:pStyle w:val="ConsPlusNormal"/>
        <w:ind w:firstLine="540"/>
        <w:jc w:val="both"/>
      </w:pPr>
      <w:r>
        <w:t>обозначение документа, устанавливающего требования к топливу данной марки (при наличии);</w:t>
      </w:r>
    </w:p>
    <w:p w:rsidR="009E56BB" w:rsidRDefault="009E56BB">
      <w:pPr>
        <w:pStyle w:val="ConsPlusNormal"/>
        <w:ind w:firstLine="540"/>
        <w:jc w:val="both"/>
      </w:pPr>
      <w:r>
        <w:t>нормативные значения и фактические результаты испытаний, подтверждающие соответствие топлива данной марки требованиям Технического регламента ТС;</w:t>
      </w:r>
    </w:p>
    <w:p w:rsidR="009E56BB" w:rsidRDefault="009E56BB">
      <w:pPr>
        <w:pStyle w:val="ConsPlusNormal"/>
        <w:ind w:firstLine="540"/>
        <w:jc w:val="both"/>
      </w:pPr>
      <w:r>
        <w:t>дату выдачи и номер паспорта;</w:t>
      </w:r>
    </w:p>
    <w:p w:rsidR="009E56BB" w:rsidRDefault="009E56BB">
      <w:pPr>
        <w:pStyle w:val="ConsPlusNormal"/>
        <w:ind w:firstLine="540"/>
        <w:jc w:val="both"/>
      </w:pPr>
      <w:r>
        <w:t>подпись лица, оформившего паспорт;</w:t>
      </w:r>
    </w:p>
    <w:p w:rsidR="009E56BB" w:rsidRDefault="009E56BB">
      <w:pPr>
        <w:pStyle w:val="ConsPlusNormal"/>
        <w:ind w:firstLine="540"/>
        <w:jc w:val="both"/>
      </w:pPr>
      <w:r>
        <w:t>сведения о декларации соответствия;</w:t>
      </w:r>
    </w:p>
    <w:p w:rsidR="009E56BB" w:rsidRDefault="009E56BB">
      <w:pPr>
        <w:pStyle w:val="ConsPlusNormal"/>
        <w:ind w:firstLine="540"/>
        <w:jc w:val="both"/>
      </w:pPr>
      <w:r>
        <w:t>сведения о наличии присадок в топливе.</w:t>
      </w:r>
    </w:p>
    <w:p w:rsidR="009E56BB" w:rsidRDefault="009E56BB">
      <w:pPr>
        <w:pStyle w:val="ConsPlusNormal"/>
        <w:ind w:firstLine="540"/>
        <w:jc w:val="both"/>
      </w:pPr>
      <w:r>
        <w:t>4.14. Сопроводительная документация на партию топлива, выпускаемого в обращение, выполняется на русском языке и на государственном языке государства - члена ТС, на территории которого данная партия будет находиться в обращении.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Статья 5. Обеспечение соответствия требованиям безопасности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5.1. Безопасность топлива обеспечивается соблюдением требований, установленных настоящим Техническим регламентом.</w:t>
      </w:r>
    </w:p>
    <w:p w:rsidR="009E56BB" w:rsidRDefault="009E56BB">
      <w:pPr>
        <w:pStyle w:val="ConsPlusNormal"/>
        <w:ind w:firstLine="540"/>
        <w:jc w:val="both"/>
      </w:pPr>
      <w:r>
        <w:t>5.2. Правила и методы исследований (испытаний), в том числе отбора проб, необходимые для исполнения требований технического регламента ТС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 - членов Таможенного союза.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bookmarkStart w:id="3" w:name="P153"/>
      <w:bookmarkEnd w:id="3"/>
      <w:r>
        <w:t>Статья 6. Подтверждение соответствия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6.1. Перед выпуском топлива в обращение проводится подтверждение соответствия топлива требованиям Технического регламента ТС в форме декларирования соответствия.</w:t>
      </w:r>
    </w:p>
    <w:p w:rsidR="009E56BB" w:rsidRDefault="009E56BB">
      <w:pPr>
        <w:pStyle w:val="ConsPlusNormal"/>
        <w:ind w:firstLine="540"/>
        <w:jc w:val="both"/>
      </w:pPr>
      <w:r>
        <w:t>Процедуру подтверждения соответствия топлива проводит заявитель.</w:t>
      </w:r>
    </w:p>
    <w:p w:rsidR="009E56BB" w:rsidRDefault="009E56BB">
      <w:pPr>
        <w:pStyle w:val="ConsPlusNormal"/>
        <w:ind w:firstLine="540"/>
        <w:jc w:val="both"/>
      </w:pPr>
      <w:r>
        <w:t xml:space="preserve">При декларировании соответствия топлива заявителем может быть зарегистрированное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ТС на его территории юридическое лицо или физическое лицо, являющееся либо изготовителем, либо уполномоченным представителем изготовителя, либо импортером.</w:t>
      </w:r>
    </w:p>
    <w:p w:rsidR="009E56BB" w:rsidRDefault="009E56BB">
      <w:pPr>
        <w:pStyle w:val="ConsPlusNormal"/>
        <w:ind w:firstLine="540"/>
        <w:jc w:val="both"/>
      </w:pPr>
      <w:r>
        <w:t xml:space="preserve">Подтверждение соответствия топлива проводится по схемам декларирования соответствия топлива, установленным в настоящей статье и описанным в </w:t>
      </w:r>
      <w:hyperlink w:anchor="P860" w:history="1">
        <w:r>
          <w:rPr>
            <w:color w:val="0000FF"/>
          </w:rPr>
          <w:t>Приложении 8</w:t>
        </w:r>
      </w:hyperlink>
      <w:r>
        <w:t xml:space="preserve"> к Техническому регламенту ТС.</w:t>
      </w:r>
    </w:p>
    <w:p w:rsidR="009E56BB" w:rsidRDefault="009E56BB">
      <w:pPr>
        <w:pStyle w:val="ConsPlusNormal"/>
        <w:ind w:firstLine="540"/>
        <w:jc w:val="both"/>
      </w:pPr>
      <w:r>
        <w:t>Для целей подтверждения соответствия топлива требованиям Технического регламента ТС испытательная лаборатория (центр) должна быть аккредитована и включена в Единый реестр органов по сертификации и испытательных лабораторий Таможенного Союза.</w:t>
      </w:r>
    </w:p>
    <w:p w:rsidR="009E56BB" w:rsidRDefault="009E56BB">
      <w:pPr>
        <w:pStyle w:val="ConsPlusNormal"/>
        <w:ind w:firstLine="540"/>
        <w:jc w:val="both"/>
      </w:pPr>
      <w:r>
        <w:t xml:space="preserve">Испытания топлива опытно-промышленной партии для целей подтверждения соответствия </w:t>
      </w:r>
      <w:r>
        <w:lastRenderedPageBreak/>
        <w:t>допускается проводить в испытательной лаборатории.</w:t>
      </w:r>
    </w:p>
    <w:p w:rsidR="009E56BB" w:rsidRDefault="009E56BB">
      <w:pPr>
        <w:pStyle w:val="ConsPlusNormal"/>
        <w:ind w:firstLine="540"/>
        <w:jc w:val="both"/>
      </w:pPr>
      <w:r>
        <w:t xml:space="preserve">Заявитель принимает декларацию о соответствии топлива Техническому регламенту ТС по единой </w:t>
      </w:r>
      <w:hyperlink r:id="rId27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союза.</w:t>
      </w:r>
    </w:p>
    <w:p w:rsidR="009E56BB" w:rsidRDefault="009E56BB">
      <w:pPr>
        <w:pStyle w:val="ConsPlusNormal"/>
        <w:ind w:firstLine="540"/>
        <w:jc w:val="both"/>
      </w:pPr>
      <w:r>
        <w:t>6.2. Подтверждение соответствия топлива требованиям Технического регламента ТС осуществляется:</w:t>
      </w:r>
    </w:p>
    <w:p w:rsidR="009E56BB" w:rsidRDefault="009E56BB">
      <w:pPr>
        <w:pStyle w:val="ConsPlusNormal"/>
        <w:ind w:firstLine="540"/>
        <w:jc w:val="both"/>
      </w:pPr>
      <w:r>
        <w:t xml:space="preserve">для серийно выпускаемых топлив - по </w:t>
      </w:r>
      <w:hyperlink w:anchor="P876" w:history="1">
        <w:r>
          <w:rPr>
            <w:color w:val="0000FF"/>
          </w:rPr>
          <w:t>схемам 3д</w:t>
        </w:r>
      </w:hyperlink>
      <w:r>
        <w:t xml:space="preserve"> или </w:t>
      </w:r>
      <w:hyperlink w:anchor="P888" w:history="1">
        <w:r>
          <w:rPr>
            <w:color w:val="0000FF"/>
          </w:rPr>
          <w:t>6д</w:t>
        </w:r>
      </w:hyperlink>
      <w:r>
        <w:t>;</w:t>
      </w:r>
    </w:p>
    <w:p w:rsidR="009E56BB" w:rsidRDefault="009E56BB">
      <w:pPr>
        <w:pStyle w:val="ConsPlusNormal"/>
        <w:ind w:firstLine="540"/>
        <w:jc w:val="both"/>
      </w:pPr>
      <w:r>
        <w:t xml:space="preserve">для топлив, выпускаемых или ввозимых партиями, - по </w:t>
      </w:r>
      <w:hyperlink w:anchor="P882" w:history="1">
        <w:r>
          <w:rPr>
            <w:color w:val="0000FF"/>
          </w:rPr>
          <w:t>схеме 4д</w:t>
        </w:r>
      </w:hyperlink>
      <w:r>
        <w:t>;</w:t>
      </w:r>
    </w:p>
    <w:p w:rsidR="009E56BB" w:rsidRDefault="009E56BB">
      <w:pPr>
        <w:pStyle w:val="ConsPlusNormal"/>
        <w:ind w:firstLine="540"/>
        <w:jc w:val="both"/>
      </w:pPr>
      <w:r>
        <w:t xml:space="preserve">для опытно-промышленных партий - по </w:t>
      </w:r>
      <w:hyperlink w:anchor="P869" w:history="1">
        <w:r>
          <w:rPr>
            <w:color w:val="0000FF"/>
          </w:rPr>
          <w:t>схеме 2д</w:t>
        </w:r>
      </w:hyperlink>
      <w:r>
        <w:t xml:space="preserve"> для автомобильного бензина, дизельного топлива, судового топлива и мазута, по </w:t>
      </w:r>
      <w:hyperlink w:anchor="P882" w:history="1">
        <w:r>
          <w:rPr>
            <w:color w:val="0000FF"/>
          </w:rPr>
          <w:t>схеме 4д</w:t>
        </w:r>
      </w:hyperlink>
      <w:r>
        <w:t xml:space="preserve"> для авиационного бензина и топлива для реактивных двигателей.</w:t>
      </w:r>
    </w:p>
    <w:p w:rsidR="009E56BB" w:rsidRDefault="009E56BB">
      <w:pPr>
        <w:pStyle w:val="ConsPlusNormal"/>
        <w:ind w:firstLine="540"/>
        <w:jc w:val="both"/>
      </w:pPr>
      <w:r>
        <w:t>6.2.1. Для серийно выпускаемого топлива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9E56BB" w:rsidRDefault="009E56BB">
      <w:pPr>
        <w:pStyle w:val="ConsPlusNormal"/>
        <w:ind w:firstLine="540"/>
        <w:jc w:val="both"/>
      </w:pPr>
      <w:r>
        <w:t>- протокол (протоколы) испытаний топлива;</w:t>
      </w:r>
    </w:p>
    <w:p w:rsidR="009E56BB" w:rsidRDefault="009E56BB">
      <w:pPr>
        <w:pStyle w:val="ConsPlusNormal"/>
        <w:ind w:firstLine="540"/>
        <w:jc w:val="both"/>
      </w:pPr>
      <w:r>
        <w:t>- копия документа, в котором установлены требования к изготовленному топливу (при наличии);</w:t>
      </w:r>
    </w:p>
    <w:p w:rsidR="009E56BB" w:rsidRDefault="009E56BB">
      <w:pPr>
        <w:pStyle w:val="ConsPlusNormal"/>
        <w:ind w:firstLine="540"/>
        <w:jc w:val="both"/>
      </w:pPr>
      <w:r>
        <w:t xml:space="preserve">- копия сертификата на систему менеджмента качества (при наличии и при декларировании по </w:t>
      </w:r>
      <w:hyperlink w:anchor="P888" w:history="1">
        <w:r>
          <w:rPr>
            <w:color w:val="0000FF"/>
          </w:rPr>
          <w:t>схеме 6д</w:t>
        </w:r>
      </w:hyperlink>
      <w:r>
        <w:t>);</w:t>
      </w:r>
    </w:p>
    <w:p w:rsidR="009E56BB" w:rsidRDefault="009E56BB">
      <w:pPr>
        <w:pStyle w:val="ConsPlusNormal"/>
        <w:ind w:firstLine="540"/>
        <w:jc w:val="both"/>
      </w:pPr>
      <w:r>
        <w:t>- декларация о соответствии топлива Техническому регламенту ТС.</w:t>
      </w:r>
    </w:p>
    <w:p w:rsidR="009E56BB" w:rsidRDefault="009E56BB">
      <w:pPr>
        <w:pStyle w:val="ConsPlusNormal"/>
        <w:ind w:firstLine="540"/>
        <w:jc w:val="both"/>
      </w:pPr>
      <w:r>
        <w:t>6.2.2. Для топлива, выпускаемого или ввозимого партиями,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9E56BB" w:rsidRDefault="009E56BB">
      <w:pPr>
        <w:pStyle w:val="ConsPlusNormal"/>
        <w:ind w:firstLine="540"/>
        <w:jc w:val="both"/>
      </w:pPr>
      <w:r>
        <w:t>- протокол (протоколы) испытаний топлива;</w:t>
      </w:r>
    </w:p>
    <w:p w:rsidR="009E56BB" w:rsidRDefault="009E56BB">
      <w:pPr>
        <w:pStyle w:val="ConsPlusNormal"/>
        <w:ind w:firstLine="540"/>
        <w:jc w:val="both"/>
      </w:pPr>
      <w:r>
        <w:t>- копия документа, в котором установлены требования к изготовленному топливу (при наличии);</w:t>
      </w:r>
    </w:p>
    <w:p w:rsidR="009E56BB" w:rsidRDefault="009E56BB">
      <w:pPr>
        <w:pStyle w:val="ConsPlusNormal"/>
        <w:ind w:firstLine="540"/>
        <w:jc w:val="both"/>
      </w:pPr>
      <w:r>
        <w:t>- документы, идентифицирующие и подтверждающие качество каждой ввезенной партии топлива (паспорт);</w:t>
      </w:r>
    </w:p>
    <w:p w:rsidR="009E56BB" w:rsidRDefault="009E56BB">
      <w:pPr>
        <w:pStyle w:val="ConsPlusNormal"/>
        <w:ind w:firstLine="540"/>
        <w:jc w:val="both"/>
      </w:pPr>
      <w:r>
        <w:t>- копия сертификата на систему менеджмента качества (при наличии);</w:t>
      </w:r>
    </w:p>
    <w:p w:rsidR="009E56BB" w:rsidRDefault="009E56BB">
      <w:pPr>
        <w:pStyle w:val="ConsPlusNormal"/>
        <w:ind w:firstLine="540"/>
        <w:jc w:val="both"/>
      </w:pPr>
      <w:r>
        <w:t>- декларация о соответствии топлива Техническому регламенту ТС.</w:t>
      </w:r>
    </w:p>
    <w:p w:rsidR="009E56BB" w:rsidRDefault="009E56BB">
      <w:pPr>
        <w:pStyle w:val="ConsPlusNormal"/>
        <w:ind w:firstLine="540"/>
        <w:jc w:val="both"/>
      </w:pPr>
      <w:r>
        <w:t>6.2.3. Для опытно-промышленных партий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9E56BB" w:rsidRDefault="009E56BB">
      <w:pPr>
        <w:pStyle w:val="ConsPlusNormal"/>
        <w:ind w:firstLine="540"/>
        <w:jc w:val="both"/>
      </w:pPr>
      <w:r>
        <w:t>- протокол (протоколы) испытаний топлива;</w:t>
      </w:r>
    </w:p>
    <w:p w:rsidR="009E56BB" w:rsidRDefault="009E56BB">
      <w:pPr>
        <w:pStyle w:val="ConsPlusNormal"/>
        <w:ind w:firstLine="540"/>
        <w:jc w:val="both"/>
      </w:pPr>
      <w:r>
        <w:t>- документы, идентифицирующие и подтверждающие качество опытно-промышленной партии топлива (паспорт);</w:t>
      </w:r>
    </w:p>
    <w:p w:rsidR="009E56BB" w:rsidRDefault="009E56BB">
      <w:pPr>
        <w:pStyle w:val="ConsPlusNormal"/>
        <w:ind w:firstLine="540"/>
        <w:jc w:val="both"/>
      </w:pPr>
      <w:r>
        <w:t>- копия сертификата на систему менеджмента качества (при наличии);</w:t>
      </w:r>
    </w:p>
    <w:p w:rsidR="009E56BB" w:rsidRDefault="009E56BB">
      <w:pPr>
        <w:pStyle w:val="ConsPlusNormal"/>
        <w:ind w:firstLine="540"/>
        <w:jc w:val="both"/>
      </w:pPr>
      <w:r>
        <w:t>- декларация о соответствии топлива Техническому регламенту ТС.</w:t>
      </w:r>
    </w:p>
    <w:p w:rsidR="009E56BB" w:rsidRDefault="009E56BB">
      <w:pPr>
        <w:pStyle w:val="ConsPlusNormal"/>
        <w:ind w:firstLine="540"/>
        <w:jc w:val="both"/>
      </w:pPr>
      <w:r>
        <w:t>6.3. Декларация о соответствии подлежит регистрации в электронной базе данных Единого реестра выданных сертификатов соответствия и зарегистрированных деклараций о соответствии, оформленных по единой форме по уведомительному принципу. Срок действия декларации о соответствии начинается с даты ее регистрации.</w:t>
      </w:r>
    </w:p>
    <w:p w:rsidR="009E56BB" w:rsidRDefault="009E56BB">
      <w:pPr>
        <w:pStyle w:val="ConsPlusNormal"/>
        <w:ind w:firstLine="540"/>
        <w:jc w:val="both"/>
      </w:pPr>
      <w:r>
        <w:t>Декларации о соответствии топлива регистрируются на срок:</w:t>
      </w:r>
    </w:p>
    <w:p w:rsidR="009E56BB" w:rsidRDefault="009E56BB">
      <w:pPr>
        <w:pStyle w:val="ConsPlusNormal"/>
        <w:ind w:firstLine="540"/>
        <w:jc w:val="both"/>
      </w:pPr>
      <w:r>
        <w:t xml:space="preserve">при подтверждении соответствия по </w:t>
      </w:r>
      <w:hyperlink w:anchor="P876" w:history="1">
        <w:r>
          <w:rPr>
            <w:color w:val="0000FF"/>
          </w:rPr>
          <w:t>схеме 3д</w:t>
        </w:r>
      </w:hyperlink>
      <w:r>
        <w:t xml:space="preserve"> - не более 3 лет;</w:t>
      </w:r>
    </w:p>
    <w:p w:rsidR="009E56BB" w:rsidRDefault="009E56BB">
      <w:pPr>
        <w:pStyle w:val="ConsPlusNormal"/>
        <w:ind w:firstLine="540"/>
        <w:jc w:val="both"/>
      </w:pPr>
      <w:r>
        <w:t xml:space="preserve">при подтверждении соответствия по </w:t>
      </w:r>
      <w:hyperlink w:anchor="P882" w:history="1">
        <w:r>
          <w:rPr>
            <w:color w:val="0000FF"/>
          </w:rPr>
          <w:t>схемам 4д</w:t>
        </w:r>
      </w:hyperlink>
      <w:r>
        <w:t xml:space="preserve"> и </w:t>
      </w:r>
      <w:hyperlink w:anchor="P869" w:history="1">
        <w:r>
          <w:rPr>
            <w:color w:val="0000FF"/>
          </w:rPr>
          <w:t>2д</w:t>
        </w:r>
      </w:hyperlink>
      <w:r>
        <w:t xml:space="preserve"> - с учетом срока хранения данного топлива, но не более 3 лет;</w:t>
      </w:r>
    </w:p>
    <w:p w:rsidR="009E56BB" w:rsidRDefault="009E56BB">
      <w:pPr>
        <w:pStyle w:val="ConsPlusNormal"/>
        <w:ind w:firstLine="540"/>
        <w:jc w:val="both"/>
      </w:pPr>
      <w:r>
        <w:t xml:space="preserve">при подтверждении соответствия по </w:t>
      </w:r>
      <w:hyperlink w:anchor="P888" w:history="1">
        <w:r>
          <w:rPr>
            <w:color w:val="0000FF"/>
          </w:rPr>
          <w:t>схеме 6д</w:t>
        </w:r>
      </w:hyperlink>
      <w:r>
        <w:t xml:space="preserve"> - не более 5 лет.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Статья 7. Защитительная оговорка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7.1. Государство - член ТС обязано предпринять меры для ограничения, запрета выпуска в обращение топлива на территории государства - члена ТС, а также изъятия с рынка топлива, не соответствующего требованиям Технического регламента ТС.</w:t>
      </w:r>
    </w:p>
    <w:p w:rsidR="009E56BB" w:rsidRDefault="009E56BB">
      <w:pPr>
        <w:pStyle w:val="ConsPlusNormal"/>
        <w:ind w:firstLine="540"/>
        <w:jc w:val="both"/>
      </w:pPr>
      <w:r>
        <w:t>О принятом решении уведомляются другие государства - члены ТС.</w:t>
      </w:r>
    </w:p>
    <w:p w:rsidR="009E56BB" w:rsidRDefault="009E56BB">
      <w:pPr>
        <w:pStyle w:val="ConsPlusNormal"/>
        <w:ind w:firstLine="540"/>
        <w:jc w:val="both"/>
      </w:pPr>
      <w:r>
        <w:lastRenderedPageBreak/>
        <w:t>7.2. В течение 3 лет со дня вступления в силу Технического регламента ТС допускается обращение топлива, выпущенного в обращение до дня вступления в силу Технического регламента ТС.</w:t>
      </w:r>
    </w:p>
    <w:p w:rsidR="009E56BB" w:rsidRDefault="009E56BB">
      <w:pPr>
        <w:pStyle w:val="ConsPlusNormal"/>
        <w:ind w:firstLine="540"/>
        <w:jc w:val="both"/>
      </w:pPr>
      <w:r>
        <w:t>7.3. Выпуск в обращение и обращение автомобильного бензина экологического класса К2 на единой таможенной территории Таможенного союза не допускается. На территории Кыргызской Республики и Республики Казахстан указанный запрет действует с 1 января 2018 года.</w:t>
      </w:r>
    </w:p>
    <w:p w:rsidR="009E56BB" w:rsidRDefault="009E56BB">
      <w:pPr>
        <w:pStyle w:val="ConsPlusNormal"/>
        <w:jc w:val="both"/>
      </w:pPr>
      <w:r>
        <w:t xml:space="preserve">(в ред. решений Совета Евразийской экономической комиссии от 23.06.2014 </w:t>
      </w:r>
      <w:hyperlink r:id="rId28" w:history="1">
        <w:r>
          <w:rPr>
            <w:color w:val="0000FF"/>
          </w:rPr>
          <w:t>N 43</w:t>
        </w:r>
      </w:hyperlink>
      <w:r>
        <w:t xml:space="preserve">, от 02.12.2015 </w:t>
      </w:r>
      <w:hyperlink r:id="rId29" w:history="1">
        <w:r>
          <w:rPr>
            <w:color w:val="0000FF"/>
          </w:rPr>
          <w:t>N 84</w:t>
        </w:r>
      </w:hyperlink>
      <w:r>
        <w:t>)</w:t>
      </w:r>
    </w:p>
    <w:p w:rsidR="009E56BB" w:rsidRDefault="009E56BB">
      <w:pPr>
        <w:pStyle w:val="ConsPlusNormal"/>
        <w:ind w:firstLine="540"/>
        <w:jc w:val="both"/>
      </w:pPr>
      <w:r>
        <w:t>Определение содержания марганца, железа, монометиланилина для Республики Казахстан начинает осуществляться не позднее 1 января 2014 года.</w:t>
      </w:r>
    </w:p>
    <w:p w:rsidR="009E56BB" w:rsidRDefault="009E56BB">
      <w:pPr>
        <w:pStyle w:val="ConsPlusNormal"/>
        <w:ind w:firstLine="540"/>
        <w:jc w:val="both"/>
      </w:pPr>
      <w:r>
        <w:t>Выпуск в обращение и обращение автомобильного бензина экологического класса К3 допускается на территории:</w:t>
      </w:r>
    </w:p>
    <w:p w:rsidR="009E56BB" w:rsidRDefault="009E56BB">
      <w:pPr>
        <w:pStyle w:val="ConsPlusNormal"/>
        <w:ind w:firstLine="540"/>
        <w:jc w:val="both"/>
      </w:pPr>
      <w:r>
        <w:t>Республики Армения - по 31 декабря 2016 года;</w:t>
      </w:r>
    </w:p>
    <w:p w:rsidR="009E56BB" w:rsidRDefault="009E56B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Республики Беларусь - по 31 декабря 2014 года;</w:t>
      </w:r>
    </w:p>
    <w:p w:rsidR="009E56BB" w:rsidRDefault="009E56BB">
      <w:pPr>
        <w:pStyle w:val="ConsPlusNormal"/>
        <w:ind w:firstLine="540"/>
        <w:jc w:val="both"/>
      </w:pPr>
      <w:r>
        <w:t>Республики Казахстан - по 31 декабря 2017 года;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Кыргызской Республики - по 31 декабря 2017 года;</w:t>
      </w:r>
    </w:p>
    <w:p w:rsidR="009E56BB" w:rsidRDefault="009E56B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Российской Федерации - по 31 декабря 2014 года.</w:t>
      </w:r>
    </w:p>
    <w:p w:rsidR="009E56BB" w:rsidRDefault="009E56BB">
      <w:pPr>
        <w:pStyle w:val="ConsPlusNormal"/>
        <w:ind w:firstLine="540"/>
        <w:jc w:val="both"/>
      </w:pPr>
      <w:r>
        <w:t>Выпуск в обращение и обращение автомобильного бензина экологического класса К4 допускается на территории:</w:t>
      </w:r>
    </w:p>
    <w:p w:rsidR="009E56BB" w:rsidRDefault="009E56BB">
      <w:pPr>
        <w:pStyle w:val="ConsPlusNormal"/>
        <w:ind w:firstLine="540"/>
        <w:jc w:val="both"/>
      </w:pPr>
      <w:r>
        <w:t>Республики Армения - по 31 декабря 2016 года;</w:t>
      </w:r>
    </w:p>
    <w:p w:rsidR="009E56BB" w:rsidRDefault="009E56B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Республики Беларусь - по 31 декабря 2015 года;</w:t>
      </w:r>
    </w:p>
    <w:p w:rsidR="009E56BB" w:rsidRDefault="009E56BB">
      <w:pPr>
        <w:pStyle w:val="ConsPlusNormal"/>
        <w:ind w:firstLine="540"/>
        <w:jc w:val="both"/>
      </w:pPr>
      <w:r>
        <w:t>Российской Федерации - по 1 июля 2016 года.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Переход на выпуск в обращение и обращение автомобильного бензина экологических классов К4 и К5 осуществляется на территории Республики Казахстан и Кыргызской Республики не позднее 1 января 2018 года.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Выпуск в обращение и обращение автомобильного бензина экологического класса К5 не ограничен.</w:t>
      </w:r>
    </w:p>
    <w:p w:rsidR="009E56BB" w:rsidRDefault="009E56BB">
      <w:pPr>
        <w:pStyle w:val="ConsPlusNormal"/>
        <w:ind w:firstLine="540"/>
        <w:jc w:val="both"/>
      </w:pPr>
      <w:r>
        <w:t>7.4. Выпуск в обращение и обращение дизельного топлива экологического класса К2 на единой таможенной территории Таможенного союза не допускается. На территории Кыргызской Республики и Республики Казахстан указанный запрет действует с 1 января 2018 года.</w:t>
      </w:r>
    </w:p>
    <w:p w:rsidR="009E56BB" w:rsidRDefault="009E56BB">
      <w:pPr>
        <w:pStyle w:val="ConsPlusNormal"/>
        <w:jc w:val="both"/>
      </w:pPr>
      <w:r>
        <w:t xml:space="preserve">(в ред. решений Совета Евразийской экономической комиссии от 23.06.2014 </w:t>
      </w:r>
      <w:hyperlink r:id="rId36" w:history="1">
        <w:r>
          <w:rPr>
            <w:color w:val="0000FF"/>
          </w:rPr>
          <w:t>N 43</w:t>
        </w:r>
      </w:hyperlink>
      <w:r>
        <w:t xml:space="preserve">, от 02.12.2015 </w:t>
      </w:r>
      <w:hyperlink r:id="rId37" w:history="1">
        <w:r>
          <w:rPr>
            <w:color w:val="0000FF"/>
          </w:rPr>
          <w:t>N 84</w:t>
        </w:r>
      </w:hyperlink>
      <w:r>
        <w:t>)</w:t>
      </w:r>
    </w:p>
    <w:p w:rsidR="009E56BB" w:rsidRDefault="009E56BB">
      <w:pPr>
        <w:pStyle w:val="ConsPlusNormal"/>
        <w:ind w:firstLine="540"/>
        <w:jc w:val="both"/>
      </w:pPr>
      <w:r>
        <w:t>Выпуск в обращение и обращение дизельного топлива экологического класса К3 на единой таможенной территории Таможенного союза не допускается. Указанный запрет действует на территориях:</w:t>
      </w:r>
    </w:p>
    <w:p w:rsidR="009E56BB" w:rsidRDefault="009E56BB">
      <w:pPr>
        <w:pStyle w:val="ConsPlusNormal"/>
        <w:ind w:firstLine="540"/>
        <w:jc w:val="both"/>
      </w:pPr>
      <w:r>
        <w:t>Республики Армения - со 2 января 2016 года;</w:t>
      </w:r>
    </w:p>
    <w:p w:rsidR="009E56BB" w:rsidRDefault="009E56B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Республики Казахстан - с 1 января 2018 года;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Кыргызской Республики - с 1 января 2018 года;</w:t>
      </w:r>
    </w:p>
    <w:p w:rsidR="009E56BB" w:rsidRDefault="009E56B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Российской Федерации - с 1 января 2015 года.</w:t>
      </w:r>
    </w:p>
    <w:p w:rsidR="009E56BB" w:rsidRDefault="009E56BB">
      <w:pPr>
        <w:pStyle w:val="ConsPlusNormal"/>
        <w:ind w:firstLine="540"/>
        <w:jc w:val="both"/>
      </w:pPr>
      <w:r>
        <w:t>Выпуск в обращение и обращение дизельного топлива экологического класса К4 допускается на территории:</w:t>
      </w:r>
    </w:p>
    <w:p w:rsidR="009E56BB" w:rsidRDefault="009E56BB">
      <w:pPr>
        <w:pStyle w:val="ConsPlusNormal"/>
        <w:ind w:firstLine="540"/>
        <w:jc w:val="both"/>
      </w:pPr>
      <w:r>
        <w:t>Республики Армения - по 31 декабря 2015 года;</w:t>
      </w:r>
    </w:p>
    <w:p w:rsidR="009E56BB" w:rsidRDefault="009E56B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Республики Беларусь - по 31 декабря 2014 года;</w:t>
      </w:r>
    </w:p>
    <w:p w:rsidR="009E56BB" w:rsidRDefault="009E56BB">
      <w:pPr>
        <w:pStyle w:val="ConsPlusNormal"/>
        <w:ind w:firstLine="540"/>
        <w:jc w:val="both"/>
      </w:pPr>
      <w:r>
        <w:t>Российской Федерации - по 31 декабря 2015 года.</w:t>
      </w:r>
    </w:p>
    <w:p w:rsidR="009E56BB" w:rsidRDefault="009E56BB">
      <w:pPr>
        <w:pStyle w:val="ConsPlusNormal"/>
        <w:ind w:firstLine="540"/>
        <w:jc w:val="both"/>
      </w:pPr>
      <w:r>
        <w:lastRenderedPageBreak/>
        <w:t>Переход на выпуск в обращение и обращение дизельного топлива экологических классов К4 и К5 осуществляется на территории Республики Казахстан и Кыргызской Республики не позднее 1 января 2018 года.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ind w:firstLine="540"/>
        <w:jc w:val="both"/>
      </w:pPr>
      <w:r>
        <w:t>Выпуск в обращение и обращение дизельного топлива экологического класса К5 не ограничен.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right"/>
      </w:pPr>
      <w:r>
        <w:t>Приложение 1</w:t>
      </w:r>
    </w:p>
    <w:p w:rsidR="009E56BB" w:rsidRDefault="009E56BB">
      <w:pPr>
        <w:pStyle w:val="ConsPlusNormal"/>
        <w:jc w:val="right"/>
      </w:pPr>
      <w:r>
        <w:t>к техническому регламенту</w:t>
      </w:r>
    </w:p>
    <w:p w:rsidR="009E56BB" w:rsidRDefault="009E56BB">
      <w:pPr>
        <w:pStyle w:val="ConsPlusNormal"/>
        <w:jc w:val="right"/>
      </w:pPr>
      <w:r>
        <w:t>Таможенного союза</w:t>
      </w:r>
    </w:p>
    <w:p w:rsidR="009E56BB" w:rsidRDefault="009E56BB">
      <w:pPr>
        <w:pStyle w:val="ConsPlusNormal"/>
        <w:jc w:val="right"/>
      </w:pPr>
      <w:r>
        <w:t>"О требованиях к автомобильному</w:t>
      </w:r>
    </w:p>
    <w:p w:rsidR="009E56BB" w:rsidRDefault="009E56BB">
      <w:pPr>
        <w:pStyle w:val="ConsPlusNormal"/>
        <w:jc w:val="right"/>
      </w:pPr>
      <w:r>
        <w:t>и авиационному бензину,</w:t>
      </w:r>
    </w:p>
    <w:p w:rsidR="009E56BB" w:rsidRDefault="009E56BB">
      <w:pPr>
        <w:pStyle w:val="ConsPlusNormal"/>
        <w:jc w:val="right"/>
      </w:pPr>
      <w:r>
        <w:t>дизельному и судовому топливу,</w:t>
      </w:r>
    </w:p>
    <w:p w:rsidR="009E56BB" w:rsidRDefault="009E56BB">
      <w:pPr>
        <w:pStyle w:val="ConsPlusNormal"/>
        <w:jc w:val="right"/>
      </w:pPr>
      <w:r>
        <w:t>топливу для реактивных</w:t>
      </w:r>
    </w:p>
    <w:p w:rsidR="009E56BB" w:rsidRDefault="009E56BB">
      <w:pPr>
        <w:pStyle w:val="ConsPlusNormal"/>
        <w:jc w:val="right"/>
      </w:pPr>
      <w:r>
        <w:t>двигателей и мазуту"</w:t>
      </w:r>
    </w:p>
    <w:p w:rsidR="009E56BB" w:rsidRDefault="009E56BB">
      <w:pPr>
        <w:pStyle w:val="ConsPlusNormal"/>
        <w:jc w:val="right"/>
      </w:pPr>
      <w:r>
        <w:t>(ТР ТС 013/2011)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center"/>
      </w:pPr>
      <w:bookmarkStart w:id="4" w:name="P247"/>
      <w:bookmarkEnd w:id="4"/>
      <w:r>
        <w:t>ОБОЗНАЧЕНИЕ</w:t>
      </w:r>
    </w:p>
    <w:p w:rsidR="009E56BB" w:rsidRDefault="009E56BB">
      <w:pPr>
        <w:pStyle w:val="ConsPlusNormal"/>
        <w:jc w:val="center"/>
      </w:pPr>
      <w:r>
        <w:t>МАРКИ АВТОМОБИЛЬНОГО БЕНЗИНА И ДИЗЕЛЬНОГО ТОПЛИВА</w:t>
      </w:r>
    </w:p>
    <w:p w:rsidR="009E56BB" w:rsidRDefault="009E56BB">
      <w:pPr>
        <w:pStyle w:val="ConsPlusNormal"/>
        <w:jc w:val="center"/>
      </w:pPr>
      <w:r>
        <w:t>Список изменяющих документов</w:t>
      </w:r>
    </w:p>
    <w:p w:rsidR="009E56BB" w:rsidRDefault="009E56BB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</w:p>
    <w:p w:rsidR="009E56BB" w:rsidRDefault="009E56BB">
      <w:pPr>
        <w:pStyle w:val="ConsPlusNormal"/>
        <w:jc w:val="center"/>
      </w:pPr>
      <w:r>
        <w:t>от 23.06.2014 N 43)</w:t>
      </w: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ind w:firstLine="540"/>
        <w:jc w:val="both"/>
      </w:pPr>
      <w:r>
        <w:t>1. Обозначение автомобильного бензина включает следующие группы знаков, расположенных в определенной последовательности через дефис.</w:t>
      </w:r>
    </w:p>
    <w:p w:rsidR="009E56BB" w:rsidRDefault="009E56BB">
      <w:pPr>
        <w:pStyle w:val="ConsPlusNormal"/>
        <w:ind w:firstLine="540"/>
        <w:jc w:val="both"/>
      </w:pPr>
      <w:r>
        <w:t>1.1. Первая группа: буквы АИ, обозначающие автомобильный бензин.</w:t>
      </w:r>
    </w:p>
    <w:p w:rsidR="009E56BB" w:rsidRDefault="009E56BB">
      <w:pPr>
        <w:pStyle w:val="ConsPlusNormal"/>
        <w:ind w:firstLine="540"/>
        <w:jc w:val="both"/>
      </w:pPr>
      <w:r>
        <w:t>1.2. Вторая группа: цифровое обозначение октанового числа автомобильного бензина (80, 92, 93, 95, 96, 98 и др.), определенного исследовательским методом.</w:t>
      </w:r>
    </w:p>
    <w:p w:rsidR="009E56BB" w:rsidRDefault="009E56BB">
      <w:pPr>
        <w:pStyle w:val="ConsPlusNormal"/>
        <w:ind w:firstLine="540"/>
        <w:jc w:val="both"/>
      </w:pPr>
      <w:r>
        <w:t>1.3. Третья группа: символы К2, К3, К4, К5, обозначающие экологический класс автомобильного бензина.</w:t>
      </w:r>
    </w:p>
    <w:p w:rsidR="009E56BB" w:rsidRDefault="009E56BB">
      <w:pPr>
        <w:pStyle w:val="ConsPlusNormal"/>
        <w:ind w:firstLine="540"/>
        <w:jc w:val="both"/>
      </w:pPr>
      <w:r>
        <w:t>2. Обозначение дизельного топлива включает следующие группы знаков, расположенных в определенной последовательности через дефис.</w:t>
      </w:r>
    </w:p>
    <w:p w:rsidR="009E56BB" w:rsidRDefault="009E56BB">
      <w:pPr>
        <w:pStyle w:val="ConsPlusNormal"/>
        <w:ind w:firstLine="540"/>
        <w:jc w:val="both"/>
      </w:pPr>
      <w:r>
        <w:t>2.1. Первая группа: буквы ДТ, обозначающие дизельное топливо.</w:t>
      </w:r>
    </w:p>
    <w:p w:rsidR="009E56BB" w:rsidRDefault="009E56B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23.06.2014 N 43)</w:t>
      </w:r>
    </w:p>
    <w:p w:rsidR="009E56BB" w:rsidRDefault="009E56BB">
      <w:pPr>
        <w:pStyle w:val="ConsPlusNormal"/>
        <w:ind w:firstLine="540"/>
        <w:jc w:val="both"/>
      </w:pPr>
      <w:r>
        <w:t>2.2. Вторая группа: буквы Л (летнее), З (зимнее), А (арктическое), Е (межсезонное), обозначающие климатические условия применения.</w:t>
      </w:r>
    </w:p>
    <w:p w:rsidR="009E56BB" w:rsidRDefault="009E56BB">
      <w:pPr>
        <w:pStyle w:val="ConsPlusNormal"/>
        <w:ind w:firstLine="540"/>
        <w:jc w:val="both"/>
      </w:pPr>
      <w:r>
        <w:t>2.3. Третья группа: символы К2, К3, К4, К5, обозначающие экологический класс дизельного топлива.</w:t>
      </w:r>
    </w:p>
    <w:p w:rsidR="009E56BB" w:rsidRDefault="009E56BB">
      <w:pPr>
        <w:pStyle w:val="ConsPlusNormal"/>
        <w:ind w:firstLine="540"/>
        <w:jc w:val="both"/>
      </w:pPr>
      <w:r>
        <w:t>3. Обозначение марки может включать торговую марку (товарный знак) изготовителя.</w:t>
      </w:r>
    </w:p>
    <w:p w:rsidR="009E56BB" w:rsidRDefault="009E56BB">
      <w:pPr>
        <w:sectPr w:rsidR="009E56BB" w:rsidSect="003449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right"/>
      </w:pPr>
      <w:r>
        <w:t>Приложение 2</w:t>
      </w:r>
    </w:p>
    <w:p w:rsidR="009E56BB" w:rsidRDefault="009E56BB">
      <w:pPr>
        <w:pStyle w:val="ConsPlusNormal"/>
        <w:jc w:val="right"/>
      </w:pPr>
      <w:r>
        <w:t>к техническому регламенту</w:t>
      </w:r>
    </w:p>
    <w:p w:rsidR="009E56BB" w:rsidRDefault="009E56BB">
      <w:pPr>
        <w:pStyle w:val="ConsPlusNormal"/>
        <w:jc w:val="right"/>
      </w:pPr>
      <w:r>
        <w:t>Таможенного союза</w:t>
      </w:r>
    </w:p>
    <w:p w:rsidR="009E56BB" w:rsidRDefault="009E56BB">
      <w:pPr>
        <w:pStyle w:val="ConsPlusNormal"/>
        <w:jc w:val="right"/>
      </w:pPr>
      <w:r>
        <w:t>"О требованиях к автомобильному</w:t>
      </w:r>
    </w:p>
    <w:p w:rsidR="009E56BB" w:rsidRDefault="009E56BB">
      <w:pPr>
        <w:pStyle w:val="ConsPlusNormal"/>
        <w:jc w:val="right"/>
      </w:pPr>
      <w:r>
        <w:t>и авиационному бензину,</w:t>
      </w:r>
    </w:p>
    <w:p w:rsidR="009E56BB" w:rsidRDefault="009E56BB">
      <w:pPr>
        <w:pStyle w:val="ConsPlusNormal"/>
        <w:jc w:val="right"/>
      </w:pPr>
      <w:r>
        <w:t>дизельному и судовому топливу,</w:t>
      </w:r>
    </w:p>
    <w:p w:rsidR="009E56BB" w:rsidRDefault="009E56BB">
      <w:pPr>
        <w:pStyle w:val="ConsPlusNormal"/>
        <w:jc w:val="right"/>
      </w:pPr>
      <w:r>
        <w:t>топливу для реактивных</w:t>
      </w:r>
    </w:p>
    <w:p w:rsidR="009E56BB" w:rsidRDefault="009E56BB">
      <w:pPr>
        <w:pStyle w:val="ConsPlusNormal"/>
        <w:jc w:val="right"/>
      </w:pPr>
      <w:r>
        <w:t>двигателей и мазуту"</w:t>
      </w:r>
    </w:p>
    <w:p w:rsidR="009E56BB" w:rsidRDefault="009E56BB">
      <w:pPr>
        <w:pStyle w:val="ConsPlusNormal"/>
        <w:jc w:val="right"/>
      </w:pPr>
      <w:r>
        <w:t>(ТР ТС 013/2011)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center"/>
      </w:pPr>
      <w:bookmarkStart w:id="5" w:name="P278"/>
      <w:bookmarkEnd w:id="5"/>
      <w:r>
        <w:t>ТРЕБОВАНИЯ К ХАРАКТЕРИСТИКАМ АВТОМОБИЛЬНОГО БЕНЗИНА</w:t>
      </w:r>
    </w:p>
    <w:p w:rsidR="009E56BB" w:rsidRDefault="009E56B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1320"/>
        <w:gridCol w:w="1980"/>
        <w:gridCol w:w="1650"/>
        <w:gridCol w:w="1650"/>
        <w:gridCol w:w="1650"/>
      </w:tblGrid>
      <w:tr w:rsidR="009E56BB">
        <w:tc>
          <w:tcPr>
            <w:tcW w:w="39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Характеристики автомобильного бензина</w:t>
            </w:r>
          </w:p>
        </w:tc>
        <w:tc>
          <w:tcPr>
            <w:tcW w:w="132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30" w:type="dxa"/>
            <w:gridSpan w:val="4"/>
          </w:tcPr>
          <w:p w:rsidR="009E56BB" w:rsidRDefault="009E56BB">
            <w:pPr>
              <w:pStyle w:val="ConsPlusNormal"/>
              <w:jc w:val="center"/>
            </w:pPr>
            <w:r>
              <w:t>Нормы в отношении экологического класса</w:t>
            </w:r>
          </w:p>
        </w:tc>
      </w:tr>
      <w:tr w:rsidR="009E56BB">
        <w:tc>
          <w:tcPr>
            <w:tcW w:w="3960" w:type="dxa"/>
            <w:vMerge/>
          </w:tcPr>
          <w:p w:rsidR="009E56BB" w:rsidRDefault="009E56BB"/>
        </w:tc>
        <w:tc>
          <w:tcPr>
            <w:tcW w:w="1320" w:type="dxa"/>
            <w:vMerge/>
          </w:tcPr>
          <w:p w:rsidR="009E56BB" w:rsidRDefault="009E56BB"/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К5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Массовая доля серы, не более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Объемная доля бензола, не более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Массовая доля кислорода, не более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2,7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Объемная доля углеводородов, не более: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ароматических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35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олефиновых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18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Октановое число: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lastRenderedPageBreak/>
              <w:t>по исследовательскому методу, не менее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80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по моторному методу, не менее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76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Давление насыщенных паров: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r>
              <w:t>кПа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в летний период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35 - 80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35 - 80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35 - 80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35 - 80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в зимний период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35 - 100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35 - 100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35 - 100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35 - 100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Концентрация железа, не более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</w:pPr>
            <w:r>
              <w:t>мг/дм3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Концентрация марганца, не более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</w:pPr>
            <w:r>
              <w:t>мг/дм3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 xml:space="preserve">Концентрация свинца </w:t>
            </w:r>
            <w:hyperlink w:anchor="P431" w:history="1">
              <w:r>
                <w:rPr>
                  <w:color w:val="0000FF"/>
                </w:rPr>
                <w:t>&lt;*&gt;</w:t>
              </w:r>
            </w:hyperlink>
            <w:r>
              <w:t>, не более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</w:pPr>
            <w:r>
              <w:t>мг/дм3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Объемная доля монометиланилина, не более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</w:pPr>
            <w:r>
              <w:t>Объемная доля оксигенатов, не более: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 xml:space="preserve">метанола </w:t>
            </w:r>
            <w:hyperlink w:anchor="P43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этанола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изопропанола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третбутанола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7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изобутанола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эфиров, содержащих 5 или более атомов углерода в молекуле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15</w:t>
            </w:r>
          </w:p>
        </w:tc>
      </w:tr>
      <w:tr w:rsidR="009E56BB">
        <w:tc>
          <w:tcPr>
            <w:tcW w:w="396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других оксигенатов (с температурой конца кипения не выше 210 °C)</w:t>
            </w:r>
          </w:p>
        </w:tc>
        <w:tc>
          <w:tcPr>
            <w:tcW w:w="132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bottom w:val="nil"/>
            </w:tcBorders>
          </w:tcPr>
          <w:p w:rsidR="009E56BB" w:rsidRDefault="009E56BB">
            <w:pPr>
              <w:pStyle w:val="ConsPlusNormal"/>
            </w:pPr>
            <w:bookmarkStart w:id="6" w:name="P431"/>
            <w:bookmarkEnd w:id="6"/>
            <w:r>
              <w:lastRenderedPageBreak/>
              <w:t>&lt;*&gt; Для Российской Федерации для экологических классов К2, К3, К4 и К5 отсутствие.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9E56BB" w:rsidRDefault="009E56BB">
            <w:pPr>
              <w:pStyle w:val="ConsPlusNormal"/>
            </w:pPr>
            <w:bookmarkStart w:id="7" w:name="P432"/>
            <w:bookmarkEnd w:id="7"/>
            <w:r>
              <w:t>&lt;**&gt; Для Российской Федерации для экологических классов К3, К4 и К5 отсутствие.</w:t>
            </w:r>
          </w:p>
        </w:tc>
      </w:tr>
    </w:tbl>
    <w:p w:rsidR="009E56BB" w:rsidRDefault="009E56BB">
      <w:pPr>
        <w:pStyle w:val="ConsPlusNormal"/>
        <w:jc w:val="right"/>
      </w:pPr>
    </w:p>
    <w:p w:rsidR="009E56BB" w:rsidRDefault="009E56BB">
      <w:pPr>
        <w:pStyle w:val="ConsPlusNormal"/>
        <w:jc w:val="right"/>
      </w:pPr>
    </w:p>
    <w:p w:rsidR="009E56BB" w:rsidRDefault="009E56BB">
      <w:pPr>
        <w:pStyle w:val="ConsPlusNormal"/>
        <w:jc w:val="right"/>
      </w:pPr>
    </w:p>
    <w:p w:rsidR="009E56BB" w:rsidRDefault="009E56BB">
      <w:pPr>
        <w:pStyle w:val="ConsPlusNormal"/>
        <w:jc w:val="right"/>
      </w:pPr>
    </w:p>
    <w:p w:rsidR="009E56BB" w:rsidRDefault="009E56BB">
      <w:pPr>
        <w:pStyle w:val="ConsPlusNormal"/>
        <w:jc w:val="right"/>
      </w:pPr>
    </w:p>
    <w:p w:rsidR="009E56BB" w:rsidRDefault="009E56BB">
      <w:pPr>
        <w:pStyle w:val="ConsPlusNormal"/>
        <w:jc w:val="right"/>
      </w:pPr>
      <w:r>
        <w:t>Приложение 3</w:t>
      </w:r>
    </w:p>
    <w:p w:rsidR="009E56BB" w:rsidRDefault="009E56BB">
      <w:pPr>
        <w:pStyle w:val="ConsPlusNormal"/>
        <w:jc w:val="right"/>
      </w:pPr>
      <w:r>
        <w:t>к техническому регламенту</w:t>
      </w:r>
    </w:p>
    <w:p w:rsidR="009E56BB" w:rsidRDefault="009E56BB">
      <w:pPr>
        <w:pStyle w:val="ConsPlusNormal"/>
        <w:jc w:val="right"/>
      </w:pPr>
      <w:r>
        <w:t>Таможенного союза</w:t>
      </w:r>
    </w:p>
    <w:p w:rsidR="009E56BB" w:rsidRDefault="009E56BB">
      <w:pPr>
        <w:pStyle w:val="ConsPlusNormal"/>
        <w:jc w:val="right"/>
      </w:pPr>
      <w:r>
        <w:t>"О требованиях к автомобильному</w:t>
      </w:r>
    </w:p>
    <w:p w:rsidR="009E56BB" w:rsidRDefault="009E56BB">
      <w:pPr>
        <w:pStyle w:val="ConsPlusNormal"/>
        <w:jc w:val="right"/>
      </w:pPr>
      <w:r>
        <w:t>и авиационному бензину,</w:t>
      </w:r>
    </w:p>
    <w:p w:rsidR="009E56BB" w:rsidRDefault="009E56BB">
      <w:pPr>
        <w:pStyle w:val="ConsPlusNormal"/>
        <w:jc w:val="right"/>
      </w:pPr>
      <w:r>
        <w:t>дизельному и судовому топливу,</w:t>
      </w:r>
    </w:p>
    <w:p w:rsidR="009E56BB" w:rsidRDefault="009E56BB">
      <w:pPr>
        <w:pStyle w:val="ConsPlusNormal"/>
        <w:jc w:val="right"/>
      </w:pPr>
      <w:r>
        <w:t>топливу для реактивных</w:t>
      </w:r>
    </w:p>
    <w:p w:rsidR="009E56BB" w:rsidRDefault="009E56BB">
      <w:pPr>
        <w:pStyle w:val="ConsPlusNormal"/>
        <w:jc w:val="right"/>
      </w:pPr>
      <w:r>
        <w:t>двигателей и мазуту"</w:t>
      </w:r>
    </w:p>
    <w:p w:rsidR="009E56BB" w:rsidRDefault="009E56BB">
      <w:pPr>
        <w:pStyle w:val="ConsPlusNormal"/>
        <w:jc w:val="right"/>
      </w:pPr>
      <w:r>
        <w:t>(ТР ТС 013/2011)</w:t>
      </w:r>
    </w:p>
    <w:p w:rsidR="009E56BB" w:rsidRDefault="009E56BB">
      <w:pPr>
        <w:pStyle w:val="ConsPlusNormal"/>
        <w:jc w:val="right"/>
      </w:pPr>
    </w:p>
    <w:p w:rsidR="009E56BB" w:rsidRDefault="009E56BB">
      <w:pPr>
        <w:pStyle w:val="ConsPlusNormal"/>
        <w:jc w:val="center"/>
      </w:pPr>
      <w:bookmarkStart w:id="8" w:name="P448"/>
      <w:bookmarkEnd w:id="8"/>
      <w:r>
        <w:t>ТРЕБОВАНИЯ К ХАРАКТЕРИСТИКАМ ДИЗЕЛЬНОГО ТОПЛИВА</w:t>
      </w:r>
    </w:p>
    <w:p w:rsidR="009E56BB" w:rsidRDefault="009E56BB">
      <w:pPr>
        <w:pStyle w:val="ConsPlusNormal"/>
        <w:jc w:val="center"/>
      </w:pPr>
      <w:r>
        <w:t>Список изменяющих документов</w:t>
      </w:r>
    </w:p>
    <w:p w:rsidR="009E56BB" w:rsidRDefault="009E56BB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</w:p>
    <w:p w:rsidR="009E56BB" w:rsidRDefault="009E56BB">
      <w:pPr>
        <w:pStyle w:val="ConsPlusNormal"/>
        <w:jc w:val="center"/>
      </w:pPr>
      <w:r>
        <w:t>от 23.06.2014 N 43)</w:t>
      </w:r>
    </w:p>
    <w:p w:rsidR="009E56BB" w:rsidRDefault="009E56B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1485"/>
        <w:gridCol w:w="1650"/>
        <w:gridCol w:w="1485"/>
        <w:gridCol w:w="1650"/>
        <w:gridCol w:w="1650"/>
      </w:tblGrid>
      <w:tr w:rsidR="009E56BB">
        <w:tc>
          <w:tcPr>
            <w:tcW w:w="429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 xml:space="preserve">Характеристики дизельного топлива </w:t>
            </w:r>
            <w:hyperlink w:anchor="P5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435" w:type="dxa"/>
            <w:gridSpan w:val="4"/>
          </w:tcPr>
          <w:p w:rsidR="009E56BB" w:rsidRDefault="009E56BB">
            <w:pPr>
              <w:pStyle w:val="ConsPlusNormal"/>
              <w:jc w:val="center"/>
            </w:pPr>
            <w:r>
              <w:t>Нормы в отношении экологического класса</w:t>
            </w:r>
          </w:p>
        </w:tc>
      </w:tr>
      <w:tr w:rsidR="009E56BB">
        <w:tc>
          <w:tcPr>
            <w:tcW w:w="4290" w:type="dxa"/>
            <w:vMerge/>
          </w:tcPr>
          <w:p w:rsidR="009E56BB" w:rsidRDefault="009E56BB"/>
        </w:tc>
        <w:tc>
          <w:tcPr>
            <w:tcW w:w="1485" w:type="dxa"/>
            <w:vMerge/>
          </w:tcPr>
          <w:p w:rsidR="009E56BB" w:rsidRDefault="009E56BB"/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К5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Массовая доля серы, не более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Температура вспышки в закрытом тигле, не ниже: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для летнего и межсезонного дизельного топлива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55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lastRenderedPageBreak/>
              <w:t>для зимнего и арктического дизельного топлива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30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Фракционный состав - 95 процентов объемных перегоняется при температуре, не выше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360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Массовая доля полициклических ароматических углеводородов, не более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8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Цетановое число для летнего дизельного топлива, не менее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51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9E56BB" w:rsidRDefault="009E56BB">
            <w:pPr>
              <w:pStyle w:val="ConsPlusNormal"/>
            </w:pPr>
            <w:r>
              <w:t>Цетановое число для зимнего и арктического дизельного топлива, не менее</w:t>
            </w:r>
          </w:p>
        </w:tc>
        <w:tc>
          <w:tcPr>
            <w:tcW w:w="1485" w:type="dxa"/>
            <w:tcBorders>
              <w:bottom w:val="nil"/>
            </w:tcBorders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bottom w:val="nil"/>
            </w:tcBorders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485" w:type="dxa"/>
            <w:tcBorders>
              <w:bottom w:val="nil"/>
            </w:tcBorders>
          </w:tcPr>
          <w:p w:rsidR="009E56BB" w:rsidRDefault="009E56B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50" w:type="dxa"/>
            <w:tcBorders>
              <w:bottom w:val="nil"/>
            </w:tcBorders>
          </w:tcPr>
          <w:p w:rsidR="009E56BB" w:rsidRDefault="009E56B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50" w:type="dxa"/>
            <w:tcBorders>
              <w:bottom w:val="nil"/>
            </w:tcBorders>
          </w:tcPr>
          <w:p w:rsidR="009E56BB" w:rsidRDefault="009E56BB">
            <w:pPr>
              <w:pStyle w:val="ConsPlusNormal"/>
              <w:jc w:val="center"/>
            </w:pPr>
            <w:r>
              <w:t>47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9E56BB" w:rsidRDefault="009E56B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Евразийской экономической комиссии от 23.06.2014 N 43)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Смазывающая способность, не более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мкм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460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Предельная температура фильтруемости, не выше:</w:t>
            </w:r>
          </w:p>
        </w:tc>
        <w:tc>
          <w:tcPr>
            <w:tcW w:w="1485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летнее дизельное топливо</w:t>
            </w:r>
          </w:p>
        </w:tc>
        <w:tc>
          <w:tcPr>
            <w:tcW w:w="1485" w:type="dxa"/>
            <w:vMerge/>
          </w:tcPr>
          <w:p w:rsidR="009E56BB" w:rsidRDefault="009E56BB"/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не определяется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 xml:space="preserve">дизельного топлива зимнего </w:t>
            </w:r>
            <w:hyperlink w:anchor="P54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9E56BB" w:rsidRDefault="009E56BB"/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20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минус 20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20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20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>дизельного топлива арктического</w:t>
            </w:r>
          </w:p>
        </w:tc>
        <w:tc>
          <w:tcPr>
            <w:tcW w:w="1485" w:type="dxa"/>
            <w:vMerge/>
          </w:tcPr>
          <w:p w:rsidR="009E56BB" w:rsidRDefault="009E56BB"/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38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минус 38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38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38</w:t>
            </w:r>
          </w:p>
        </w:tc>
      </w:tr>
      <w:tr w:rsidR="009E56BB">
        <w:tc>
          <w:tcPr>
            <w:tcW w:w="4290" w:type="dxa"/>
          </w:tcPr>
          <w:p w:rsidR="009E56BB" w:rsidRDefault="009E56BB">
            <w:pPr>
              <w:pStyle w:val="ConsPlusNormal"/>
            </w:pPr>
            <w:r>
              <w:t xml:space="preserve">дизельного топлива межсезонного </w:t>
            </w:r>
            <w:hyperlink w:anchor="P54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15</w:t>
            </w:r>
          </w:p>
        </w:tc>
        <w:tc>
          <w:tcPr>
            <w:tcW w:w="1485" w:type="dxa"/>
          </w:tcPr>
          <w:p w:rsidR="009E56BB" w:rsidRDefault="009E56BB">
            <w:pPr>
              <w:pStyle w:val="ConsPlusNormal"/>
              <w:jc w:val="center"/>
            </w:pPr>
            <w:r>
              <w:t>минус 15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15</w:t>
            </w:r>
          </w:p>
        </w:tc>
        <w:tc>
          <w:tcPr>
            <w:tcW w:w="1650" w:type="dxa"/>
          </w:tcPr>
          <w:p w:rsidR="009E56BB" w:rsidRDefault="009E56BB">
            <w:pPr>
              <w:pStyle w:val="ConsPlusNormal"/>
              <w:jc w:val="center"/>
            </w:pPr>
            <w:r>
              <w:t>минус 15</w:t>
            </w:r>
          </w:p>
        </w:tc>
      </w:tr>
      <w:tr w:rsidR="009E56BB">
        <w:tc>
          <w:tcPr>
            <w:tcW w:w="12210" w:type="dxa"/>
            <w:gridSpan w:val="6"/>
          </w:tcPr>
          <w:p w:rsidR="009E56BB" w:rsidRDefault="009E56BB">
            <w:pPr>
              <w:pStyle w:val="ConsPlusNormal"/>
            </w:pPr>
            <w:bookmarkStart w:id="9" w:name="P542"/>
            <w:bookmarkEnd w:id="9"/>
            <w:r>
              <w:t>&lt;*&gt; Допускается содержание в дизельном топливе не более 7% (по объему) метиловых эфиров жирных кислот.</w:t>
            </w:r>
          </w:p>
        </w:tc>
      </w:tr>
      <w:tr w:rsidR="009E56BB">
        <w:tc>
          <w:tcPr>
            <w:tcW w:w="12210" w:type="dxa"/>
            <w:gridSpan w:val="6"/>
          </w:tcPr>
          <w:p w:rsidR="009E56BB" w:rsidRDefault="009E56BB">
            <w:pPr>
              <w:pStyle w:val="ConsPlusNormal"/>
            </w:pPr>
            <w:bookmarkStart w:id="10" w:name="P543"/>
            <w:bookmarkEnd w:id="10"/>
            <w:r>
              <w:t>&lt;**&gt; Для Республики Казахстан не более минус 15 °C для экологических классов К2, К3, К4 и К5.</w:t>
            </w:r>
          </w:p>
        </w:tc>
      </w:tr>
      <w:tr w:rsidR="009E56BB">
        <w:tc>
          <w:tcPr>
            <w:tcW w:w="12210" w:type="dxa"/>
            <w:gridSpan w:val="6"/>
          </w:tcPr>
          <w:p w:rsidR="009E56BB" w:rsidRDefault="009E56BB">
            <w:pPr>
              <w:pStyle w:val="ConsPlusNormal"/>
            </w:pPr>
            <w:bookmarkStart w:id="11" w:name="P544"/>
            <w:bookmarkEnd w:id="11"/>
            <w:r>
              <w:lastRenderedPageBreak/>
              <w:t>&lt;***&gt; Для Республики Казахстан не более минус 5 °C для экологических классов К2, К3, К4 и К5.</w:t>
            </w:r>
          </w:p>
        </w:tc>
      </w:tr>
    </w:tbl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right"/>
      </w:pPr>
      <w:r>
        <w:t>Приложение 4</w:t>
      </w:r>
    </w:p>
    <w:p w:rsidR="009E56BB" w:rsidRDefault="009E56BB">
      <w:pPr>
        <w:pStyle w:val="ConsPlusNormal"/>
        <w:jc w:val="right"/>
      </w:pPr>
      <w:r>
        <w:t>к техническому регламенту</w:t>
      </w:r>
    </w:p>
    <w:p w:rsidR="009E56BB" w:rsidRDefault="009E56BB">
      <w:pPr>
        <w:pStyle w:val="ConsPlusNormal"/>
        <w:jc w:val="right"/>
      </w:pPr>
      <w:r>
        <w:t>Таможенного союза</w:t>
      </w:r>
    </w:p>
    <w:p w:rsidR="009E56BB" w:rsidRDefault="009E56BB">
      <w:pPr>
        <w:pStyle w:val="ConsPlusNormal"/>
        <w:jc w:val="right"/>
      </w:pPr>
      <w:r>
        <w:t>"О требованиях к автомобильному</w:t>
      </w:r>
    </w:p>
    <w:p w:rsidR="009E56BB" w:rsidRDefault="009E56BB">
      <w:pPr>
        <w:pStyle w:val="ConsPlusNormal"/>
        <w:jc w:val="right"/>
      </w:pPr>
      <w:r>
        <w:t>и авиационному бензину,</w:t>
      </w:r>
    </w:p>
    <w:p w:rsidR="009E56BB" w:rsidRDefault="009E56BB">
      <w:pPr>
        <w:pStyle w:val="ConsPlusNormal"/>
        <w:jc w:val="right"/>
      </w:pPr>
      <w:r>
        <w:t>дизельному и судовому топливу,</w:t>
      </w:r>
    </w:p>
    <w:p w:rsidR="009E56BB" w:rsidRDefault="009E56BB">
      <w:pPr>
        <w:pStyle w:val="ConsPlusNormal"/>
        <w:jc w:val="right"/>
      </w:pPr>
      <w:r>
        <w:t>топливу для реактивных</w:t>
      </w:r>
    </w:p>
    <w:p w:rsidR="009E56BB" w:rsidRDefault="009E56BB">
      <w:pPr>
        <w:pStyle w:val="ConsPlusNormal"/>
        <w:jc w:val="right"/>
      </w:pPr>
      <w:r>
        <w:t>двигателей и мазуту"</w:t>
      </w:r>
    </w:p>
    <w:p w:rsidR="009E56BB" w:rsidRDefault="009E56BB">
      <w:pPr>
        <w:pStyle w:val="ConsPlusNormal"/>
        <w:jc w:val="right"/>
      </w:pPr>
      <w:r>
        <w:t>(ТР ТС 013/2011)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center"/>
      </w:pPr>
      <w:bookmarkStart w:id="12" w:name="P560"/>
      <w:bookmarkEnd w:id="12"/>
      <w:r>
        <w:t>ТРЕБОВАНИЯ К ХАРАКТЕРИСТИКАМ МАЗУТА</w:t>
      </w:r>
    </w:p>
    <w:p w:rsidR="009E56BB" w:rsidRDefault="009E56BB">
      <w:pPr>
        <w:pStyle w:val="ConsPlusNormal"/>
        <w:jc w:val="center"/>
      </w:pPr>
      <w:r>
        <w:t>Список изменяющих документов</w:t>
      </w:r>
    </w:p>
    <w:p w:rsidR="009E56BB" w:rsidRDefault="009E56BB">
      <w:pPr>
        <w:pStyle w:val="ConsPlusNormal"/>
        <w:jc w:val="center"/>
      </w:pPr>
      <w:r>
        <w:t>(в ред. решений Совета Евразийской экономической комиссии</w:t>
      </w:r>
    </w:p>
    <w:p w:rsidR="009E56BB" w:rsidRDefault="009E56BB">
      <w:pPr>
        <w:pStyle w:val="ConsPlusNormal"/>
        <w:jc w:val="center"/>
      </w:pPr>
      <w:r>
        <w:t xml:space="preserve">от 23.06.2014 </w:t>
      </w:r>
      <w:hyperlink r:id="rId47" w:history="1">
        <w:r>
          <w:rPr>
            <w:color w:val="0000FF"/>
          </w:rPr>
          <w:t>N 43</w:t>
        </w:r>
      </w:hyperlink>
      <w:r>
        <w:t xml:space="preserve">, от 02.12.2015 </w:t>
      </w:r>
      <w:hyperlink r:id="rId48" w:history="1">
        <w:r>
          <w:rPr>
            <w:color w:val="0000FF"/>
          </w:rPr>
          <w:t>N 84</w:t>
        </w:r>
      </w:hyperlink>
      <w:r>
        <w:t>)</w:t>
      </w:r>
    </w:p>
    <w:p w:rsidR="009E56BB" w:rsidRDefault="009E56B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701"/>
        <w:gridCol w:w="1843"/>
        <w:gridCol w:w="1842"/>
      </w:tblGrid>
      <w:tr w:rsidR="009E56BB">
        <w:tc>
          <w:tcPr>
            <w:tcW w:w="4313" w:type="dxa"/>
          </w:tcPr>
          <w:p w:rsidR="009E56BB" w:rsidRDefault="009E56BB">
            <w:pPr>
              <w:pStyle w:val="ConsPlusNormal"/>
              <w:jc w:val="center"/>
            </w:pPr>
            <w:r>
              <w:t>Характеристика мазута</w:t>
            </w:r>
          </w:p>
        </w:tc>
        <w:tc>
          <w:tcPr>
            <w:tcW w:w="1701" w:type="dxa"/>
          </w:tcPr>
          <w:p w:rsidR="009E56BB" w:rsidRDefault="009E56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</w:tcPr>
          <w:p w:rsidR="009E56BB" w:rsidRDefault="009E56BB">
            <w:pPr>
              <w:pStyle w:val="ConsPlusNormal"/>
              <w:jc w:val="center"/>
            </w:pPr>
            <w:r>
              <w:t>Норма для флотского мазута</w:t>
            </w:r>
          </w:p>
        </w:tc>
        <w:tc>
          <w:tcPr>
            <w:tcW w:w="1842" w:type="dxa"/>
          </w:tcPr>
          <w:p w:rsidR="009E56BB" w:rsidRDefault="009E56BB">
            <w:pPr>
              <w:pStyle w:val="ConsPlusNormal"/>
              <w:jc w:val="center"/>
            </w:pPr>
            <w:r>
              <w:t>Норма для топочного мазута</w:t>
            </w:r>
          </w:p>
        </w:tc>
      </w:tr>
      <w:tr w:rsidR="009E56BB">
        <w:tc>
          <w:tcPr>
            <w:tcW w:w="4313" w:type="dxa"/>
          </w:tcPr>
          <w:p w:rsidR="009E56BB" w:rsidRDefault="009E56BB">
            <w:pPr>
              <w:pStyle w:val="ConsPlusNormal"/>
            </w:pPr>
            <w:r>
              <w:t>Массовая доля серы, не более</w:t>
            </w:r>
          </w:p>
        </w:tc>
        <w:tc>
          <w:tcPr>
            <w:tcW w:w="1701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43" w:type="dxa"/>
          </w:tcPr>
          <w:p w:rsidR="009E56BB" w:rsidRDefault="009E56B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42" w:type="dxa"/>
          </w:tcPr>
          <w:p w:rsidR="009E56BB" w:rsidRDefault="009E56BB">
            <w:pPr>
              <w:pStyle w:val="ConsPlusNormal"/>
              <w:jc w:val="center"/>
            </w:pPr>
            <w:r>
              <w:t>3,5</w:t>
            </w:r>
          </w:p>
        </w:tc>
      </w:tr>
      <w:tr w:rsidR="009E56BB">
        <w:tc>
          <w:tcPr>
            <w:tcW w:w="4313" w:type="dxa"/>
          </w:tcPr>
          <w:p w:rsidR="009E56BB" w:rsidRDefault="009E56BB">
            <w:pPr>
              <w:pStyle w:val="ConsPlusNormal"/>
            </w:pPr>
            <w:r>
              <w:t>Температура вспышки в открытом тигле, не ниже</w:t>
            </w:r>
          </w:p>
        </w:tc>
        <w:tc>
          <w:tcPr>
            <w:tcW w:w="1701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843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9E56BB" w:rsidRDefault="009E56BB">
            <w:pPr>
              <w:pStyle w:val="ConsPlusNormal"/>
              <w:jc w:val="center"/>
            </w:pPr>
            <w:r>
              <w:t>90</w:t>
            </w:r>
          </w:p>
        </w:tc>
      </w:tr>
      <w:tr w:rsidR="009E56BB">
        <w:tc>
          <w:tcPr>
            <w:tcW w:w="4313" w:type="dxa"/>
          </w:tcPr>
          <w:p w:rsidR="009E56BB" w:rsidRDefault="009E56BB">
            <w:pPr>
              <w:pStyle w:val="ConsPlusNormal"/>
            </w:pPr>
            <w:r>
              <w:t>Температура вспышки в закрытом тигле, не ниже</w:t>
            </w:r>
          </w:p>
        </w:tc>
        <w:tc>
          <w:tcPr>
            <w:tcW w:w="1701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843" w:type="dxa"/>
          </w:tcPr>
          <w:p w:rsidR="009E56BB" w:rsidRDefault="009E56B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2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</w:tr>
      <w:tr w:rsidR="009E56BB">
        <w:tc>
          <w:tcPr>
            <w:tcW w:w="4313" w:type="dxa"/>
          </w:tcPr>
          <w:p w:rsidR="009E56BB" w:rsidRDefault="009E56BB">
            <w:pPr>
              <w:pStyle w:val="ConsPlusNormal"/>
            </w:pPr>
            <w:r>
              <w:t xml:space="preserve">Выход фракции, выкипающей до 350 °C, не </w:t>
            </w:r>
            <w:r>
              <w:lastRenderedPageBreak/>
              <w:t>более</w:t>
            </w:r>
          </w:p>
        </w:tc>
        <w:tc>
          <w:tcPr>
            <w:tcW w:w="1701" w:type="dxa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>% об.</w:t>
            </w:r>
          </w:p>
        </w:tc>
        <w:tc>
          <w:tcPr>
            <w:tcW w:w="1843" w:type="dxa"/>
          </w:tcPr>
          <w:p w:rsidR="009E56BB" w:rsidRDefault="009E56BB">
            <w:pPr>
              <w:pStyle w:val="ConsPlusNormal"/>
              <w:jc w:val="center"/>
            </w:pPr>
            <w:r>
              <w:t xml:space="preserve">17 </w:t>
            </w:r>
            <w:hyperlink w:anchor="P5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</w:tcPr>
          <w:p w:rsidR="009E56BB" w:rsidRDefault="009E56BB">
            <w:pPr>
              <w:pStyle w:val="ConsPlusNormal"/>
              <w:jc w:val="center"/>
            </w:pPr>
            <w:r>
              <w:t xml:space="preserve">17 </w:t>
            </w:r>
            <w:hyperlink w:anchor="P5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E56BB">
        <w:tc>
          <w:tcPr>
            <w:tcW w:w="4313" w:type="dxa"/>
          </w:tcPr>
          <w:p w:rsidR="009E56BB" w:rsidRDefault="009E56BB">
            <w:pPr>
              <w:pStyle w:val="ConsPlusNormal"/>
            </w:pPr>
            <w:r>
              <w:lastRenderedPageBreak/>
              <w:t>Содержание сероводорода, не более</w:t>
            </w:r>
          </w:p>
        </w:tc>
        <w:tc>
          <w:tcPr>
            <w:tcW w:w="1701" w:type="dxa"/>
          </w:tcPr>
          <w:p w:rsidR="009E56BB" w:rsidRDefault="009E56BB">
            <w:pPr>
              <w:pStyle w:val="ConsPlusNormal"/>
              <w:jc w:val="center"/>
            </w:pPr>
            <w:r>
              <w:t>ppm</w:t>
            </w:r>
          </w:p>
        </w:tc>
        <w:tc>
          <w:tcPr>
            <w:tcW w:w="1843" w:type="dxa"/>
          </w:tcPr>
          <w:p w:rsidR="009E56BB" w:rsidRDefault="009E56BB">
            <w:pPr>
              <w:pStyle w:val="ConsPlusNormal"/>
              <w:jc w:val="center"/>
            </w:pPr>
            <w:r>
              <w:t xml:space="preserve">10 </w:t>
            </w:r>
            <w:hyperlink w:anchor="P5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2" w:type="dxa"/>
          </w:tcPr>
          <w:p w:rsidR="009E56BB" w:rsidRDefault="009E56BB">
            <w:pPr>
              <w:pStyle w:val="ConsPlusNormal"/>
              <w:jc w:val="center"/>
            </w:pPr>
            <w:r>
              <w:t xml:space="preserve">10 </w:t>
            </w:r>
            <w:hyperlink w:anchor="P592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--------------------------------</w:t>
      </w:r>
    </w:p>
    <w:p w:rsidR="009E56BB" w:rsidRDefault="009E56BB">
      <w:pPr>
        <w:pStyle w:val="ConsPlusNormal"/>
        <w:ind w:firstLine="540"/>
        <w:jc w:val="both"/>
      </w:pPr>
      <w:bookmarkStart w:id="13" w:name="P591"/>
      <w:bookmarkEnd w:id="13"/>
      <w:r>
        <w:t>&lt;*&gt; Норма устанавливается для Российской Федерации (для флотского мазута марки Ф-5 норма не более 22 % об.).</w:t>
      </w:r>
    </w:p>
    <w:p w:rsidR="009E56BB" w:rsidRDefault="009E56BB">
      <w:pPr>
        <w:pStyle w:val="ConsPlusNormal"/>
        <w:ind w:firstLine="540"/>
        <w:jc w:val="both"/>
      </w:pPr>
      <w:bookmarkStart w:id="14" w:name="P592"/>
      <w:bookmarkEnd w:id="14"/>
      <w:r>
        <w:t>&lt;**&gt; Норма устанавливается для Российской Федерации с 1 января 2015 г., для Республики Казахстан с 1 января 2017 г., для Республики Беларусь с 1 января 2019 г., для Республики Армения с 1 января 2015 г.</w:t>
      </w:r>
    </w:p>
    <w:p w:rsidR="009E56BB" w:rsidRDefault="009E56BB">
      <w:pPr>
        <w:pStyle w:val="ConsPlusNormal"/>
        <w:jc w:val="both"/>
      </w:pPr>
      <w:r>
        <w:t xml:space="preserve">(сноска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 от 02.12.2015 N 84)</w:t>
      </w:r>
    </w:p>
    <w:p w:rsidR="009E56BB" w:rsidRDefault="009E56BB">
      <w:pPr>
        <w:pStyle w:val="ConsPlusNormal"/>
        <w:jc w:val="both"/>
      </w:pPr>
    </w:p>
    <w:p w:rsidR="009E56BB" w:rsidRDefault="009E56BB">
      <w:pPr>
        <w:pStyle w:val="ConsPlusNormal"/>
        <w:jc w:val="both"/>
      </w:pPr>
    </w:p>
    <w:p w:rsidR="009E56BB" w:rsidRDefault="009E56BB">
      <w:pPr>
        <w:pStyle w:val="ConsPlusNormal"/>
        <w:jc w:val="both"/>
      </w:pPr>
    </w:p>
    <w:p w:rsidR="009E56BB" w:rsidRDefault="009E56BB">
      <w:pPr>
        <w:pStyle w:val="ConsPlusNormal"/>
        <w:jc w:val="both"/>
      </w:pPr>
    </w:p>
    <w:p w:rsidR="009E56BB" w:rsidRDefault="009E56BB">
      <w:pPr>
        <w:pStyle w:val="ConsPlusNormal"/>
        <w:jc w:val="both"/>
      </w:pPr>
    </w:p>
    <w:p w:rsidR="009E56BB" w:rsidRDefault="009E56BB">
      <w:pPr>
        <w:pStyle w:val="ConsPlusNormal"/>
        <w:jc w:val="right"/>
      </w:pPr>
      <w:r>
        <w:t>Приложение 5</w:t>
      </w:r>
    </w:p>
    <w:p w:rsidR="009E56BB" w:rsidRDefault="009E56BB">
      <w:pPr>
        <w:pStyle w:val="ConsPlusNormal"/>
        <w:jc w:val="right"/>
      </w:pPr>
      <w:r>
        <w:t>к техническому регламенту</w:t>
      </w:r>
    </w:p>
    <w:p w:rsidR="009E56BB" w:rsidRDefault="009E56BB">
      <w:pPr>
        <w:pStyle w:val="ConsPlusNormal"/>
        <w:jc w:val="right"/>
      </w:pPr>
      <w:r>
        <w:t>Таможенного союза</w:t>
      </w:r>
    </w:p>
    <w:p w:rsidR="009E56BB" w:rsidRDefault="009E56BB">
      <w:pPr>
        <w:pStyle w:val="ConsPlusNormal"/>
        <w:jc w:val="right"/>
      </w:pPr>
      <w:r>
        <w:t>"О требованиях к автомобильному</w:t>
      </w:r>
    </w:p>
    <w:p w:rsidR="009E56BB" w:rsidRDefault="009E56BB">
      <w:pPr>
        <w:pStyle w:val="ConsPlusNormal"/>
        <w:jc w:val="right"/>
      </w:pPr>
      <w:r>
        <w:t>и авиационному бензину,</w:t>
      </w:r>
    </w:p>
    <w:p w:rsidR="009E56BB" w:rsidRDefault="009E56BB">
      <w:pPr>
        <w:pStyle w:val="ConsPlusNormal"/>
        <w:jc w:val="right"/>
      </w:pPr>
      <w:r>
        <w:t>дизельному и судовому топливу,</w:t>
      </w:r>
    </w:p>
    <w:p w:rsidR="009E56BB" w:rsidRDefault="009E56BB">
      <w:pPr>
        <w:pStyle w:val="ConsPlusNormal"/>
        <w:jc w:val="right"/>
      </w:pPr>
      <w:r>
        <w:t>топливу для реактивных</w:t>
      </w:r>
    </w:p>
    <w:p w:rsidR="009E56BB" w:rsidRDefault="009E56BB">
      <w:pPr>
        <w:pStyle w:val="ConsPlusNormal"/>
        <w:jc w:val="right"/>
      </w:pPr>
      <w:r>
        <w:t>двигателей и мазуту"</w:t>
      </w:r>
    </w:p>
    <w:p w:rsidR="009E56BB" w:rsidRDefault="009E56BB">
      <w:pPr>
        <w:pStyle w:val="ConsPlusNormal"/>
        <w:jc w:val="right"/>
      </w:pPr>
      <w:r>
        <w:t>(ТР ТС 013/2011)</w:t>
      </w: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  <w:bookmarkStart w:id="15" w:name="P609"/>
      <w:bookmarkEnd w:id="15"/>
      <w:r>
        <w:t>ТРЕБОВАНИЯ</w:t>
      </w:r>
    </w:p>
    <w:p w:rsidR="009E56BB" w:rsidRDefault="009E56BB">
      <w:pPr>
        <w:pStyle w:val="ConsPlusNormal"/>
        <w:jc w:val="center"/>
      </w:pPr>
      <w:r>
        <w:t>К ХАРАКТЕРИСТИКАМ ТОПЛИВА ДЛЯ РЕАКТИВНЫХ ДВИГАТЕЛЕЙ</w:t>
      </w:r>
    </w:p>
    <w:p w:rsidR="009E56BB" w:rsidRDefault="009E56BB">
      <w:pPr>
        <w:pStyle w:val="ConsPlusNormal"/>
        <w:jc w:val="center"/>
      </w:pPr>
      <w:r>
        <w:t>Список изменяющих документов</w:t>
      </w:r>
    </w:p>
    <w:p w:rsidR="009E56BB" w:rsidRDefault="009E56BB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</w:p>
    <w:p w:rsidR="009E56BB" w:rsidRDefault="009E56BB">
      <w:pPr>
        <w:pStyle w:val="ConsPlusNormal"/>
        <w:jc w:val="center"/>
      </w:pPr>
      <w:r>
        <w:t>от 23.06.2014 N 43)</w:t>
      </w:r>
    </w:p>
    <w:p w:rsidR="009E56BB" w:rsidRDefault="009E56B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064"/>
        <w:gridCol w:w="1553"/>
        <w:gridCol w:w="1582"/>
        <w:gridCol w:w="1532"/>
      </w:tblGrid>
      <w:tr w:rsidR="009E56BB">
        <w:tc>
          <w:tcPr>
            <w:tcW w:w="3968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Характеристика топлива для реактивных двигателей</w:t>
            </w:r>
          </w:p>
        </w:tc>
        <w:tc>
          <w:tcPr>
            <w:tcW w:w="1064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Единица измерени</w:t>
            </w:r>
            <w:r>
              <w:lastRenderedPageBreak/>
              <w:t>я</w:t>
            </w:r>
          </w:p>
        </w:tc>
        <w:tc>
          <w:tcPr>
            <w:tcW w:w="4667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>Норма в отношении летательных аппаратов с дозвуковой скоростью полета</w:t>
            </w:r>
          </w:p>
        </w:tc>
      </w:tr>
      <w:tr w:rsidR="009E56BB">
        <w:tc>
          <w:tcPr>
            <w:tcW w:w="3968" w:type="dxa"/>
            <w:vMerge/>
          </w:tcPr>
          <w:p w:rsidR="009E56BB" w:rsidRDefault="009E56BB"/>
        </w:tc>
        <w:tc>
          <w:tcPr>
            <w:tcW w:w="1064" w:type="dxa"/>
            <w:vMerge/>
          </w:tcPr>
          <w:p w:rsidR="009E56BB" w:rsidRDefault="009E56BB"/>
        </w:tc>
        <w:tc>
          <w:tcPr>
            <w:tcW w:w="1553" w:type="dxa"/>
          </w:tcPr>
          <w:p w:rsidR="009E56BB" w:rsidRDefault="009E56BB">
            <w:pPr>
              <w:pStyle w:val="ConsPlusNormal"/>
              <w:jc w:val="center"/>
            </w:pPr>
            <w:r>
              <w:t>Джет А-1</w:t>
            </w:r>
          </w:p>
        </w:tc>
        <w:tc>
          <w:tcPr>
            <w:tcW w:w="1582" w:type="dxa"/>
          </w:tcPr>
          <w:p w:rsidR="009E56BB" w:rsidRDefault="009E56BB">
            <w:pPr>
              <w:pStyle w:val="ConsPlusNormal"/>
              <w:jc w:val="center"/>
            </w:pPr>
            <w:r>
              <w:t>ТС-1</w:t>
            </w:r>
          </w:p>
        </w:tc>
        <w:tc>
          <w:tcPr>
            <w:tcW w:w="1532" w:type="dxa"/>
          </w:tcPr>
          <w:p w:rsidR="009E56BB" w:rsidRDefault="009E56BB">
            <w:pPr>
              <w:pStyle w:val="ConsPlusNormal"/>
              <w:jc w:val="center"/>
            </w:pPr>
            <w:r>
              <w:t>РТ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lastRenderedPageBreak/>
              <w:t>Кинематическая вязкость при температуре минус 40 °C, не более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мм2/с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 xml:space="preserve">8 </w:t>
            </w:r>
            <w:hyperlink w:anchor="P7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16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Кинематическая вязкость при температуре минус 20 °C, не более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мм2/с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 xml:space="preserve">8 </w:t>
            </w:r>
            <w:hyperlink w:anchor="P7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 xml:space="preserve">8 </w:t>
            </w:r>
            <w:hyperlink w:anchor="P74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Температура начала кристаллизации, не выше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 xml:space="preserve">минус 60 </w:t>
            </w:r>
            <w:hyperlink w:anchor="P75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 xml:space="preserve">минус 60 </w:t>
            </w:r>
            <w:hyperlink w:anchor="P750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Температура замерзания, не выше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минус 47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Содержание механических примесей и воды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bottom w:val="nil"/>
            </w:tcBorders>
          </w:tcPr>
          <w:p w:rsidR="009E56BB" w:rsidRDefault="009E56BB">
            <w:pPr>
              <w:pStyle w:val="ConsPlusNormal"/>
            </w:pPr>
            <w:r>
              <w:t>Фракционный состав: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53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9E56BB" w:rsidRDefault="009E56BB">
            <w:pPr>
              <w:pStyle w:val="ConsPlusNormal"/>
              <w:ind w:left="283"/>
            </w:pPr>
            <w:r>
              <w:t>10% отгоняется при температуре не выше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175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9E56BB" w:rsidRDefault="009E56BB">
            <w:pPr>
              <w:pStyle w:val="ConsPlusNormal"/>
              <w:ind w:left="283"/>
            </w:pPr>
            <w:r>
              <w:t>90% отгоняется при температуре не выше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270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9E56BB" w:rsidRDefault="009E56BB">
            <w:pPr>
              <w:pStyle w:val="ConsPlusNormal"/>
              <w:ind w:left="283"/>
            </w:pPr>
            <w:r>
              <w:t>98% отгоняется при температуре не выше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280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9E56BB" w:rsidRDefault="009E56BB">
            <w:pPr>
              <w:pStyle w:val="ConsPlusNormal"/>
              <w:ind w:left="283"/>
            </w:pPr>
            <w:r>
              <w:t>остаток от разгонки, не более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1,5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</w:tcBorders>
          </w:tcPr>
          <w:p w:rsidR="009E56BB" w:rsidRDefault="009E56BB">
            <w:pPr>
              <w:pStyle w:val="ConsPlusNormal"/>
              <w:ind w:left="283"/>
            </w:pPr>
            <w:r>
              <w:t>потери от разгонки, не более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не нормируется</w:t>
            </w:r>
          </w:p>
        </w:tc>
        <w:tc>
          <w:tcPr>
            <w:tcW w:w="1532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1,5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bottom w:val="nil"/>
            </w:tcBorders>
          </w:tcPr>
          <w:p w:rsidR="009E56BB" w:rsidRDefault="009E56BB">
            <w:pPr>
              <w:pStyle w:val="ConsPlusNormal"/>
            </w:pPr>
            <w:r>
              <w:t>Высота некоптящего пламени, не менее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553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25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9E56BB" w:rsidRDefault="009E56BB">
            <w:pPr>
              <w:pStyle w:val="ConsPlusNormal"/>
            </w:pPr>
            <w:r>
              <w:t>или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</w:tcBorders>
          </w:tcPr>
          <w:p w:rsidR="009E56BB" w:rsidRDefault="009E56BB">
            <w:pPr>
              <w:pStyle w:val="ConsPlusNormal"/>
            </w:pPr>
            <w:r>
              <w:lastRenderedPageBreak/>
              <w:t>при объемной доле нафталиновых углеводородов не более 3 %, не менее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Температура вспышки в закрытом тигле, не ниже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28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Объемная (массовая) доля ароматических углеводородов, не более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20 (22)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20 (22)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Концентрация фактических смол, не более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мг/100 см3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4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Массовая доля общей серы, не более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0,10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Массовая доля меркаптановой серы, не более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0,003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Термоокислительная стабильность при контрольной температуре, не ниже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 xml:space="preserve">260 (275) </w:t>
            </w:r>
            <w:hyperlink w:anchor="P751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Перепад давления на фильтре, не более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мм рт. ст.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25</w:t>
            </w:r>
          </w:p>
        </w:tc>
      </w:tr>
      <w:tr w:rsidR="009E56BB">
        <w:tc>
          <w:tcPr>
            <w:tcW w:w="3968" w:type="dxa"/>
          </w:tcPr>
          <w:p w:rsidR="009E56BB" w:rsidRDefault="009E56BB">
            <w:pPr>
              <w:pStyle w:val="ConsPlusNormal"/>
            </w:pPr>
            <w:r>
              <w:t>Цвет отложений на трубке (при отсутствии нехарактерных отложений), не более</w:t>
            </w:r>
          </w:p>
        </w:tc>
        <w:tc>
          <w:tcPr>
            <w:tcW w:w="1064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баллы по цветовой шкале</w:t>
            </w:r>
          </w:p>
        </w:tc>
        <w:tc>
          <w:tcPr>
            <w:tcW w:w="1553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2" w:type="dxa"/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3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bottom w:val="nil"/>
            </w:tcBorders>
          </w:tcPr>
          <w:p w:rsidR="009E56BB" w:rsidRDefault="009E56BB">
            <w:pPr>
              <w:pStyle w:val="ConsPlusNormal"/>
            </w:pPr>
            <w:r>
              <w:t xml:space="preserve">Удельная электрическая проводимость </w:t>
            </w:r>
            <w:hyperlink w:anchor="P752" w:history="1">
              <w:r>
                <w:rPr>
                  <w:color w:val="0000FF"/>
                </w:rPr>
                <w:t>&lt;*****&gt;</w:t>
              </w:r>
            </w:hyperlink>
            <w:r>
              <w:t>: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пСм/м</w:t>
            </w:r>
          </w:p>
        </w:tc>
        <w:tc>
          <w:tcPr>
            <w:tcW w:w="1553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  <w:bottom w:val="nil"/>
            </w:tcBorders>
          </w:tcPr>
          <w:p w:rsidR="009E56BB" w:rsidRDefault="009E56BB">
            <w:pPr>
              <w:pStyle w:val="ConsPlusNormal"/>
              <w:ind w:left="283"/>
            </w:pPr>
            <w:r>
              <w:t>без антистатической присадки, не более</w:t>
            </w: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53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</w:tr>
      <w:tr w:rsidR="009E56BB">
        <w:tblPrEx>
          <w:tblBorders>
            <w:insideH w:val="nil"/>
          </w:tblBorders>
        </w:tblPrEx>
        <w:tc>
          <w:tcPr>
            <w:tcW w:w="3968" w:type="dxa"/>
            <w:tcBorders>
              <w:top w:val="nil"/>
            </w:tcBorders>
          </w:tcPr>
          <w:p w:rsidR="009E56BB" w:rsidRDefault="009E56BB">
            <w:pPr>
              <w:pStyle w:val="ConsPlusNormal"/>
              <w:ind w:left="283"/>
            </w:pPr>
            <w:r>
              <w:t>с антистатической присадкой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1553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50 - 600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50 - 600</w:t>
            </w:r>
          </w:p>
        </w:tc>
        <w:tc>
          <w:tcPr>
            <w:tcW w:w="1532" w:type="dxa"/>
            <w:tcBorders>
              <w:top w:val="nil"/>
            </w:tcBorders>
            <w:vAlign w:val="center"/>
          </w:tcPr>
          <w:p w:rsidR="009E56BB" w:rsidRDefault="009E56BB">
            <w:pPr>
              <w:pStyle w:val="ConsPlusNormal"/>
              <w:jc w:val="center"/>
            </w:pPr>
            <w:r>
              <w:t>50 - 600</w:t>
            </w:r>
          </w:p>
        </w:tc>
      </w:tr>
    </w:tbl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--------------------------------</w:t>
      </w:r>
    </w:p>
    <w:p w:rsidR="009E56BB" w:rsidRDefault="009E56BB">
      <w:pPr>
        <w:pStyle w:val="ConsPlusNormal"/>
        <w:ind w:firstLine="540"/>
        <w:jc w:val="both"/>
      </w:pPr>
      <w:bookmarkStart w:id="16" w:name="P748"/>
      <w:bookmarkEnd w:id="16"/>
      <w:r>
        <w:lastRenderedPageBreak/>
        <w:t>&lt;*&gt; Норма устанавливается для Республики Казахстан.</w:t>
      </w:r>
    </w:p>
    <w:p w:rsidR="009E56BB" w:rsidRDefault="009E56BB">
      <w:pPr>
        <w:pStyle w:val="ConsPlusNormal"/>
        <w:ind w:firstLine="540"/>
        <w:jc w:val="both"/>
      </w:pPr>
      <w:bookmarkStart w:id="17" w:name="P749"/>
      <w:bookmarkEnd w:id="17"/>
      <w:r>
        <w:t>&lt;**&gt; Норма устанавливается для Республики Беларусь и Российской Федерации.</w:t>
      </w:r>
    </w:p>
    <w:p w:rsidR="009E56BB" w:rsidRDefault="009E56BB">
      <w:pPr>
        <w:pStyle w:val="ConsPlusNormal"/>
        <w:ind w:firstLine="540"/>
        <w:jc w:val="both"/>
      </w:pPr>
      <w:bookmarkStart w:id="18" w:name="P750"/>
      <w:bookmarkEnd w:id="18"/>
      <w:r>
        <w:t>&lt;***&gt; Допускается вырабатывать с температурой начала кристаллизации не выше минус 50 °C, за исключением применения топлива в холодных и арктических климатических районах.</w:t>
      </w:r>
    </w:p>
    <w:p w:rsidR="009E56BB" w:rsidRDefault="009E56BB">
      <w:pPr>
        <w:pStyle w:val="ConsPlusNormal"/>
        <w:ind w:firstLine="540"/>
        <w:jc w:val="both"/>
      </w:pPr>
      <w:bookmarkStart w:id="19" w:name="P751"/>
      <w:bookmarkEnd w:id="19"/>
      <w:r>
        <w:t>&lt;****&gt; По требованию потребителей допускается определять термоокислительную стабильность для топлив при температуре не ниже 275 °C.</w:t>
      </w:r>
    </w:p>
    <w:p w:rsidR="009E56BB" w:rsidRDefault="009E56BB">
      <w:pPr>
        <w:pStyle w:val="ConsPlusNormal"/>
        <w:ind w:firstLine="540"/>
        <w:jc w:val="both"/>
      </w:pPr>
      <w:bookmarkStart w:id="20" w:name="P752"/>
      <w:bookmarkEnd w:id="20"/>
      <w:r>
        <w:t>&lt;*****&gt; Определяется на стадии подготовки производства и гарантируется изготовителем.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right"/>
      </w:pPr>
      <w:r>
        <w:t>Приложение 6</w:t>
      </w:r>
    </w:p>
    <w:p w:rsidR="009E56BB" w:rsidRDefault="009E56BB">
      <w:pPr>
        <w:pStyle w:val="ConsPlusNormal"/>
        <w:jc w:val="right"/>
      </w:pPr>
      <w:r>
        <w:t>к техническому регламенту</w:t>
      </w:r>
    </w:p>
    <w:p w:rsidR="009E56BB" w:rsidRDefault="009E56BB">
      <w:pPr>
        <w:pStyle w:val="ConsPlusNormal"/>
        <w:jc w:val="right"/>
      </w:pPr>
      <w:r>
        <w:t>Таможенного союза</w:t>
      </w:r>
    </w:p>
    <w:p w:rsidR="009E56BB" w:rsidRDefault="009E56BB">
      <w:pPr>
        <w:pStyle w:val="ConsPlusNormal"/>
        <w:jc w:val="right"/>
      </w:pPr>
      <w:r>
        <w:t>"О требованиях к автомобильному</w:t>
      </w:r>
    </w:p>
    <w:p w:rsidR="009E56BB" w:rsidRDefault="009E56BB">
      <w:pPr>
        <w:pStyle w:val="ConsPlusNormal"/>
        <w:jc w:val="right"/>
      </w:pPr>
      <w:r>
        <w:t>и авиационному бензину,</w:t>
      </w:r>
    </w:p>
    <w:p w:rsidR="009E56BB" w:rsidRDefault="009E56BB">
      <w:pPr>
        <w:pStyle w:val="ConsPlusNormal"/>
        <w:jc w:val="right"/>
      </w:pPr>
      <w:r>
        <w:t>дизельному и судовому топливу,</w:t>
      </w:r>
    </w:p>
    <w:p w:rsidR="009E56BB" w:rsidRDefault="009E56BB">
      <w:pPr>
        <w:pStyle w:val="ConsPlusNormal"/>
        <w:jc w:val="right"/>
      </w:pPr>
      <w:r>
        <w:t>топливу для реактивных</w:t>
      </w:r>
    </w:p>
    <w:p w:rsidR="009E56BB" w:rsidRDefault="009E56BB">
      <w:pPr>
        <w:pStyle w:val="ConsPlusNormal"/>
        <w:jc w:val="right"/>
      </w:pPr>
      <w:r>
        <w:t>двигателей и мазуту"</w:t>
      </w:r>
    </w:p>
    <w:p w:rsidR="009E56BB" w:rsidRDefault="009E56BB">
      <w:pPr>
        <w:pStyle w:val="ConsPlusNormal"/>
        <w:jc w:val="right"/>
      </w:pPr>
      <w:r>
        <w:t>(ТР ТС 013/2011)</w:t>
      </w:r>
    </w:p>
    <w:p w:rsidR="009E56BB" w:rsidRDefault="009E56BB">
      <w:pPr>
        <w:pStyle w:val="ConsPlusNormal"/>
        <w:jc w:val="right"/>
      </w:pPr>
    </w:p>
    <w:p w:rsidR="009E56BB" w:rsidRDefault="009E56BB">
      <w:pPr>
        <w:pStyle w:val="ConsPlusNormal"/>
        <w:jc w:val="center"/>
      </w:pPr>
      <w:bookmarkStart w:id="21" w:name="P768"/>
      <w:bookmarkEnd w:id="21"/>
      <w:r>
        <w:t>ТРЕБОВАНИЯ К ХАРАКТЕРИСТИКАМ АВИАЦИОННОГО БЕНЗИНА</w:t>
      </w:r>
    </w:p>
    <w:p w:rsidR="009E56BB" w:rsidRDefault="009E56B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3300"/>
        <w:gridCol w:w="2970"/>
      </w:tblGrid>
      <w:tr w:rsidR="009E56BB">
        <w:tc>
          <w:tcPr>
            <w:tcW w:w="5940" w:type="dxa"/>
          </w:tcPr>
          <w:p w:rsidR="009E56BB" w:rsidRDefault="009E56BB">
            <w:pPr>
              <w:pStyle w:val="ConsPlusNormal"/>
              <w:jc w:val="center"/>
            </w:pPr>
            <w:r>
              <w:t>Характеристики авиационного бензина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Нормы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t>Октановое число по моторному методу, не менее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91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t xml:space="preserve">Сортность </w:t>
            </w:r>
            <w:hyperlink w:anchor="P815" w:history="1">
              <w:r>
                <w:rPr>
                  <w:color w:val="0000FF"/>
                </w:rPr>
                <w:t>&lt;*&gt;</w:t>
              </w:r>
            </w:hyperlink>
            <w:r>
              <w:t xml:space="preserve"> (богатая смесь), не менее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115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t>Температура начала кристаллизации, не выше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минус 60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t>Содержание механических примесей и воды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t>Давление насыщенных паров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кПа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29,3 - 49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lastRenderedPageBreak/>
              <w:t>Фракционный состав: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both"/>
            </w:pP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10 процентов отгоняется при температуре не выше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82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50 процентов отгоняется при температуре не выше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105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90 процентов отгоняется при температуре не выше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170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остаток от разгонки, не более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1,5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  <w:ind w:left="283"/>
              <w:jc w:val="both"/>
            </w:pPr>
            <w:r>
              <w:t>потери от разгонки, не более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1,5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t>Содержание фактических смол, не более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мг/100 см3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3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t>Массовая доля общей серы, не более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0,03</w:t>
            </w:r>
          </w:p>
        </w:tc>
      </w:tr>
      <w:tr w:rsidR="009E56BB">
        <w:tc>
          <w:tcPr>
            <w:tcW w:w="5940" w:type="dxa"/>
          </w:tcPr>
          <w:p w:rsidR="009E56BB" w:rsidRDefault="009E56BB">
            <w:pPr>
              <w:pStyle w:val="ConsPlusNormal"/>
            </w:pPr>
            <w:r>
              <w:t>Цвет</w:t>
            </w:r>
          </w:p>
        </w:tc>
        <w:tc>
          <w:tcPr>
            <w:tcW w:w="3300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9E56BB" w:rsidRDefault="009E56BB">
            <w:pPr>
              <w:pStyle w:val="ConsPlusNormal"/>
              <w:jc w:val="center"/>
            </w:pPr>
            <w:r>
              <w:t>зеленый</w:t>
            </w:r>
          </w:p>
        </w:tc>
      </w:tr>
      <w:tr w:rsidR="009E56BB">
        <w:tc>
          <w:tcPr>
            <w:tcW w:w="12210" w:type="dxa"/>
            <w:gridSpan w:val="3"/>
          </w:tcPr>
          <w:p w:rsidR="009E56BB" w:rsidRDefault="009E56BB">
            <w:pPr>
              <w:pStyle w:val="ConsPlusNormal"/>
            </w:pPr>
            <w:bookmarkStart w:id="22" w:name="P815"/>
            <w:bookmarkEnd w:id="22"/>
            <w:r>
              <w:t>&lt;*&gt; Определяется на стадии подготовки производства и гарантируется изготовителем.</w:t>
            </w:r>
          </w:p>
        </w:tc>
      </w:tr>
    </w:tbl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right"/>
      </w:pPr>
      <w:r>
        <w:t>Приложение 7</w:t>
      </w:r>
    </w:p>
    <w:p w:rsidR="009E56BB" w:rsidRDefault="009E56BB">
      <w:pPr>
        <w:pStyle w:val="ConsPlusNormal"/>
        <w:jc w:val="right"/>
      </w:pPr>
      <w:r>
        <w:t>к техническому регламенту</w:t>
      </w:r>
    </w:p>
    <w:p w:rsidR="009E56BB" w:rsidRDefault="009E56BB">
      <w:pPr>
        <w:pStyle w:val="ConsPlusNormal"/>
        <w:jc w:val="right"/>
      </w:pPr>
      <w:r>
        <w:t>Таможенного союза</w:t>
      </w:r>
    </w:p>
    <w:p w:rsidR="009E56BB" w:rsidRDefault="009E56BB">
      <w:pPr>
        <w:pStyle w:val="ConsPlusNormal"/>
        <w:jc w:val="right"/>
      </w:pPr>
      <w:r>
        <w:t>"О требованиях к автомобильному</w:t>
      </w:r>
    </w:p>
    <w:p w:rsidR="009E56BB" w:rsidRDefault="009E56BB">
      <w:pPr>
        <w:pStyle w:val="ConsPlusNormal"/>
        <w:jc w:val="right"/>
      </w:pPr>
      <w:r>
        <w:t>и авиационному бензину,</w:t>
      </w:r>
    </w:p>
    <w:p w:rsidR="009E56BB" w:rsidRDefault="009E56BB">
      <w:pPr>
        <w:pStyle w:val="ConsPlusNormal"/>
        <w:jc w:val="right"/>
      </w:pPr>
      <w:r>
        <w:t>дизельному и судовому топливу,</w:t>
      </w:r>
    </w:p>
    <w:p w:rsidR="009E56BB" w:rsidRDefault="009E56BB">
      <w:pPr>
        <w:pStyle w:val="ConsPlusNormal"/>
        <w:jc w:val="right"/>
      </w:pPr>
      <w:r>
        <w:t>топливу для реактивных</w:t>
      </w:r>
    </w:p>
    <w:p w:rsidR="009E56BB" w:rsidRDefault="009E56BB">
      <w:pPr>
        <w:pStyle w:val="ConsPlusNormal"/>
        <w:jc w:val="right"/>
      </w:pPr>
      <w:r>
        <w:t>двигателей и мазуту"</w:t>
      </w:r>
    </w:p>
    <w:p w:rsidR="009E56BB" w:rsidRDefault="009E56BB">
      <w:pPr>
        <w:pStyle w:val="ConsPlusNormal"/>
        <w:jc w:val="right"/>
      </w:pPr>
      <w:r>
        <w:t>(ТР ТС 013/2011)</w:t>
      </w:r>
    </w:p>
    <w:p w:rsidR="009E56BB" w:rsidRDefault="009E56BB">
      <w:pPr>
        <w:pStyle w:val="ConsPlusNormal"/>
        <w:jc w:val="right"/>
      </w:pPr>
    </w:p>
    <w:p w:rsidR="009E56BB" w:rsidRDefault="009E56BB">
      <w:pPr>
        <w:pStyle w:val="ConsPlusNormal"/>
        <w:jc w:val="center"/>
      </w:pPr>
      <w:bookmarkStart w:id="23" w:name="P831"/>
      <w:bookmarkEnd w:id="23"/>
      <w:r>
        <w:t>ТРЕБОВАНИЯ К ХАРАКТЕРИСТИКАМ СУДОВОГО ТОПЛИВА</w:t>
      </w:r>
    </w:p>
    <w:p w:rsidR="009E56BB" w:rsidRDefault="009E56B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2640"/>
        <w:gridCol w:w="4785"/>
      </w:tblGrid>
      <w:tr w:rsidR="009E56BB">
        <w:tc>
          <w:tcPr>
            <w:tcW w:w="4785" w:type="dxa"/>
          </w:tcPr>
          <w:p w:rsidR="009E56BB" w:rsidRDefault="009E56BB">
            <w:pPr>
              <w:pStyle w:val="ConsPlusNormal"/>
              <w:jc w:val="center"/>
            </w:pPr>
            <w:r>
              <w:t>Характеристики судового топлива</w:t>
            </w:r>
          </w:p>
        </w:tc>
        <w:tc>
          <w:tcPr>
            <w:tcW w:w="2640" w:type="dxa"/>
          </w:tcPr>
          <w:p w:rsidR="009E56BB" w:rsidRDefault="009E56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  <w:jc w:val="center"/>
            </w:pPr>
            <w:r>
              <w:t>Нормы</w:t>
            </w:r>
          </w:p>
        </w:tc>
      </w:tr>
      <w:tr w:rsidR="009E56BB"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Массовая доля серы, не более</w:t>
            </w:r>
          </w:p>
        </w:tc>
        <w:tc>
          <w:tcPr>
            <w:tcW w:w="2640" w:type="dxa"/>
          </w:tcPr>
          <w:p w:rsidR="009E56BB" w:rsidRDefault="009E5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  <w:jc w:val="center"/>
            </w:pPr>
            <w:r>
              <w:t>3,5 (по 31 декабря 2011 г.)</w:t>
            </w:r>
          </w:p>
          <w:p w:rsidR="009E56BB" w:rsidRDefault="009E56BB">
            <w:pPr>
              <w:pStyle w:val="ConsPlusNormal"/>
              <w:jc w:val="center"/>
            </w:pPr>
            <w:r>
              <w:t>2 (по 31 декабря 2012 г.)</w:t>
            </w:r>
          </w:p>
          <w:p w:rsidR="009E56BB" w:rsidRDefault="009E56BB">
            <w:pPr>
              <w:pStyle w:val="ConsPlusNormal"/>
              <w:jc w:val="center"/>
            </w:pPr>
            <w:r>
              <w:t>1,5 (с 1 января 2013 г.)</w:t>
            </w:r>
          </w:p>
          <w:p w:rsidR="009E56BB" w:rsidRDefault="009E56BB">
            <w:pPr>
              <w:pStyle w:val="ConsPlusNormal"/>
              <w:jc w:val="center"/>
            </w:pPr>
            <w:r>
              <w:t>0,5 (с 1 января 2020 г.)</w:t>
            </w:r>
          </w:p>
        </w:tc>
      </w:tr>
      <w:tr w:rsidR="009E56BB"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Температура вспышки в закрытом тигле, не ниже</w:t>
            </w:r>
          </w:p>
        </w:tc>
        <w:tc>
          <w:tcPr>
            <w:tcW w:w="2640" w:type="dxa"/>
          </w:tcPr>
          <w:p w:rsidR="009E56BB" w:rsidRDefault="009E56BB">
            <w:pPr>
              <w:pStyle w:val="ConsPlusNormal"/>
              <w:jc w:val="center"/>
            </w:pPr>
            <w:r>
              <w:t>°C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  <w:jc w:val="center"/>
            </w:pPr>
            <w:r>
              <w:t>61</w:t>
            </w:r>
          </w:p>
        </w:tc>
      </w:tr>
    </w:tbl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right"/>
      </w:pPr>
      <w:r>
        <w:t>Приложение 8</w:t>
      </w:r>
    </w:p>
    <w:p w:rsidR="009E56BB" w:rsidRDefault="009E56BB">
      <w:pPr>
        <w:pStyle w:val="ConsPlusNormal"/>
        <w:jc w:val="right"/>
      </w:pPr>
      <w:r>
        <w:t>к техническому регламенту</w:t>
      </w:r>
    </w:p>
    <w:p w:rsidR="009E56BB" w:rsidRDefault="009E56BB">
      <w:pPr>
        <w:pStyle w:val="ConsPlusNormal"/>
        <w:jc w:val="right"/>
      </w:pPr>
      <w:r>
        <w:t>Таможенного союза</w:t>
      </w:r>
    </w:p>
    <w:p w:rsidR="009E56BB" w:rsidRDefault="009E56BB">
      <w:pPr>
        <w:pStyle w:val="ConsPlusNormal"/>
        <w:jc w:val="right"/>
      </w:pPr>
      <w:r>
        <w:t>"О требованиях к автомобильному</w:t>
      </w:r>
    </w:p>
    <w:p w:rsidR="009E56BB" w:rsidRDefault="009E56BB">
      <w:pPr>
        <w:pStyle w:val="ConsPlusNormal"/>
        <w:jc w:val="right"/>
      </w:pPr>
      <w:r>
        <w:t>и авиационному бензину,</w:t>
      </w:r>
    </w:p>
    <w:p w:rsidR="009E56BB" w:rsidRDefault="009E56BB">
      <w:pPr>
        <w:pStyle w:val="ConsPlusNormal"/>
        <w:jc w:val="right"/>
      </w:pPr>
      <w:r>
        <w:t>дизельному и судовому топливу,</w:t>
      </w:r>
    </w:p>
    <w:p w:rsidR="009E56BB" w:rsidRDefault="009E56BB">
      <w:pPr>
        <w:pStyle w:val="ConsPlusNormal"/>
        <w:jc w:val="right"/>
      </w:pPr>
      <w:r>
        <w:t>топливу для реактивных</w:t>
      </w:r>
    </w:p>
    <w:p w:rsidR="009E56BB" w:rsidRDefault="009E56BB">
      <w:pPr>
        <w:pStyle w:val="ConsPlusNormal"/>
        <w:jc w:val="right"/>
      </w:pPr>
      <w:r>
        <w:t>двигателей и мазуту"</w:t>
      </w:r>
    </w:p>
    <w:p w:rsidR="009E56BB" w:rsidRDefault="009E56BB">
      <w:pPr>
        <w:pStyle w:val="ConsPlusNormal"/>
        <w:jc w:val="right"/>
      </w:pPr>
      <w:r>
        <w:t>(ТР ТС 013/2011)</w:t>
      </w: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jc w:val="center"/>
      </w:pPr>
      <w:bookmarkStart w:id="24" w:name="P860"/>
      <w:bookmarkEnd w:id="24"/>
      <w:r>
        <w:t xml:space="preserve">СХЕМЫ ДЕКЛАРИРОВАНИЯ СООТВЕТСТВИЯ ТОПЛИВА </w:t>
      </w:r>
      <w:hyperlink w:anchor="P894" w:history="1">
        <w:r>
          <w:rPr>
            <w:color w:val="0000FF"/>
          </w:rPr>
          <w:t>&lt;*&gt;</w:t>
        </w:r>
      </w:hyperlink>
    </w:p>
    <w:p w:rsidR="009E56BB" w:rsidRDefault="009E56B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145"/>
        <w:gridCol w:w="2145"/>
        <w:gridCol w:w="2145"/>
        <w:gridCol w:w="2310"/>
        <w:gridCol w:w="2237"/>
      </w:tblGrid>
      <w:tr w:rsidR="009E56BB">
        <w:tc>
          <w:tcPr>
            <w:tcW w:w="132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Номер схемы</w:t>
            </w:r>
          </w:p>
        </w:tc>
        <w:tc>
          <w:tcPr>
            <w:tcW w:w="6435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t>Элементы схемы</w:t>
            </w:r>
          </w:p>
        </w:tc>
        <w:tc>
          <w:tcPr>
            <w:tcW w:w="231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Применение</w:t>
            </w:r>
          </w:p>
        </w:tc>
        <w:tc>
          <w:tcPr>
            <w:tcW w:w="2237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Документ, подтверждающий соответствие</w:t>
            </w:r>
          </w:p>
        </w:tc>
      </w:tr>
      <w:tr w:rsidR="009E56BB">
        <w:tc>
          <w:tcPr>
            <w:tcW w:w="1320" w:type="dxa"/>
            <w:vMerge/>
          </w:tcPr>
          <w:p w:rsidR="009E56BB" w:rsidRDefault="009E56BB"/>
        </w:tc>
        <w:tc>
          <w:tcPr>
            <w:tcW w:w="2145" w:type="dxa"/>
          </w:tcPr>
          <w:p w:rsidR="009E56BB" w:rsidRDefault="009E56BB">
            <w:pPr>
              <w:pStyle w:val="ConsPlusNormal"/>
              <w:jc w:val="center"/>
            </w:pPr>
            <w:r>
              <w:t>испытания продукции, исследование типа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  <w:jc w:val="center"/>
            </w:pPr>
            <w:r>
              <w:t>оценка производства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  <w:jc w:val="center"/>
            </w:pPr>
            <w:r>
              <w:t>производственный контроль</w:t>
            </w:r>
          </w:p>
        </w:tc>
        <w:tc>
          <w:tcPr>
            <w:tcW w:w="2310" w:type="dxa"/>
            <w:vMerge/>
          </w:tcPr>
          <w:p w:rsidR="009E56BB" w:rsidRDefault="009E56BB"/>
        </w:tc>
        <w:tc>
          <w:tcPr>
            <w:tcW w:w="2237" w:type="dxa"/>
            <w:vMerge/>
          </w:tcPr>
          <w:p w:rsidR="009E56BB" w:rsidRDefault="009E56BB"/>
        </w:tc>
      </w:tr>
      <w:tr w:rsidR="009E56BB">
        <w:tc>
          <w:tcPr>
            <w:tcW w:w="132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bookmarkStart w:id="25" w:name="P869"/>
            <w:bookmarkEnd w:id="25"/>
            <w:r>
              <w:t>2д</w:t>
            </w:r>
          </w:p>
        </w:tc>
        <w:tc>
          <w:tcPr>
            <w:tcW w:w="2145" w:type="dxa"/>
            <w:vMerge w:val="restart"/>
          </w:tcPr>
          <w:p w:rsidR="009E56BB" w:rsidRDefault="009E56BB">
            <w:pPr>
              <w:pStyle w:val="ConsPlusNormal"/>
            </w:pPr>
            <w:r>
              <w:t xml:space="preserve">Испытание партии </w:t>
            </w:r>
            <w:r>
              <w:lastRenderedPageBreak/>
              <w:t>продукции осуществляется в испытательной лаборатории или аккредитованной испытательной лаборатории (центре)</w:t>
            </w:r>
          </w:p>
        </w:tc>
        <w:tc>
          <w:tcPr>
            <w:tcW w:w="2145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45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E56BB" w:rsidRDefault="009E56BB">
            <w:pPr>
              <w:pStyle w:val="ConsPlusNormal"/>
              <w:jc w:val="center"/>
            </w:pPr>
            <w:r>
              <w:t>Для опытно-</w:t>
            </w:r>
            <w:r>
              <w:lastRenderedPageBreak/>
              <w:t>промышленной партии</w:t>
            </w:r>
          </w:p>
        </w:tc>
        <w:tc>
          <w:tcPr>
            <w:tcW w:w="2237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 xml:space="preserve">Декларация о </w:t>
            </w:r>
            <w:r>
              <w:lastRenderedPageBreak/>
              <w:t>соответствии на партию продукции</w:t>
            </w:r>
          </w:p>
        </w:tc>
      </w:tr>
      <w:tr w:rsidR="009E56BB">
        <w:tc>
          <w:tcPr>
            <w:tcW w:w="1320" w:type="dxa"/>
            <w:vMerge/>
          </w:tcPr>
          <w:p w:rsidR="009E56BB" w:rsidRDefault="009E56BB"/>
        </w:tc>
        <w:tc>
          <w:tcPr>
            <w:tcW w:w="2145" w:type="dxa"/>
            <w:vMerge/>
          </w:tcPr>
          <w:p w:rsidR="009E56BB" w:rsidRDefault="009E56BB"/>
        </w:tc>
        <w:tc>
          <w:tcPr>
            <w:tcW w:w="2145" w:type="dxa"/>
            <w:vMerge/>
          </w:tcPr>
          <w:p w:rsidR="009E56BB" w:rsidRDefault="009E56BB"/>
        </w:tc>
        <w:tc>
          <w:tcPr>
            <w:tcW w:w="2145" w:type="dxa"/>
            <w:vMerge/>
          </w:tcPr>
          <w:p w:rsidR="009E56BB" w:rsidRDefault="009E56BB"/>
        </w:tc>
        <w:tc>
          <w:tcPr>
            <w:tcW w:w="2310" w:type="dxa"/>
          </w:tcPr>
          <w:p w:rsidR="009E56BB" w:rsidRDefault="009E56BB">
            <w:pPr>
              <w:pStyle w:val="ConsPlusNormal"/>
            </w:pPr>
            <w:r>
              <w:t>Заявитель-изготовитель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2237" w:type="dxa"/>
            <w:vMerge/>
          </w:tcPr>
          <w:p w:rsidR="009E56BB" w:rsidRDefault="009E56BB"/>
        </w:tc>
      </w:tr>
      <w:tr w:rsidR="009E56BB"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bookmarkStart w:id="26" w:name="P876"/>
            <w:bookmarkEnd w:id="26"/>
            <w:r>
              <w:t>3д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</w:pPr>
            <w: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</w:pPr>
            <w:r>
              <w:t>Производственный контроль осуществляет изготовитель</w:t>
            </w:r>
          </w:p>
        </w:tc>
        <w:tc>
          <w:tcPr>
            <w:tcW w:w="2310" w:type="dxa"/>
          </w:tcPr>
          <w:p w:rsidR="009E56BB" w:rsidRDefault="009E56BB">
            <w:pPr>
              <w:pStyle w:val="ConsPlusNormal"/>
            </w:pPr>
            <w:r>
              <w:t>Для топлива, выпускаемого серийно, Заявитель-изготовитель государства - члена ТС или уполномоченное изготовителем лицо</w:t>
            </w:r>
          </w:p>
        </w:tc>
        <w:tc>
          <w:tcPr>
            <w:tcW w:w="2237" w:type="dxa"/>
          </w:tcPr>
          <w:p w:rsidR="009E56BB" w:rsidRDefault="009E56BB">
            <w:pPr>
              <w:pStyle w:val="ConsPlusNormal"/>
              <w:jc w:val="center"/>
            </w:pPr>
            <w:r>
              <w:t>Декларация о соответствии на топливо, выпускаемое серийно</w:t>
            </w:r>
          </w:p>
        </w:tc>
      </w:tr>
      <w:tr w:rsidR="009E56BB"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bookmarkStart w:id="27" w:name="P882"/>
            <w:bookmarkEnd w:id="27"/>
            <w:r>
              <w:t>4д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</w:pPr>
            <w:r>
              <w:t>Испытание партии топлива в аккредитованной испытательной лаборатории (центре)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9E56BB" w:rsidRDefault="009E56BB">
            <w:pPr>
              <w:pStyle w:val="ConsPlusNormal"/>
            </w:pPr>
            <w:r>
              <w:t>Для партии топлива, Заявитель-изготовитель государства - члена ТС или уполномоченное изготовителем лицо или импортер</w:t>
            </w:r>
          </w:p>
        </w:tc>
        <w:tc>
          <w:tcPr>
            <w:tcW w:w="2237" w:type="dxa"/>
          </w:tcPr>
          <w:p w:rsidR="009E56BB" w:rsidRDefault="009E56BB">
            <w:pPr>
              <w:pStyle w:val="ConsPlusNormal"/>
              <w:jc w:val="center"/>
            </w:pPr>
            <w:r>
              <w:t>Декларация о соответствии на партию топлива</w:t>
            </w:r>
          </w:p>
        </w:tc>
      </w:tr>
      <w:tr w:rsidR="009E56BB">
        <w:tc>
          <w:tcPr>
            <w:tcW w:w="1320" w:type="dxa"/>
          </w:tcPr>
          <w:p w:rsidR="009E56BB" w:rsidRDefault="009E56BB">
            <w:pPr>
              <w:pStyle w:val="ConsPlusNormal"/>
              <w:jc w:val="center"/>
            </w:pPr>
            <w:bookmarkStart w:id="28" w:name="P888"/>
            <w:bookmarkEnd w:id="28"/>
            <w:r>
              <w:t>6д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</w:pPr>
            <w:r>
              <w:t xml:space="preserve">Испытание образцов топлива в аккредитованной испытательной лаборатории </w:t>
            </w:r>
            <w:r>
              <w:lastRenderedPageBreak/>
              <w:t>(центре)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</w:pPr>
            <w:r>
              <w:lastRenderedPageBreak/>
              <w:t xml:space="preserve">сертификат системы менеджмента качества и инспекционный контроль органом по </w:t>
            </w:r>
            <w:r>
              <w:lastRenderedPageBreak/>
              <w:t>сертификации систем менеджмента</w:t>
            </w:r>
          </w:p>
        </w:tc>
        <w:tc>
          <w:tcPr>
            <w:tcW w:w="2145" w:type="dxa"/>
          </w:tcPr>
          <w:p w:rsidR="009E56BB" w:rsidRDefault="009E56BB">
            <w:pPr>
              <w:pStyle w:val="ConsPlusNormal"/>
            </w:pPr>
            <w:r>
              <w:lastRenderedPageBreak/>
              <w:t>Производственный контроль осуществляет изготовитель</w:t>
            </w:r>
          </w:p>
        </w:tc>
        <w:tc>
          <w:tcPr>
            <w:tcW w:w="2310" w:type="dxa"/>
          </w:tcPr>
          <w:p w:rsidR="009E56BB" w:rsidRDefault="009E56BB">
            <w:pPr>
              <w:pStyle w:val="ConsPlusNormal"/>
            </w:pPr>
            <w:r>
              <w:t xml:space="preserve">Для топлива, выпускаемого серийно, Заявитель-изготовитель государства - члена ТС </w:t>
            </w:r>
            <w:r>
              <w:lastRenderedPageBreak/>
              <w:t>или уполномоченное изготовителем лицо</w:t>
            </w:r>
          </w:p>
        </w:tc>
        <w:tc>
          <w:tcPr>
            <w:tcW w:w="2237" w:type="dxa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>Декларация о соответствии на топливо, выпускаемое серийно</w:t>
            </w:r>
          </w:p>
        </w:tc>
      </w:tr>
      <w:tr w:rsidR="009E56BB">
        <w:tc>
          <w:tcPr>
            <w:tcW w:w="12302" w:type="dxa"/>
            <w:gridSpan w:val="6"/>
          </w:tcPr>
          <w:p w:rsidR="009E56BB" w:rsidRDefault="009E56BB">
            <w:pPr>
              <w:pStyle w:val="ConsPlusNormal"/>
              <w:ind w:firstLine="283"/>
              <w:jc w:val="both"/>
            </w:pPr>
            <w:bookmarkStart w:id="29" w:name="P894"/>
            <w:bookmarkEnd w:id="29"/>
            <w:r>
              <w:lastRenderedPageBreak/>
              <w:t xml:space="preserve">&lt;*&gt; Согласно </w:t>
            </w:r>
            <w:hyperlink r:id="rId51" w:history="1">
              <w:r>
                <w:rPr>
                  <w:color w:val="0000FF"/>
                </w:rPr>
                <w:t>Положению</w:t>
              </w:r>
            </w:hyperlink>
            <w:r>
              <w:t xml:space="preserve"> о порядке применения типовых схем оценки (подтверждения) соответствия в техническом регламенте Таможенного союза, утвержденного решением Комиссии Таможенного союза от 7 апреля 2011 года N 621.</w:t>
            </w:r>
          </w:p>
        </w:tc>
      </w:tr>
    </w:tbl>
    <w:p w:rsidR="009E56BB" w:rsidRDefault="009E56BB">
      <w:pPr>
        <w:sectPr w:rsidR="009E56BB">
          <w:pgSz w:w="16838" w:h="11905"/>
          <w:pgMar w:top="1701" w:right="1134" w:bottom="850" w:left="1134" w:header="0" w:footer="0" w:gutter="0"/>
          <w:cols w:space="720"/>
        </w:sectPr>
      </w:pPr>
    </w:p>
    <w:p w:rsidR="009E56BB" w:rsidRDefault="009E56BB">
      <w:pPr>
        <w:pStyle w:val="ConsPlusNormal"/>
        <w:jc w:val="both"/>
      </w:pPr>
    </w:p>
    <w:p w:rsidR="009E56BB" w:rsidRDefault="009E56BB">
      <w:pPr>
        <w:pStyle w:val="ConsPlusNormal"/>
        <w:ind w:firstLine="540"/>
        <w:jc w:val="both"/>
      </w:pPr>
      <w:r>
        <w:t>Описание схем декларирования соответствия топлива</w:t>
      </w:r>
    </w:p>
    <w:p w:rsidR="009E56BB" w:rsidRDefault="009E56BB">
      <w:pPr>
        <w:pStyle w:val="ConsPlusNormal"/>
        <w:jc w:val="center"/>
      </w:pPr>
    </w:p>
    <w:p w:rsidR="009E56BB" w:rsidRDefault="009E56BB">
      <w:pPr>
        <w:pStyle w:val="ConsPlusNormal"/>
        <w:ind w:firstLine="540"/>
        <w:jc w:val="both"/>
      </w:pPr>
      <w:r>
        <w:t xml:space="preserve">1. Схема декларирования </w:t>
      </w:r>
      <w:hyperlink w:anchor="P869" w:history="1">
        <w:r>
          <w:rPr>
            <w:color w:val="0000FF"/>
          </w:rPr>
          <w:t>2д</w:t>
        </w:r>
      </w:hyperlink>
    </w:p>
    <w:p w:rsidR="009E56BB" w:rsidRDefault="009E56BB">
      <w:pPr>
        <w:pStyle w:val="ConsPlusNormal"/>
        <w:ind w:firstLine="540"/>
        <w:jc w:val="both"/>
      </w:pPr>
      <w:r>
        <w:t xml:space="preserve">1.1. </w:t>
      </w:r>
      <w:hyperlink w:anchor="P869" w:history="1">
        <w:r>
          <w:rPr>
            <w:color w:val="0000FF"/>
          </w:rPr>
          <w:t>Схема 2д</w:t>
        </w:r>
      </w:hyperlink>
      <w:r>
        <w:t xml:space="preserve"> включает следующие процедуры:</w:t>
      </w:r>
    </w:p>
    <w:p w:rsidR="009E56BB" w:rsidRDefault="009E56BB">
      <w:pPr>
        <w:pStyle w:val="ConsPlusNormal"/>
        <w:ind w:firstLine="540"/>
        <w:jc w:val="both"/>
      </w:pPr>
      <w:r>
        <w:t>- формирование и анализ технической документации;</w:t>
      </w:r>
    </w:p>
    <w:p w:rsidR="009E56BB" w:rsidRDefault="009E56BB">
      <w:pPr>
        <w:pStyle w:val="ConsPlusNormal"/>
        <w:ind w:firstLine="540"/>
        <w:jc w:val="both"/>
      </w:pPr>
      <w:r>
        <w:t>- проведение испытаний опытно-промышленной партии;</w:t>
      </w:r>
    </w:p>
    <w:p w:rsidR="009E56BB" w:rsidRDefault="009E56BB">
      <w:pPr>
        <w:pStyle w:val="ConsPlusNormal"/>
        <w:ind w:firstLine="540"/>
        <w:jc w:val="both"/>
      </w:pPr>
      <w:r>
        <w:t>- принятие и регистрация декларации о соответствии.</w:t>
      </w:r>
    </w:p>
    <w:p w:rsidR="009E56BB" w:rsidRDefault="009E56BB">
      <w:pPr>
        <w:pStyle w:val="ConsPlusNormal"/>
        <w:ind w:firstLine="540"/>
        <w:jc w:val="both"/>
      </w:pPr>
      <w:r>
        <w:t>1.2. Заявитель формирует техническую документацию и проводит ее анализ.</w:t>
      </w:r>
    </w:p>
    <w:p w:rsidR="009E56BB" w:rsidRDefault="009E56BB">
      <w:pPr>
        <w:pStyle w:val="ConsPlusNormal"/>
        <w:ind w:firstLine="540"/>
        <w:jc w:val="both"/>
      </w:pPr>
      <w:r>
        <w:t>1.3. Заявитель проводит испытания образцов продукции для обеспечения подтверждения заявленного соответствия продукции требованиям технического регламента. Испытания образцов продукции проводят по выбору заявителя в испытательной лаборатории или аккредитованной испытательной лаборатории (центре).</w:t>
      </w:r>
    </w:p>
    <w:p w:rsidR="009E56BB" w:rsidRDefault="009E56BB">
      <w:pPr>
        <w:pStyle w:val="ConsPlusNormal"/>
        <w:ind w:firstLine="540"/>
        <w:jc w:val="both"/>
      </w:pPr>
      <w:r>
        <w:t>1.4. Заявитель оформляет декларацию о соответствии.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 xml:space="preserve">2. Схема декларирования </w:t>
      </w:r>
      <w:hyperlink w:anchor="P876" w:history="1">
        <w:r>
          <w:rPr>
            <w:color w:val="0000FF"/>
          </w:rPr>
          <w:t>3д</w:t>
        </w:r>
      </w:hyperlink>
    </w:p>
    <w:p w:rsidR="009E56BB" w:rsidRDefault="009E56BB">
      <w:pPr>
        <w:pStyle w:val="ConsPlusNormal"/>
        <w:ind w:firstLine="540"/>
        <w:jc w:val="both"/>
      </w:pPr>
      <w:r>
        <w:t xml:space="preserve">2.1. </w:t>
      </w:r>
      <w:hyperlink w:anchor="P876" w:history="1">
        <w:r>
          <w:rPr>
            <w:color w:val="0000FF"/>
          </w:rPr>
          <w:t>Схема 3д</w:t>
        </w:r>
      </w:hyperlink>
      <w:r>
        <w:t xml:space="preserve"> включает следующие процедуры:</w:t>
      </w:r>
    </w:p>
    <w:p w:rsidR="009E56BB" w:rsidRDefault="009E56BB">
      <w:pPr>
        <w:pStyle w:val="ConsPlusNormal"/>
        <w:ind w:firstLine="540"/>
        <w:jc w:val="both"/>
      </w:pPr>
      <w:r>
        <w:t>- формирование и анализ технической документации;</w:t>
      </w:r>
    </w:p>
    <w:p w:rsidR="009E56BB" w:rsidRDefault="009E56BB">
      <w:pPr>
        <w:pStyle w:val="ConsPlusNormal"/>
        <w:ind w:firstLine="540"/>
        <w:jc w:val="both"/>
      </w:pPr>
      <w:r>
        <w:t>- осуществление производственного контроля;</w:t>
      </w:r>
    </w:p>
    <w:p w:rsidR="009E56BB" w:rsidRDefault="009E56BB">
      <w:pPr>
        <w:pStyle w:val="ConsPlusNormal"/>
        <w:ind w:firstLine="540"/>
        <w:jc w:val="both"/>
      </w:pPr>
      <w:r>
        <w:t>- проведение испытаний образцов топлива;</w:t>
      </w:r>
    </w:p>
    <w:p w:rsidR="009E56BB" w:rsidRDefault="009E56BB">
      <w:pPr>
        <w:pStyle w:val="ConsPlusNormal"/>
        <w:ind w:firstLine="540"/>
        <w:jc w:val="both"/>
      </w:pPr>
      <w:r>
        <w:t>- принятие и регистрация декларации о соответствии.</w:t>
      </w:r>
    </w:p>
    <w:p w:rsidR="009E56BB" w:rsidRDefault="009E56BB">
      <w:pPr>
        <w:pStyle w:val="ConsPlusNormal"/>
        <w:ind w:firstLine="540"/>
        <w:jc w:val="both"/>
      </w:pPr>
      <w:r>
        <w:t>2.2. Заявитель принимает все необходимые меры, чтобы процесс производства был стабильным и обеспечивал соответствие изготавливаемого топлива требованиям Технического регламента ТС, формирует техническую документацию и проводит ее анализ.</w:t>
      </w:r>
    </w:p>
    <w:p w:rsidR="009E56BB" w:rsidRDefault="009E56BB">
      <w:pPr>
        <w:pStyle w:val="ConsPlusNormal"/>
        <w:ind w:firstLine="540"/>
        <w:jc w:val="both"/>
      </w:pPr>
      <w:r>
        <w:t>2.3. Заявитель обеспечивает проведение производственного контроля.</w:t>
      </w:r>
    </w:p>
    <w:p w:rsidR="009E56BB" w:rsidRDefault="009E56BB">
      <w:pPr>
        <w:pStyle w:val="ConsPlusNormal"/>
        <w:ind w:firstLine="540"/>
        <w:jc w:val="both"/>
      </w:pPr>
      <w:r>
        <w:t>2.4. С целью контроля соответствия топлива требованиям Технического регламента ТС заявитель проводит испытания образцов топлива. Испытание образцов топлива проводится в аккредитованной испытательной лаборатории (центре).</w:t>
      </w:r>
    </w:p>
    <w:p w:rsidR="009E56BB" w:rsidRDefault="009E56BB">
      <w:pPr>
        <w:pStyle w:val="ConsPlusNormal"/>
        <w:ind w:firstLine="540"/>
        <w:jc w:val="both"/>
      </w:pPr>
      <w:r>
        <w:t>2.5. Заявитель оформляет декларацию о соответствии.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 xml:space="preserve">3. Схема декларирования </w:t>
      </w:r>
      <w:hyperlink w:anchor="P882" w:history="1">
        <w:r>
          <w:rPr>
            <w:color w:val="0000FF"/>
          </w:rPr>
          <w:t>4д</w:t>
        </w:r>
      </w:hyperlink>
    </w:p>
    <w:p w:rsidR="009E56BB" w:rsidRDefault="009E56BB">
      <w:pPr>
        <w:pStyle w:val="ConsPlusNormal"/>
        <w:ind w:firstLine="540"/>
        <w:jc w:val="both"/>
      </w:pPr>
      <w:r>
        <w:t xml:space="preserve">3.1. </w:t>
      </w:r>
      <w:hyperlink w:anchor="P882" w:history="1">
        <w:r>
          <w:rPr>
            <w:color w:val="0000FF"/>
          </w:rPr>
          <w:t>Схема 4д</w:t>
        </w:r>
      </w:hyperlink>
      <w:r>
        <w:t xml:space="preserve"> включает следующие процедуры:</w:t>
      </w:r>
    </w:p>
    <w:p w:rsidR="009E56BB" w:rsidRDefault="009E56BB">
      <w:pPr>
        <w:pStyle w:val="ConsPlusNormal"/>
        <w:ind w:firstLine="540"/>
        <w:jc w:val="both"/>
      </w:pPr>
      <w:r>
        <w:t>- формирование и анализ технической документации;</w:t>
      </w:r>
    </w:p>
    <w:p w:rsidR="009E56BB" w:rsidRDefault="009E56BB">
      <w:pPr>
        <w:pStyle w:val="ConsPlusNormal"/>
        <w:ind w:firstLine="540"/>
        <w:jc w:val="both"/>
      </w:pPr>
      <w:r>
        <w:t>- проведение испытаний партии топлива;</w:t>
      </w:r>
    </w:p>
    <w:p w:rsidR="009E56BB" w:rsidRDefault="009E56BB">
      <w:pPr>
        <w:pStyle w:val="ConsPlusNormal"/>
        <w:ind w:firstLine="540"/>
        <w:jc w:val="both"/>
      </w:pPr>
      <w:r>
        <w:t>- принятие и регистрация декларации о соответствии.</w:t>
      </w:r>
    </w:p>
    <w:p w:rsidR="009E56BB" w:rsidRDefault="009E56BB">
      <w:pPr>
        <w:pStyle w:val="ConsPlusNormal"/>
        <w:ind w:firstLine="540"/>
        <w:jc w:val="both"/>
      </w:pPr>
      <w:r>
        <w:t>3.2. Заявитель формирует техническую документацию и проводит ее анализ.</w:t>
      </w:r>
    </w:p>
    <w:p w:rsidR="009E56BB" w:rsidRDefault="009E56BB">
      <w:pPr>
        <w:pStyle w:val="ConsPlusNormal"/>
        <w:ind w:firstLine="540"/>
        <w:jc w:val="both"/>
      </w:pPr>
      <w:r>
        <w:t>3.3. Заявитель проводит испытание образцов топлива для обеспечения подтверждения заявленного соответствия топлива требованиям Технического регламента ТС. Испытания образцов топлива проводятся в аккредитованной испытательной лаборатории (центре).</w:t>
      </w:r>
    </w:p>
    <w:p w:rsidR="009E56BB" w:rsidRDefault="009E56BB">
      <w:pPr>
        <w:pStyle w:val="ConsPlusNormal"/>
        <w:ind w:firstLine="540"/>
        <w:jc w:val="both"/>
      </w:pPr>
      <w:r>
        <w:t>3.4. Заявитель оформляет декларацию о соответствии.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 xml:space="preserve">4. Схема декларирования </w:t>
      </w:r>
      <w:hyperlink w:anchor="P888" w:history="1">
        <w:r>
          <w:rPr>
            <w:color w:val="0000FF"/>
          </w:rPr>
          <w:t>6д</w:t>
        </w:r>
      </w:hyperlink>
    </w:p>
    <w:p w:rsidR="009E56BB" w:rsidRDefault="009E56BB">
      <w:pPr>
        <w:pStyle w:val="ConsPlusNormal"/>
        <w:ind w:firstLine="540"/>
        <w:jc w:val="both"/>
      </w:pPr>
      <w:r>
        <w:t xml:space="preserve">4.1. Схема декларирования </w:t>
      </w:r>
      <w:hyperlink w:anchor="P888" w:history="1">
        <w:r>
          <w:rPr>
            <w:color w:val="0000FF"/>
          </w:rPr>
          <w:t>6д</w:t>
        </w:r>
      </w:hyperlink>
      <w:r>
        <w:t xml:space="preserve"> включает следующие процедуры:</w:t>
      </w:r>
    </w:p>
    <w:p w:rsidR="009E56BB" w:rsidRDefault="009E56BB">
      <w:pPr>
        <w:pStyle w:val="ConsPlusNormal"/>
        <w:ind w:firstLine="540"/>
        <w:jc w:val="both"/>
      </w:pPr>
      <w:r>
        <w:t>- формирование и анализ технической документации, в состав которой в обязательном порядке включается копия сертификата на систему менеджмента (копия сертификата), выданный органом по сертификации систем менеджмента;</w:t>
      </w:r>
    </w:p>
    <w:p w:rsidR="009E56BB" w:rsidRDefault="009E56BB">
      <w:pPr>
        <w:pStyle w:val="ConsPlusNormal"/>
        <w:ind w:firstLine="540"/>
        <w:jc w:val="both"/>
      </w:pPr>
      <w:r>
        <w:t>- формирование и анализ технической документации, в состав которой в обязательном порядке включается копия сертификата на систему менеджмента;</w:t>
      </w:r>
    </w:p>
    <w:p w:rsidR="009E56BB" w:rsidRDefault="009E56BB">
      <w:pPr>
        <w:pStyle w:val="ConsPlusNormal"/>
        <w:ind w:firstLine="540"/>
        <w:jc w:val="both"/>
      </w:pPr>
      <w:r>
        <w:t>- осуществление производственного контроля;</w:t>
      </w:r>
    </w:p>
    <w:p w:rsidR="009E56BB" w:rsidRDefault="009E56BB">
      <w:pPr>
        <w:pStyle w:val="ConsPlusNormal"/>
        <w:ind w:firstLine="540"/>
        <w:jc w:val="both"/>
      </w:pPr>
      <w:r>
        <w:t>- проведение испытаний образцов топлива;</w:t>
      </w:r>
    </w:p>
    <w:p w:rsidR="009E56BB" w:rsidRDefault="009E56BB">
      <w:pPr>
        <w:pStyle w:val="ConsPlusNormal"/>
        <w:ind w:firstLine="540"/>
        <w:jc w:val="both"/>
      </w:pPr>
      <w:r>
        <w:t>- принятие и регистрация декларации о соответствии;</w:t>
      </w:r>
    </w:p>
    <w:p w:rsidR="009E56BB" w:rsidRDefault="009E56BB">
      <w:pPr>
        <w:pStyle w:val="ConsPlusNormal"/>
        <w:ind w:firstLine="540"/>
        <w:jc w:val="both"/>
      </w:pPr>
      <w:r>
        <w:t>- контроль за стабильностью функционирования системы менеджмента.</w:t>
      </w:r>
    </w:p>
    <w:p w:rsidR="009E56BB" w:rsidRDefault="009E56BB">
      <w:pPr>
        <w:pStyle w:val="ConsPlusNormal"/>
        <w:ind w:firstLine="540"/>
        <w:jc w:val="both"/>
      </w:pPr>
      <w:r>
        <w:t xml:space="preserve">4.2. Изготовитель принимает все необходимые меры для того, чтобы процесс производства и стабильное функционирование системы менеджмента обеспечивали соответствие продукции </w:t>
      </w:r>
      <w:r>
        <w:lastRenderedPageBreak/>
        <w:t>требованиям технического регламента ТС.</w:t>
      </w:r>
    </w:p>
    <w:p w:rsidR="009E56BB" w:rsidRDefault="009E56BB">
      <w:pPr>
        <w:pStyle w:val="ConsPlusNormal"/>
        <w:ind w:firstLine="540"/>
        <w:jc w:val="both"/>
      </w:pPr>
      <w:r>
        <w:t>4.3.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</w:p>
    <w:p w:rsidR="009E56BB" w:rsidRDefault="009E56BB">
      <w:pPr>
        <w:pStyle w:val="ConsPlusNormal"/>
        <w:ind w:firstLine="540"/>
        <w:jc w:val="both"/>
      </w:pPr>
      <w:r>
        <w:t>4.4. Заявитель проводит испытание образцов топлива. Испытания образцов топлива проводятся в аккредитованной испытательной лаборатории (центре).</w:t>
      </w:r>
    </w:p>
    <w:p w:rsidR="009E56BB" w:rsidRDefault="009E56BB">
      <w:pPr>
        <w:pStyle w:val="ConsPlusNormal"/>
        <w:ind w:firstLine="540"/>
        <w:jc w:val="both"/>
      </w:pPr>
      <w:r>
        <w:t>4.5. Заявитель оформляет декларацию о соответствии.</w:t>
      </w:r>
    </w:p>
    <w:p w:rsidR="009E56BB" w:rsidRDefault="009E56BB">
      <w:pPr>
        <w:pStyle w:val="ConsPlusNormal"/>
        <w:ind w:firstLine="540"/>
        <w:jc w:val="both"/>
      </w:pPr>
      <w:r>
        <w:t>4.6. Орган по сертификации систем менеджмента осуществляет инспекционный контроль за функционированием сертифицированной системой менеджмента.</w:t>
      </w:r>
    </w:p>
    <w:p w:rsidR="009E56BB" w:rsidRDefault="009E56BB">
      <w:pPr>
        <w:pStyle w:val="ConsPlusNormal"/>
        <w:ind w:firstLine="540"/>
        <w:jc w:val="both"/>
      </w:pPr>
      <w:r>
        <w:t>При отрицательных результатах инспекционного контроля заявитель принимает одно из следующих решений:</w:t>
      </w:r>
    </w:p>
    <w:p w:rsidR="009E56BB" w:rsidRDefault="009E56BB">
      <w:pPr>
        <w:pStyle w:val="ConsPlusNormal"/>
        <w:ind w:firstLine="540"/>
        <w:jc w:val="both"/>
      </w:pPr>
      <w:r>
        <w:t>- приостановить действие декларации о соответствии;</w:t>
      </w:r>
    </w:p>
    <w:p w:rsidR="009E56BB" w:rsidRDefault="009E56BB">
      <w:pPr>
        <w:pStyle w:val="ConsPlusNormal"/>
        <w:ind w:firstLine="540"/>
        <w:jc w:val="both"/>
      </w:pPr>
      <w:r>
        <w:t>- отменить действие декларации о соответствии.</w:t>
      </w:r>
    </w:p>
    <w:p w:rsidR="009E56BB" w:rsidRDefault="009E56BB">
      <w:pPr>
        <w:pStyle w:val="ConsPlusNormal"/>
        <w:ind w:firstLine="540"/>
        <w:jc w:val="both"/>
      </w:pPr>
      <w:r>
        <w:t>В Единый реестр выданных сертификатов соответствия и зарегистрированных деклараций о соответствии, оформленных по единой форме заявителем, вносится соответствующая запись.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  <w:r>
        <w:t>5. Хранение технической документации</w:t>
      </w:r>
    </w:p>
    <w:p w:rsidR="009E56BB" w:rsidRDefault="009E56BB">
      <w:pPr>
        <w:pStyle w:val="ConsPlusNormal"/>
        <w:ind w:firstLine="540"/>
        <w:jc w:val="both"/>
      </w:pPr>
      <w:r>
        <w:t>На единой таможенной территории Таможенного союза должен храниться комплект документов на:</w:t>
      </w:r>
    </w:p>
    <w:p w:rsidR="009E56BB" w:rsidRDefault="009E56BB">
      <w:pPr>
        <w:pStyle w:val="ConsPlusNormal"/>
        <w:ind w:firstLine="540"/>
        <w:jc w:val="both"/>
      </w:pPr>
      <w:r>
        <w:t>- выпускаемые серийно автомобильный и авиационный бензин, дизельное, судовое топливо и топливо для реактивных двигателей, мазут - у изготовителя или уполномоченного изготовителем лица в течение не менее 10 лет со дня снятия (прекращения) с производства указанных автомобильного и авиационного бензина, дизельного, судового топлива, топлива для реактивных двигателей, мазута;</w:t>
      </w:r>
    </w:p>
    <w:p w:rsidR="009E56BB" w:rsidRDefault="009E56BB">
      <w:pPr>
        <w:pStyle w:val="ConsPlusNormal"/>
        <w:ind w:firstLine="540"/>
        <w:jc w:val="both"/>
      </w:pPr>
      <w:r>
        <w:t>- партию автомобильного и авиационного бензина, дизельного, судового топлива, топлива для реактивных двигателей, мазута - у импортера в течение не менее 10 лет от даты реализации данной партии.</w:t>
      </w:r>
    </w:p>
    <w:p w:rsidR="009E56BB" w:rsidRDefault="009E56BB">
      <w:pPr>
        <w:pStyle w:val="ConsPlusNormal"/>
        <w:ind w:firstLine="540"/>
        <w:jc w:val="both"/>
      </w:pPr>
      <w:r>
        <w:t>Комплект документов должен предоставляться органам государственного надзора по их требованию.</w:t>
      </w:r>
    </w:p>
    <w:p w:rsidR="009E56BB" w:rsidRDefault="009E56BB">
      <w:pPr>
        <w:sectPr w:rsidR="009E56BB">
          <w:pgSz w:w="11905" w:h="16838"/>
          <w:pgMar w:top="1134" w:right="850" w:bottom="1134" w:left="1701" w:header="0" w:footer="0" w:gutter="0"/>
          <w:cols w:space="720"/>
        </w:sectPr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jc w:val="right"/>
      </w:pPr>
      <w:r>
        <w:t>Утвержден</w:t>
      </w:r>
    </w:p>
    <w:p w:rsidR="009E56BB" w:rsidRDefault="009E56BB">
      <w:pPr>
        <w:pStyle w:val="ConsPlusNormal"/>
        <w:jc w:val="right"/>
      </w:pPr>
      <w:r>
        <w:t>Решением Комиссии Таможенного союза</w:t>
      </w:r>
    </w:p>
    <w:p w:rsidR="009E56BB" w:rsidRDefault="009E56BB">
      <w:pPr>
        <w:pStyle w:val="ConsPlusNormal"/>
        <w:jc w:val="right"/>
      </w:pPr>
      <w:r>
        <w:t>от 18 октября 2011 г. N 826</w:t>
      </w: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Title"/>
        <w:jc w:val="center"/>
      </w:pPr>
      <w:bookmarkStart w:id="30" w:name="P959"/>
      <w:bookmarkEnd w:id="30"/>
      <w:r>
        <w:t>ПЕРЕЧЕНЬ</w:t>
      </w:r>
    </w:p>
    <w:p w:rsidR="009E56BB" w:rsidRDefault="009E56BB">
      <w:pPr>
        <w:pStyle w:val="ConsPlusTitle"/>
        <w:jc w:val="center"/>
      </w:pPr>
      <w:r>
        <w:t>МЕЖГОСУДАРСТВЕННЫХ СТАНДАРТОВ, НАЦИОНАЛЬНЫХ</w:t>
      </w:r>
    </w:p>
    <w:p w:rsidR="009E56BB" w:rsidRDefault="009E56BB">
      <w:pPr>
        <w:pStyle w:val="ConsPlusTitle"/>
        <w:jc w:val="center"/>
      </w:pPr>
      <w:r>
        <w:t>(ГОСУДАРСТВЕННЫХ) ГОСУДАРСТВ - ЧЛЕНОВ ТАМОЖЕННОГО СОЮЗА</w:t>
      </w:r>
    </w:p>
    <w:p w:rsidR="009E56BB" w:rsidRDefault="009E56BB">
      <w:pPr>
        <w:pStyle w:val="ConsPlusTitle"/>
        <w:jc w:val="center"/>
      </w:pPr>
      <w:r>
        <w:t>(ДО ПРИНЯТИЯ МЕЖГОСУДАРСТВЕННЫХ СТАНДАРТОВ), В РЕЗУЛЬТАТЕ</w:t>
      </w:r>
    </w:p>
    <w:p w:rsidR="009E56BB" w:rsidRDefault="009E56BB">
      <w:pPr>
        <w:pStyle w:val="ConsPlusTitle"/>
        <w:jc w:val="center"/>
      </w:pPr>
      <w:r>
        <w:t>ПРИМЕНЕНИЯ КОТОРЫХ НА ДОБРОВОЛЬНОЙ ОСНОВЕ ОБЕСПЕЧИВАЕТСЯ</w:t>
      </w:r>
    </w:p>
    <w:p w:rsidR="009E56BB" w:rsidRDefault="009E56BB">
      <w:pPr>
        <w:pStyle w:val="ConsPlusTitle"/>
        <w:jc w:val="center"/>
      </w:pPr>
      <w:r>
        <w:t>СОБЛЮДЕНИЕ ТРЕБОВАНИЙ ТЕХНИЧЕСКОГО РЕГЛАМЕНТА ТАМОЖЕННОГО</w:t>
      </w:r>
    </w:p>
    <w:p w:rsidR="009E56BB" w:rsidRDefault="009E56BB">
      <w:pPr>
        <w:pStyle w:val="ConsPlusTitle"/>
        <w:jc w:val="center"/>
      </w:pPr>
      <w:r>
        <w:t>СОЮЗА "О ТРЕБОВАНИЯХ К АВТОМОБИЛЬНОМУ И АВИАЦИОННОМУ</w:t>
      </w:r>
    </w:p>
    <w:p w:rsidR="009E56BB" w:rsidRDefault="009E56BB">
      <w:pPr>
        <w:pStyle w:val="ConsPlusTitle"/>
        <w:jc w:val="center"/>
      </w:pPr>
      <w:r>
        <w:t>БЕНЗИНУ, ДИЗЕЛЬНОМУ И СУДОВОМУ ТОПЛИВУ, ТОПЛИВУ</w:t>
      </w:r>
    </w:p>
    <w:p w:rsidR="009E56BB" w:rsidRDefault="009E56BB">
      <w:pPr>
        <w:pStyle w:val="ConsPlusTitle"/>
        <w:jc w:val="center"/>
      </w:pPr>
      <w:r>
        <w:t>ДЛЯ РЕАКТИВНЫХ ДВИГАТЕЛЕЙ И МАЗУТУ" (ТР ТС 013/2011)</w:t>
      </w:r>
    </w:p>
    <w:p w:rsidR="009E56BB" w:rsidRDefault="009E56BB">
      <w:pPr>
        <w:pStyle w:val="ConsPlusTitle"/>
        <w:jc w:val="center"/>
      </w:pPr>
      <w:r>
        <w:t>И МЕЖГОСУДАРСТВЕННЫХ СТАНДАРТОВ, НАЦИОНАЛЬНЫХ</w:t>
      </w:r>
    </w:p>
    <w:p w:rsidR="009E56BB" w:rsidRDefault="009E56BB">
      <w:pPr>
        <w:pStyle w:val="ConsPlusTitle"/>
        <w:jc w:val="center"/>
      </w:pPr>
      <w:r>
        <w:t>(ГОСУДАРСТВЕННЫХ) СТАНДАРТОВ ГОСУДАРСТВ - ЧЛЕНОВ</w:t>
      </w:r>
    </w:p>
    <w:p w:rsidR="009E56BB" w:rsidRDefault="009E56BB">
      <w:pPr>
        <w:pStyle w:val="ConsPlusTitle"/>
        <w:jc w:val="center"/>
      </w:pPr>
      <w:r>
        <w:t>ТАМОЖЕННОГО СОЮЗА (ДО ПРИНЯТИЯ МЕЖГОСУДАРСТВЕННЫХ</w:t>
      </w:r>
    </w:p>
    <w:p w:rsidR="009E56BB" w:rsidRDefault="009E56BB">
      <w:pPr>
        <w:pStyle w:val="ConsPlusTitle"/>
        <w:jc w:val="center"/>
      </w:pPr>
      <w:r>
        <w:t>СТАНДАРТОВ), СОДЕРЖАЩИХ ПРАВИЛА И МЕТОДЫ ИССЛЕДОВАНИЙ</w:t>
      </w:r>
    </w:p>
    <w:p w:rsidR="009E56BB" w:rsidRDefault="009E56BB">
      <w:pPr>
        <w:pStyle w:val="ConsPlusTitle"/>
        <w:jc w:val="center"/>
      </w:pPr>
      <w:r>
        <w:t>(ИСПЫТАНИЙ) И ИЗМЕРЕНИЙ, В ТОМ ЧИСЛЕ ПРАВИЛА ОТБОРА</w:t>
      </w:r>
    </w:p>
    <w:p w:rsidR="009E56BB" w:rsidRDefault="009E56BB">
      <w:pPr>
        <w:pStyle w:val="ConsPlusTitle"/>
        <w:jc w:val="center"/>
      </w:pPr>
      <w:r>
        <w:t>ОБРАЗЦОВ, НЕОБХОДИМЫХ ДЛЯ ПРИМЕНЕНИЯ И ИСПОЛНЕНИЯ</w:t>
      </w:r>
    </w:p>
    <w:p w:rsidR="009E56BB" w:rsidRDefault="009E56BB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9E56BB" w:rsidRDefault="009E56BB">
      <w:pPr>
        <w:pStyle w:val="ConsPlusTitle"/>
        <w:jc w:val="center"/>
      </w:pPr>
      <w:r>
        <w:t>"О ТРЕБОВАНИЯХ К АВТОМОБИЛЬНОМУ И АВИАЦИОННОМУ БЕНЗИНУ,</w:t>
      </w:r>
    </w:p>
    <w:p w:rsidR="009E56BB" w:rsidRDefault="009E56BB">
      <w:pPr>
        <w:pStyle w:val="ConsPlusTitle"/>
        <w:jc w:val="center"/>
      </w:pPr>
      <w:r>
        <w:t>ДИЗЕЛЬНОМУ И СУДОВОМУ ТОПЛИВУ, ТОПЛИВУ ДЛЯ РЕАКТИВНЫХ</w:t>
      </w:r>
    </w:p>
    <w:p w:rsidR="009E56BB" w:rsidRDefault="009E56BB">
      <w:pPr>
        <w:pStyle w:val="ConsPlusTitle"/>
        <w:jc w:val="center"/>
      </w:pPr>
      <w:r>
        <w:t>ДВИГАТЕЛЕЙ И МАЗУТУ" (ТР ТС 013/2011) И ОСУЩЕСТВЛЕНИЯ</w:t>
      </w:r>
    </w:p>
    <w:p w:rsidR="009E56BB" w:rsidRDefault="009E56BB">
      <w:pPr>
        <w:pStyle w:val="ConsPlusTitle"/>
        <w:jc w:val="center"/>
      </w:pPr>
      <w:r>
        <w:t>ОЦЕНКИ (ПОДТВЕРЖДЕНИЯ) СООТВЕТСТВИЯ ПРОДУКЦИИ</w:t>
      </w:r>
    </w:p>
    <w:p w:rsidR="009E56BB" w:rsidRDefault="009E56BB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6765"/>
      </w:tblGrid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center"/>
            </w:pPr>
            <w:r>
              <w:t>Обозначение и наименование стандартов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center"/>
            </w:pPr>
            <w:r>
              <w:t>3</w:t>
            </w:r>
          </w:p>
        </w:tc>
      </w:tr>
      <w:tr w:rsidR="009E56BB">
        <w:tc>
          <w:tcPr>
            <w:tcW w:w="12210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 xml:space="preserve">Требования к характеристикам автомобильного бензина </w:t>
            </w:r>
            <w:hyperlink w:anchor="P247" w:history="1">
              <w:r>
                <w:rPr>
                  <w:color w:val="0000FF"/>
                </w:rPr>
                <w:t>(Приложение 1)</w:t>
              </w:r>
            </w:hyperlink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20846-2005 Нефтепродукты. Определение содержания серы методом ультрафиолетовой флуоресценции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 РК 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ИСО 20846-2006 Нефтепродукты. Определение содержания серы методом ультрафиолетовой флуоресценции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51947-2002 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для класса К2)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20846-2004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  <w:jc w:val="both"/>
            </w:pP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52660-2006 (ЕН ИСО 20884:2004) Топлива автомобильные. Метод определения содержания серы рентгенофлуоресцентной спектрометрии с дисперсией по длине волны (метод, применяемый при возникновении спорных ситуаций для классов К3, К4, К5)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20884-2004 Нефтепродукты. Определение содержания серы в автомобильных топливах с помощью дисперсионно-волновой рентгеновской флуоресцентной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СТБ 1469-2004 Нефть и нефтепродукты. Определение содержания серы методом волновой дисперсионной рентгенофлуоресцентной </w:t>
            </w:r>
            <w:r>
              <w:lastRenderedPageBreak/>
              <w:t>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53203-2008 Нефтепродукты. Определение серы методом рентгенофлуоресцентной спектрометрии с дисперсией по длине волны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2141-2010 (ISO 20847:2004) Нефтепродукты. Определение содержания серы в автомобильных топливах методом рентгенофлуоресцентной спектрометрии с дисперсией по энергии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ASTM D 4294-2003 Стандартный тест-метод определения содержания серы в нефти и нефтепродуктах с использованием энергодисперсионной рентгеновской флуоресцентной спектроскопии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Объемная доля бензола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12177-1998 Жидкие нефтепродукты. Бензин. Определение содержания бензола газохроматографическим методом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 РК 2051-2010 Жидкие нефтепродукты. Бензин. Определение содержания бензола газохроматографическим методом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12177-2008 Жидкие нефтепродукты. Бензин. Определение содержания бензола газохроматографическим методом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52714-2007 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51930-2002 Бензины автомобильные и авиационные. Определение бензола методом инфракрасной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ИСО 22854-2008 Жидкие нефтепродукты. Определение типов углеводородов и оксигенатов в автомобильном бензине. Метод многомерной газохроматографии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СТБ ЕН 12177-2005 Жидкие нефтепродукты. Бензин. Определение </w:t>
            </w:r>
            <w:r>
              <w:lastRenderedPageBreak/>
              <w:t>содержания бензола газохроматографическим методом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29040-91 Бензины. Метод определения бензола и суммарного содержания ароматических углеводородов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ISO 22854-2011 Нефтепродукты жидкие. Бензин.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кислорода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1601-2007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13132-2008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ЕН 1601-2005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1601-1997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ГОСТ Р 52256-2004</w:t>
              </w:r>
            </w:hyperlink>
            <w:r>
              <w:t xml:space="preserve"> Бензины. Определение МТБЭ, ЭТБЭ, ТАМЭ, ДИПЭ, метанола, этанола и трет-бутанола методом инфракрасной спектроскопии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13132-2000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ИСО 22854-2008 Жидкие нефтепродукты. Определение типов углеводородов и оксигенатов в автомобильном бензине. Метод многомерной газохроматографии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ЕН 13132:2006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ЕН 1601-2005 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  <w:jc w:val="both"/>
            </w:pPr>
            <w:r>
              <w:t>Объемная доля углеводородов: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- ароматических</w:t>
            </w:r>
          </w:p>
          <w:p w:rsidR="009E56BB" w:rsidRDefault="009E56BB">
            <w:pPr>
              <w:pStyle w:val="ConsPlusNormal"/>
            </w:pPr>
            <w:r>
              <w:t>- олефиновых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52714-2007 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ГОСТ Р 52063-2003 Нефтепродукты жидкие. Определение группового углеводородного состава методом флуоресцентной индикаторной </w:t>
            </w:r>
            <w:r>
              <w:lastRenderedPageBreak/>
              <w:t>адсорбции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ИСО 22854-2008 Жидкие нефтепродукты. Определение типов углеводородов и оксигенатов в автомобильном бензине. Метод многомерной газохроматографии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ISO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Октановое число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- по исследовательскому методу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5164-2005 Нефтепродукты. Определение антидетонационных свойств моторного топлива. Исследовательский метод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 РК ИСО 5164-2008 Нефтепродукты. Определение антидетонационных свойств моторного топлива. Исследовательский метод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52947-2008 (ЕН ИСО 5164-2005) Нефтепродукты. Определение антидетонационных свойств моторного топлива. Исследовательский метод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ISO 5164-2008 Нефтепродукты. Определение антидетонационных свойств автомобильных топлив. Исследовательский метод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8226-82 Топливо для двигателей. Исследовательский метод определения октанового числа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- по моторному методу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5163-2005 Нефтепродукты. Определение антидетонационных характеристик моторного и авиационного топлива. Моторный метод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 РК ИСО 5163-2008 Нефтепродукты. Определение детонационной стойкости автомобильного и авиационного топлива. Моторный метод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52946-2008 (ЕН ИСО 5163:2005) Нефтепродукты. Определение антидетонационных характеристик моторных и авиационных топлив. Моторный метод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ISO 5163-2008 Нефтепродукты. Определение детонационной стойкости характеристик автомобильных и авиационных топлив. Моторный метод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511-82 Топлива для двигателей. Моторный метод определения октанового числа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Давление насыщенных паров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13016-1-2008 Нефтепродукты жидкие. Часть 1. Определение давления насыщенных воздухом паров (ASVP) и расчетного эквивалентного давления сухих паров (DVPE)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EN 13016-1-2011 Нефтепродукты жидкие. Давление паров. Часть 1. Определение давления насыщеных паров, содержащих воздух (ASVP)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13016-1-2008 Нефтепродукты жидкие. Часть 1. Определение давления насыщенных паров, содержащих воздух (ASVP).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1756-2000 Нефтепродукты. Определение давления насыщенных паров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1425-2003 Нефтепродукты. Определение давления насыщенных паров по методу Рейда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28781-90 Нефть и нефтепродукты. Метод определения давления насыщенных паров на аппарате с механическим диспергированием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Объемная доля оксигенатов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ЕН 13132-2006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ЕН 1601-2005 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ISO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Концентрация железа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52530-2006 Бензины автомобильные. Фотоколориметрический метод определения железа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Концентрация марганца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51925-2002 Бензины. Определение марганца методом атомно-абсорбционной спектроскопии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Концентрация свинца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237:2004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ЕН 237-2005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 РК ЕН 237-2008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ГОСТ Р ЕН 237-2008 Нефтепродукты жидкие. Определение малых </w:t>
            </w:r>
            <w:r>
              <w:lastRenderedPageBreak/>
              <w:t>концентраций свинца методом атомно-абсорбционной спектрометрии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51942-2002 Бензины. Определение свинца методом атомно-абсорбционной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28828-90 Бензины. Метод определения свинца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Объемная доля монометиланилина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54323-2011 Бензины автомобильные. Определение N - метиланилина методом капиллярной газовой хроматографии</w:t>
            </w:r>
          </w:p>
        </w:tc>
      </w:tr>
      <w:tr w:rsidR="009E56BB">
        <w:tc>
          <w:tcPr>
            <w:tcW w:w="12210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t xml:space="preserve">Требования к характеристикам дизельного топлива </w:t>
            </w:r>
            <w:hyperlink w:anchor="P278" w:history="1">
              <w:r>
                <w:rPr>
                  <w:color w:val="0000FF"/>
                </w:rPr>
                <w:t>(Приложение 2)</w:t>
              </w:r>
            </w:hyperlink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 РК ИСО 8754:2003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51947-2002 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 для класса К2 и К3)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20846-2004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СТБ ИСО 20846-2005 Нефтепродукты. Определение содержания серы в топливе для двигателей внутреннего сгорания. Метод с </w:t>
            </w:r>
            <w:r>
              <w:lastRenderedPageBreak/>
              <w:t>применением флуоресценции в ультрафиолете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2141-2010 (ISO 20847:2004) Нефтепродукты. Определение содержания серы в автомобильных топливах методом рентгенофлуоресцентной спектрометрии с дисперсией по энергии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ИСО 20846-2006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52660-2006 (ЕН ИСО 20884:2004) Топлива автомобильные. Метод определения содержания серы рентгенофлуоресцентной спектрометрией с дисперсией по длине волны (метод, применяемый при возникновении спорных ситуаций для классов К4, К5)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1469-2004 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Температура вспышки в закрытом тигле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2719-2002 Определение температуры вспышки. Метод с применением прибора Пенски-Мартенса с закрытым тиглем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ИСО 2719-2006 Нефтепродукты. Методы определения температуры вспышки в закрытом тигле Пенски-Мартенса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6356-75 Нефтепродукты. Метод определения температуры вспышки в закрытом тигле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2719-2002 Метод определения температуры вспышки на приборе Мартенс-Пенского с закрытым тиглем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Фракционный состав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ИСО 3405-2005 Нефтепродукты. Определение фракционного состава при атмосферном давлении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ГОСТ Р ЕН ИСО 3405-2007 Нефтепродукты. Определение фракционного состава при атмосферном давлении (метод, </w:t>
            </w:r>
            <w:r>
              <w:lastRenderedPageBreak/>
              <w:t>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3405-2003 Нефтепродукты. Определение фракционного состава при атмосферном давлении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2177-99 Нефтепродукты. Методы определения фракционного состава (метод А)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1934-2009 Нефтепродукты. Метод определения фракционного состава при атмосферном давлении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полициклических ароматических углеводородов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EN 12916-2008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EN 12916-2011 Нефтепродукты. Определение содержания ароматических углеводородов в средних дистиллятах методом высокоэффективной жидкостной хроматографии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EN 12916-2006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Цетановое число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52709-2007 Топлива дизельные. Определение цетанового числа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3122-67 Топлива дизельные. Метод определения цетанового числа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15195-2011 Нефтепродукты жидкие. Средние дистиллятные топлива. Метод определения задержки воспламенения и цетановых чисел (DCN). Сжигание в камере постоянного объема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5165-1998 Нефтепродукты. Определение воспламеняемости дизельных топлив. Метод цетанового числа с использованием двигателя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5165-2002 Нефтепродукты. Определение воспламеняемости дизельного топлива. Определение цетанового числа моторным методом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Смазывающая способность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12156-1-2006 Топливо дизельное. Оценка смазывающей способности на испытательном стенде с помощью устройства возвратно-поступательного движения высокой частоты (HFRR). Часть 1. Метод испытания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 РК ИСО 12156-1-2005 Топливо дизельное. Оценка смазывающей способности, используя стенд с высокой частотой возвратно-поступательного движения (HFRR). Часть 1. Метод испытания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ИСО 12156-1-2006 Топливо дизельное. Оценка смазывающей способности на испытательном стенде с помощью устройства возвратно-поступательного движения высокой частоты (HFRR). Часть 1. Метод испытания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ISO 12156-1-2011 Топливо дизельное. Оценка смазывающей способности с использованием установки с возвратно-поступательным движением высокой частоты (HFRR). Часть 1. Метод испытания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Предельная температура фильтруемости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22254-92 (ЕН 116) Топливо дизельное. Метод определения предельной температуры фильтруемости на холодном фильтре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ЕН 116-1997 Топливо дизельное и бытовое жидкое. Метод определения предельного значения температуры фильтруемости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ЕН 116-2002 Топливо дизельное и бытовое жидкое. Метод определения предельного значения температуры фильтруемости</w:t>
            </w:r>
          </w:p>
        </w:tc>
      </w:tr>
      <w:tr w:rsidR="009E56BB">
        <w:tc>
          <w:tcPr>
            <w:tcW w:w="12210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t xml:space="preserve">Требования к характеристикам мазута </w:t>
            </w:r>
            <w:hyperlink w:anchor="P448" w:history="1">
              <w:r>
                <w:rPr>
                  <w:color w:val="0000FF"/>
                </w:rPr>
                <w:t>(Приложение 3)</w:t>
              </w:r>
            </w:hyperlink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51947-2002 Нефть и нефтепродукты. Определение серы методом энергодисперсионной рентгенофлуоресцентной спектрометрии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1437-75 Нефтепродукты темные. Ускоренный метод определения серы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8754-2004 Нефтепродукты. Определение содержания серы методом энергодисперсионной рентгенофлуоресцентной спектрометрии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Температура вспышки в открытом тигле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4333-87 Нефтепродукты. Методы определения температур вспышки и воспламенения в открытом тигле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ИСО 2592-2000 Нефтепродукты. Определение температуры вспышки и воспламенения методом с применением прибора Кливленда с открытым тиглем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1651-2006 Нефтепродукты. Определение температур вспышки и воспламенения в приборе с открытым тиглем по методу Кливленда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СТБ ISO 2592-2010 Нефтепродукты. Определение температур </w:t>
            </w:r>
            <w:r>
              <w:lastRenderedPageBreak/>
              <w:t>вспышки и воспламенения в приборе с открытым тиглем по методу Кливленда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Содержание сероводорода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53716-2009 Топлива жидкие. Определение сероводорода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IP 570 Обнаружение сероводорода в топочных мазутах экспресс-методом жидкофазной экстракции</w:t>
            </w:r>
          </w:p>
        </w:tc>
      </w:tr>
      <w:tr w:rsidR="009E56BB">
        <w:tc>
          <w:tcPr>
            <w:tcW w:w="12210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t xml:space="preserve">Требования к характеристикам топлива для реактивных двигателей </w:t>
            </w:r>
            <w:hyperlink w:anchor="P560" w:history="1">
              <w:r>
                <w:rPr>
                  <w:color w:val="0000FF"/>
                </w:rPr>
                <w:t>(Приложение 4)</w:t>
              </w:r>
            </w:hyperlink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Кинематическая вязкость при температуре минус 40 °C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33-2000 (ИСО 3104-94) "Нефтепродукты. Прозрачные и непрозрачные жидкости. Определение кинематической вязкости и расчет динамической вязкости"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1798-2007 Нефтепродукты. Прозрачные и непрозрачные жидкости. Метод определения кинематической вязкости и расчет динамической вязкости (ASTM D445-06, IDT)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Температура начала кристаллизации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5066-91 (ИСО 3013-74) "Топлива моторные. Методы определения температуры помутнения, начала кристаллизации и кристаллизации" (метод Б применяется при возникновении спорных ситуаций)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Температура замерзания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5066-91 (ИСО 3013-74) "Топлива моторные. Методы определения температуры помутнения, начала кристаллизации и кристаллизации"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52332-2005 "Топлива авиационные. Определение температуры кристаллизации методом автоматического фазового перехода"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СТБ 1615-2006 Топлива авиационные. Метод определения температуры кристаллизации (автоматический метод фазового </w:t>
            </w:r>
            <w:r>
              <w:lastRenderedPageBreak/>
              <w:t>перехода) (ASTM D 2386-05, IDT)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1633-2006 Топлива авиационные. Определение температуры кристаллизации (ASTM D 2386-05, IDT)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2009-2009 Топлива авиационные. Определение температуры кристаллизации автоматическим лазерным методом (ASTM D 7153-05)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Содержание механических примесей и воды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10227-86 "Топлива для реактивных двигателей. Технические условия" (пункт 4.5)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1634-2006 Топлива дистиллятные. Определение свободной воды и механических примесей визуальным методом (ASTM D 4176-04, IDT)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Фракционный состав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ИСО 3405-2007 "Нефтепродукты. Метод определения фракционного состава при атмосферном давлении"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2177-99 "Нефтепродукты. Методы определения фракционного состава" (Метод А)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1634-2006 Нефтепродукты. Метод определения фракционного состава при атмосферном давлении (ASTM D 86-07b)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3405-2003 Нефтепродукты. Метод определения фракционного состава при атмосферном давлении (ISO 3505:2000)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Высота некоптящего пламени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4338-91 "Топливо для авиационных газотурбинных двигателей. Определение максимальной высоты некоптящего пламени"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Температура вспышки в закрытом тигле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6356-75 "Нефтепродукты. Метод определения температуры вспышки в закрытом тигле"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СТБ 1576-2005 Нефтепродукты. Метод определения температуры </w:t>
            </w:r>
            <w:r>
              <w:lastRenderedPageBreak/>
              <w:t>вспышки на приборе Тага с закрытым тиглем (ASTM D 56-02a, IDT)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ISO 3679-2008 Нефтепродукты и другие жидкости. Ускоренный метод определения температуры вспышки в закрытом тигле в равновесных условиях (ISO 3679:2004, IDT)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13736-2007 Нефтепродукты и другие жидкости. Определение температуры вспышки в закрытом тигле по методу Абеля (ISO 13736:1997, IDT)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Объемная доля ароматических углеводородов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52063-2003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EN 12916-2011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ароматических углеводородов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52063-2003 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EN 12916-2011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Содержание фактических смол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 xml:space="preserve">ГОСТ 1567-97 "Нефтепродукты. Бензины автомобильные и топлива </w:t>
            </w:r>
            <w:r>
              <w:lastRenderedPageBreak/>
              <w:t>авиационные. Метод определения смол выпариванием струей"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1652-2006 Нефтепродукты. Определения содержания смол в топливах методом выпаривания струей (ASTM D 381-04, IDT)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общей серы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51947-2002 "Нефть и нефтепродукты. Определение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8754-2004 Нефтепродукты. Определение содержания серы методом энергодисперсионной рентгенофлуоресцентной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51859-2002 "Нефтепродукты. Определение серы ламповым методом"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1469-2004 Нефть и нефтепродукты. Определение содержания серы методом волновой дисперсионной рентгенофлуоресцентной спектрометрии (ASTM D 2622-03, IDT)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14596-2002 Нефтепродукты. Определение содержания серы методом рентгенофлуоресцентной спектрометрии (ISO 14596:1998, IDT)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меркаптановой серы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52030-2003 "Нефтепродукты. Потенциометрический метод определения меркаптановой серы"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17323-71 "Топливо для двигателей. Метод определения меркаптановой и сероводородной серы потенциометрическим титрованием"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1588-2005 Нефтепродукты жидкие. Потециометрический метод определения меркаптановой серы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Термоокислительная стабильность при контрольной температуре или термоокислительная стабильность динамическим методом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52954-2008 "Нефтепродукты. Определение термоокислительной стабильности топлив для газовых турбин. Метод JFTOT"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17751-79 Топливо для реактивных двигателей. Метод определения термоокислительной стабильности в динамических условиях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1665-2006 Топлива авиационные газотурбинные. Определение термоокислительной стабильности с применением анализатора окисления реактивного топлива (JFTOT)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Термоокислительная стабильность в статических условиях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11802-88 Топливо для реактивных двигателей. Метод определения термоокислительной стабильности в статических условиях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Удельная электрическая проводимость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25950-83 "Топливо для реактивных двигателей с антистатической присадкой. Метод определения удельной электрической проводимости"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1587-2005 Топлива авиационные и дистиллятные. Методы определения электрической проводимости</w:t>
            </w:r>
          </w:p>
        </w:tc>
      </w:tr>
      <w:tr w:rsidR="009E56BB">
        <w:tc>
          <w:tcPr>
            <w:tcW w:w="12210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t xml:space="preserve">Требования к характеристикам авиационного бензина </w:t>
            </w:r>
            <w:hyperlink w:anchor="P609" w:history="1">
              <w:r>
                <w:rPr>
                  <w:color w:val="0000FF"/>
                </w:rPr>
                <w:t>(Приложение 5)</w:t>
              </w:r>
            </w:hyperlink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Октановое число (по моторному методу)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52946-2008 (ЕН ИСО 5163:2005) "Нефтепродукты. Определение детонационных характеристик моторных и авиационных топлив. Моторный метод"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511-82 "Топливо для двигателей. Моторный метод определения октанового числа"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Сортность (богатая смесь)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3338-68 "Бензины авиационные. Метод определения сортности на богатой смеси"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Температура начала кристаллизации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5066-91 (ИСО 3013-74) "Топлива моторные. Методы определения температуры помутнения, начала кристаллизации и кристаллизации"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Содержание механических примесей и воды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ГОСТ 1012-72</w:t>
              </w:r>
            </w:hyperlink>
            <w:r>
              <w:t xml:space="preserve"> "Бензины авиационные. Технические условия" </w:t>
            </w:r>
            <w:hyperlink r:id="rId54" w:history="1">
              <w:r>
                <w:rPr>
                  <w:color w:val="0000FF"/>
                </w:rPr>
                <w:t>(пункт 2.6)</w:t>
              </w:r>
            </w:hyperlink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Цвет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ГОСТ 1012-72</w:t>
              </w:r>
            </w:hyperlink>
            <w:r>
              <w:t xml:space="preserve"> "Бензины авиационные. Технические условия" </w:t>
            </w:r>
            <w:hyperlink r:id="rId56" w:history="1">
              <w:r>
                <w:rPr>
                  <w:color w:val="0000FF"/>
                </w:rPr>
                <w:t>(пункт 2.6)</w:t>
              </w:r>
            </w:hyperlink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Давление насыщенных паров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1756-2000 "Нефтепродукты. Определение давления насыщенных паров"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Фракционный состав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ИСО 3405-2007 "Нефтепродукты. Метод определения фракционного состава при атмосферном давлении"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2177-99 "Нефтепродукты. Методы определения фракционного состава"</w:t>
            </w:r>
          </w:p>
        </w:tc>
      </w:tr>
      <w:tr w:rsidR="009E56BB">
        <w:tc>
          <w:tcPr>
            <w:tcW w:w="660" w:type="dxa"/>
          </w:tcPr>
          <w:p w:rsidR="009E56BB" w:rsidRDefault="009E56B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85" w:type="dxa"/>
          </w:tcPr>
          <w:p w:rsidR="009E56BB" w:rsidRDefault="009E56BB">
            <w:pPr>
              <w:pStyle w:val="ConsPlusNormal"/>
            </w:pPr>
            <w:r>
              <w:t>Содержание фактических смол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1567-97 "Нефтепродукты. Бензины автомобильные и топлива авиационные. Метод определения смол выпариванием струей"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51947-2002 "Нефть и нефтепродукты. Определение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51859-2002 "Нефтепродукты. Определение серы ламповым методом"</w:t>
            </w:r>
          </w:p>
        </w:tc>
      </w:tr>
      <w:tr w:rsidR="009E56BB">
        <w:tc>
          <w:tcPr>
            <w:tcW w:w="12210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t xml:space="preserve">Требования к характеристикам судового топлива </w:t>
            </w:r>
            <w:hyperlink w:anchor="P768" w:history="1">
              <w:r>
                <w:rPr>
                  <w:color w:val="0000FF"/>
                </w:rPr>
                <w:t>(Приложение 6)</w:t>
              </w:r>
            </w:hyperlink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Массовая доля серы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51947-2002 "Нефть и нефтепродукты. Определение серы методом энергодисперсионной рентгенофлуоресцентной спектрометрии"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1437-75 Нефтепродукты темные. Ускоренный метод определения серы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8754-2004 Нефтепродукты. Определение содержания серы методом энергодисперсионной рентгенофлуоресцентной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1420-2003 Нефть и нефтепродукты. Определение содержания серы методом рентгенофлуоресцентной спектрометрии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1469-2004 Нефть и нефтепродукты. Определение содержания серы методом волновой дисперсионной рентгенофлуоресцентной спектрометрии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Температура вспышки в закрытом тигле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Р ЕН ИСО 2719-2008 "Нефтепродукты. Методы определения температуры вспышки в закрытом тигле Пенски-Мартенса" (метод, применяемый при возникновении спорных ситуаций)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6356-75 "Нефтепродукты. Метод определения температуры вспышки в закрытом тигле"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2719-2002 Метод определения температуры вспышки на приборе Пенски-Мартенса с закрытым тиглем</w:t>
            </w:r>
          </w:p>
        </w:tc>
      </w:tr>
      <w:tr w:rsidR="009E56BB">
        <w:tc>
          <w:tcPr>
            <w:tcW w:w="12210" w:type="dxa"/>
            <w:gridSpan w:val="3"/>
          </w:tcPr>
          <w:p w:rsidR="009E56BB" w:rsidRDefault="009E56BB">
            <w:pPr>
              <w:pStyle w:val="ConsPlusNormal"/>
              <w:jc w:val="center"/>
            </w:pPr>
            <w:r>
              <w:t>Требования к отбору проб</w:t>
            </w:r>
          </w:p>
        </w:tc>
      </w:tr>
      <w:tr w:rsidR="009E56BB">
        <w:tc>
          <w:tcPr>
            <w:tcW w:w="660" w:type="dxa"/>
            <w:vMerge w:val="restart"/>
          </w:tcPr>
          <w:p w:rsidR="009E56BB" w:rsidRDefault="009E56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785" w:type="dxa"/>
            <w:vMerge w:val="restart"/>
          </w:tcPr>
          <w:p w:rsidR="009E56BB" w:rsidRDefault="009E56BB">
            <w:pPr>
              <w:pStyle w:val="ConsPlusNormal"/>
            </w:pPr>
            <w:r>
              <w:t>Отбор проб</w:t>
            </w:r>
          </w:p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ГОСТ 2517-85 Нефть и нефтепродукты. Методы отбора проб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ГОСТ Р 52659-2006</w:t>
              </w:r>
            </w:hyperlink>
            <w:r>
              <w:t xml:space="preserve"> Нефть и нефтепродукты. Методы ручного отбора проб (применим в отношении топлива для реактивных двигателей Джет А-1 (Jet A-1)</w:t>
            </w:r>
          </w:p>
        </w:tc>
      </w:tr>
      <w:tr w:rsidR="009E56BB">
        <w:tc>
          <w:tcPr>
            <w:tcW w:w="660" w:type="dxa"/>
            <w:vMerge/>
          </w:tcPr>
          <w:p w:rsidR="009E56BB" w:rsidRDefault="009E56BB"/>
        </w:tc>
        <w:tc>
          <w:tcPr>
            <w:tcW w:w="4785" w:type="dxa"/>
            <w:vMerge/>
          </w:tcPr>
          <w:p w:rsidR="009E56BB" w:rsidRDefault="009E56BB"/>
        </w:tc>
        <w:tc>
          <w:tcPr>
            <w:tcW w:w="6765" w:type="dxa"/>
          </w:tcPr>
          <w:p w:rsidR="009E56BB" w:rsidRDefault="009E56BB">
            <w:pPr>
              <w:pStyle w:val="ConsPlusNormal"/>
              <w:jc w:val="both"/>
            </w:pPr>
            <w:r>
              <w:t>СТБ ИСО 3170-2004 Нефтепродукты жидкие. Ручные методы отбора проб</w:t>
            </w:r>
          </w:p>
        </w:tc>
      </w:tr>
    </w:tbl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ind w:firstLine="540"/>
        <w:jc w:val="both"/>
      </w:pPr>
    </w:p>
    <w:p w:rsidR="009E56BB" w:rsidRDefault="009E5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862" w:rsidRDefault="00C80862">
      <w:bookmarkStart w:id="31" w:name="_GoBack"/>
      <w:bookmarkEnd w:id="31"/>
    </w:p>
    <w:sectPr w:rsidR="00C80862" w:rsidSect="0035088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BB"/>
    <w:rsid w:val="002573E3"/>
    <w:rsid w:val="00271DB2"/>
    <w:rsid w:val="002A4ED3"/>
    <w:rsid w:val="002B0F2C"/>
    <w:rsid w:val="002C3114"/>
    <w:rsid w:val="0047579C"/>
    <w:rsid w:val="004C06C6"/>
    <w:rsid w:val="00566F0B"/>
    <w:rsid w:val="005733C2"/>
    <w:rsid w:val="006358D3"/>
    <w:rsid w:val="00734C8B"/>
    <w:rsid w:val="00824F1B"/>
    <w:rsid w:val="00845E23"/>
    <w:rsid w:val="009554B9"/>
    <w:rsid w:val="009E56BB"/>
    <w:rsid w:val="00A45263"/>
    <w:rsid w:val="00A94C4E"/>
    <w:rsid w:val="00AD7227"/>
    <w:rsid w:val="00B03183"/>
    <w:rsid w:val="00B2117D"/>
    <w:rsid w:val="00C80862"/>
    <w:rsid w:val="00D6121D"/>
    <w:rsid w:val="00DF1562"/>
    <w:rsid w:val="00EB2705"/>
    <w:rsid w:val="00F81578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5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5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5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5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5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4246A8756662D5CD7A4F31CB927B8306C72A89B9B349CE13E77B3AAFDBB651E8E04F2B4E5BA029R6I9G" TargetMode="External"/><Relationship Id="rId18" Type="http://schemas.openxmlformats.org/officeDocument/2006/relationships/hyperlink" Target="consultantplus://offline/ref=1A4246A8756662D5CD7A4F31CB927B8306C72A88B8B249CE13E77B3AAFDBB651E8E04F2B4E5BA028R6I1G" TargetMode="External"/><Relationship Id="rId26" Type="http://schemas.openxmlformats.org/officeDocument/2006/relationships/hyperlink" Target="consultantplus://offline/ref=1A4246A8756662D5CD7A4F31CB927B8306C82780BDB549CE13E77B3AAFDBB651E8E04F2B4E5BA02FR6I1G" TargetMode="External"/><Relationship Id="rId39" Type="http://schemas.openxmlformats.org/officeDocument/2006/relationships/hyperlink" Target="consultantplus://offline/ref=1A4246A8756662D5CD7A4F31CB927B8306C82F80BEB049CE13E77B3AAFDBB651E8E04F2B4E5BA02BR6I5G" TargetMode="External"/><Relationship Id="rId21" Type="http://schemas.openxmlformats.org/officeDocument/2006/relationships/hyperlink" Target="consultantplus://offline/ref=1A4246A8756662D5CD7A4F31CB927B8306C72A88B8B249CE13E77B3AAFDBB651E8E04F2B4E5BA028R6I0G" TargetMode="External"/><Relationship Id="rId34" Type="http://schemas.openxmlformats.org/officeDocument/2006/relationships/hyperlink" Target="consultantplus://offline/ref=1A4246A8756662D5CD7A4F31CB927B8306C82F80BEB049CE13E77B3AAFDBB651E8E04F2B4E5BA028R6I9G" TargetMode="External"/><Relationship Id="rId42" Type="http://schemas.openxmlformats.org/officeDocument/2006/relationships/hyperlink" Target="consultantplus://offline/ref=1A4246A8756662D5CD7A4F31CB927B8306C82F80BEB049CE13E77B3AAFDBB651E8E04F2B4E5BA02BR6I8G" TargetMode="External"/><Relationship Id="rId47" Type="http://schemas.openxmlformats.org/officeDocument/2006/relationships/hyperlink" Target="consultantplus://offline/ref=1A4246A8756662D5CD7A4F31CB927B8306C72A88B8B249CE13E77B3AAFDBB651E8E04F2B4E5BA028R6I7G" TargetMode="External"/><Relationship Id="rId50" Type="http://schemas.openxmlformats.org/officeDocument/2006/relationships/hyperlink" Target="consultantplus://offline/ref=1A4246A8756662D5CD7A4F31CB927B8306C72A88B8B249CE13E77B3AAFDBB651E8E04F2B4E5BA02DR6I6G" TargetMode="External"/><Relationship Id="rId55" Type="http://schemas.openxmlformats.org/officeDocument/2006/relationships/hyperlink" Target="consultantplus://offline/ref=1A4246A8756662D5CD7A582DCD927B830EC62E88B7E11ECC42B275R3IFG" TargetMode="External"/><Relationship Id="rId7" Type="http://schemas.openxmlformats.org/officeDocument/2006/relationships/hyperlink" Target="consultantplus://offline/ref=1A4246A8756662D5CD7A4F31CB927B8306C72A89B9B349CE13E77B3AAFDBB651E8E04F2B4E5BA029R6I4G" TargetMode="External"/><Relationship Id="rId12" Type="http://schemas.openxmlformats.org/officeDocument/2006/relationships/hyperlink" Target="consultantplus://offline/ref=1A4246A8756662D5CD7A4F31CB927B8306C9268FB9B749CE13E77B3AAFRDIBG" TargetMode="External"/><Relationship Id="rId17" Type="http://schemas.openxmlformats.org/officeDocument/2006/relationships/hyperlink" Target="consultantplus://offline/ref=1A4246A8756662D5CD7A4F31CB927B8306C72A89B9B349CE13E77B3AAFDBB651E8E04F2B4E5BA029R6I8G" TargetMode="External"/><Relationship Id="rId25" Type="http://schemas.openxmlformats.org/officeDocument/2006/relationships/hyperlink" Target="consultantplus://offline/ref=1A4246A8756662D5CD7A4F31CB927B8306C82F80BEB049CE13E77B3AAFDBB651E8E04F2B4E5BA029R6I7G" TargetMode="External"/><Relationship Id="rId33" Type="http://schemas.openxmlformats.org/officeDocument/2006/relationships/hyperlink" Target="consultantplus://offline/ref=1A4246A8756662D5CD7A4F31CB927B8306C82F80BEB049CE13E77B3AAFDBB651E8E04F2B4E5BA028R6I7G" TargetMode="External"/><Relationship Id="rId38" Type="http://schemas.openxmlformats.org/officeDocument/2006/relationships/hyperlink" Target="consultantplus://offline/ref=1A4246A8756662D5CD7A4F31CB927B8306C82F80BEB049CE13E77B3AAFDBB651E8E04F2B4E5BA02BR6I3G" TargetMode="External"/><Relationship Id="rId46" Type="http://schemas.openxmlformats.org/officeDocument/2006/relationships/hyperlink" Target="consultantplus://offline/ref=1A4246A8756662D5CD7A4F31CB927B8306C72A88B8B249CE13E77B3AAFDBB651E8E04F2B4E5BA12ER6I3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4246A8756662D5CD7A4F31CB927B8306C72A88B8B249CE13E77B3AAFRDIBG" TargetMode="External"/><Relationship Id="rId20" Type="http://schemas.openxmlformats.org/officeDocument/2006/relationships/hyperlink" Target="consultantplus://offline/ref=1A4246A8756662D5CD7A513FCF927B8306C12889B4B149CE13E77B3AAFRDIBG" TargetMode="External"/><Relationship Id="rId29" Type="http://schemas.openxmlformats.org/officeDocument/2006/relationships/hyperlink" Target="consultantplus://offline/ref=1A4246A8756662D5CD7A4F31CB927B8306C82F80BEB049CE13E77B3AAFDBB651E8E04F2B4E5BA028R6I1G" TargetMode="External"/><Relationship Id="rId41" Type="http://schemas.openxmlformats.org/officeDocument/2006/relationships/hyperlink" Target="consultantplus://offline/ref=1A4246A8756662D5CD7A4F31CB927B8306C82F80BEB049CE13E77B3AAFDBB651E8E04F2B4E5BA02BR6I6G" TargetMode="External"/><Relationship Id="rId54" Type="http://schemas.openxmlformats.org/officeDocument/2006/relationships/hyperlink" Target="consultantplus://offline/ref=1A4246A8756662D5CD7A582DCD927B830EC62E88B7E11ECC42B2753FA78BFE41A6A5422A4F5CRAI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246A8756662D5CD7A4F31CB927B8306C72A88B8B249CE13E77B3AAFDBB651E8E04F2B4E5BA029R6I4G" TargetMode="External"/><Relationship Id="rId11" Type="http://schemas.openxmlformats.org/officeDocument/2006/relationships/hyperlink" Target="consultantplus://offline/ref=1A4246A8756662D5CD7A4F31CB927B8306C72A89B9B349CE13E77B3AAFDBB651E8E04F2B4E5BA029R6I7G" TargetMode="External"/><Relationship Id="rId24" Type="http://schemas.openxmlformats.org/officeDocument/2006/relationships/hyperlink" Target="consultantplus://offline/ref=1A4246A8756662D5CD7A4F31CB927B8306C82F80BEB049CE13E77B3AAFDBB651E8E04F2B4E5BA02AR6I3G" TargetMode="External"/><Relationship Id="rId32" Type="http://schemas.openxmlformats.org/officeDocument/2006/relationships/hyperlink" Target="consultantplus://offline/ref=1A4246A8756662D5CD7A4F31CB927B8306C82F80BEB049CE13E77B3AAFDBB651E8E04F2B4E5BA028R6I5G" TargetMode="External"/><Relationship Id="rId37" Type="http://schemas.openxmlformats.org/officeDocument/2006/relationships/hyperlink" Target="consultantplus://offline/ref=1A4246A8756662D5CD7A4F31CB927B8306C82F80BEB049CE13E77B3AAFDBB651E8E04F2B4E5BA02BR6I0G" TargetMode="External"/><Relationship Id="rId40" Type="http://schemas.openxmlformats.org/officeDocument/2006/relationships/hyperlink" Target="consultantplus://offline/ref=1A4246A8756662D5CD7A4F31CB927B8306C82F80BEB049CE13E77B3AAFDBB651E8E04F2B4E5BA02BR6I4G" TargetMode="External"/><Relationship Id="rId45" Type="http://schemas.openxmlformats.org/officeDocument/2006/relationships/hyperlink" Target="consultantplus://offline/ref=1A4246A8756662D5CD7A4F31CB927B8306C72A88B8B249CE13E77B3AAFDBB651E8E04F2B4E5BA12ER6I3G" TargetMode="External"/><Relationship Id="rId53" Type="http://schemas.openxmlformats.org/officeDocument/2006/relationships/hyperlink" Target="consultantplus://offline/ref=1A4246A8756662D5CD7A582DCD927B830EC62E88B7E11ECC42B275R3IF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4246A8756662D5CD7A4F31CB927B8306C42988BEB449CE13E77B3AAFRDIBG" TargetMode="External"/><Relationship Id="rId23" Type="http://schemas.openxmlformats.org/officeDocument/2006/relationships/hyperlink" Target="consultantplus://offline/ref=1A4246A8756662D5CD7A4F31CB927B8306C82F80BEB049CE13E77B3AAFDBB651E8E04F2B4E5BA02AR6I5G" TargetMode="External"/><Relationship Id="rId28" Type="http://schemas.openxmlformats.org/officeDocument/2006/relationships/hyperlink" Target="consultantplus://offline/ref=1A4246A8756662D5CD7A4F31CB927B8306C72A88B8B249CE13E77B3AAFDBB651E8E04F2B4E5BA028R6I2G" TargetMode="External"/><Relationship Id="rId36" Type="http://schemas.openxmlformats.org/officeDocument/2006/relationships/hyperlink" Target="consultantplus://offline/ref=1A4246A8756662D5CD7A4F31CB927B8306C72A88B8B249CE13E77B3AAFDBB651E8E04F2B4E5BA028R6I5G" TargetMode="External"/><Relationship Id="rId49" Type="http://schemas.openxmlformats.org/officeDocument/2006/relationships/hyperlink" Target="consultantplus://offline/ref=1A4246A8756662D5CD7A4F31CB927B8306C82F80BEB049CE13E77B3AAFDBB651E8E04F2B4E5BA02AR6I1G" TargetMode="External"/><Relationship Id="rId57" Type="http://schemas.openxmlformats.org/officeDocument/2006/relationships/hyperlink" Target="consultantplus://offline/ref=1A4246A8756662D5CD7A522AD6927B830EC82D89B7E11ECC42B275R3IFG" TargetMode="External"/><Relationship Id="rId10" Type="http://schemas.openxmlformats.org/officeDocument/2006/relationships/hyperlink" Target="consultantplus://offline/ref=1A4246A8756662D5CD7A4F31CB927B8306C9268FB9B749CE13E77B3AAFRDIBG" TargetMode="External"/><Relationship Id="rId19" Type="http://schemas.openxmlformats.org/officeDocument/2006/relationships/hyperlink" Target="consultantplus://offline/ref=1A4246A8756662D5CD7A4F31CB927B8306C82F80BEB049CE13E77B3AAFDBB651E8E04F2B4E5BA029R6I4G" TargetMode="External"/><Relationship Id="rId31" Type="http://schemas.openxmlformats.org/officeDocument/2006/relationships/hyperlink" Target="consultantplus://offline/ref=1A4246A8756662D5CD7A4F31CB927B8306C82F80BEB049CE13E77B3AAFDBB651E8E04F2B4E5BA028R6I2G" TargetMode="External"/><Relationship Id="rId44" Type="http://schemas.openxmlformats.org/officeDocument/2006/relationships/hyperlink" Target="consultantplus://offline/ref=1A4246A8756662D5CD7A4F31CB927B8306C72A88B8B249CE13E77B3AAFDBB651E8E04F2B4E5BA028R6I4G" TargetMode="External"/><Relationship Id="rId52" Type="http://schemas.openxmlformats.org/officeDocument/2006/relationships/hyperlink" Target="consultantplus://offline/ref=1A4246A8756662D5CD7A522AD6927B830EC22F8DB7E11ECC42B275R3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4246A8756662D5CD7A513FCF927B8306C12889B4B149CE13E77B3AAFDBB651E8E04F2B4E5BA02ER6I6G" TargetMode="External"/><Relationship Id="rId14" Type="http://schemas.openxmlformats.org/officeDocument/2006/relationships/hyperlink" Target="consultantplus://offline/ref=1A4246A8756662D5CD7A4F31CB927B8306C9268FB9B749CE13E77B3AAFDBB651E8E04F2B4E5BA22ER6I7G" TargetMode="External"/><Relationship Id="rId22" Type="http://schemas.openxmlformats.org/officeDocument/2006/relationships/hyperlink" Target="consultantplus://offline/ref=1A4246A8756662D5CD7A4F31CB927B8306C82780BDB549CE13E77B3AAFDBB651E8E04F2B4E5BA02FR6I1G" TargetMode="External"/><Relationship Id="rId27" Type="http://schemas.openxmlformats.org/officeDocument/2006/relationships/hyperlink" Target="consultantplus://offline/ref=1A4246A8756662D5CD7A513FCF927B8306C22681BAB049CE13E77B3AAFDBB651E8E04F2B4E5BA02FR6I4G" TargetMode="External"/><Relationship Id="rId30" Type="http://schemas.openxmlformats.org/officeDocument/2006/relationships/hyperlink" Target="consultantplus://offline/ref=1A4246A8756662D5CD7A4F31CB927B8306C82F80BEB049CE13E77B3AAFDBB651E8E04F2B4E5BA028R6I0G" TargetMode="External"/><Relationship Id="rId35" Type="http://schemas.openxmlformats.org/officeDocument/2006/relationships/hyperlink" Target="consultantplus://offline/ref=1A4246A8756662D5CD7A4F31CB927B8306C82F80BEB049CE13E77B3AAFDBB651E8E04F2B4E5BA028R6I8G" TargetMode="External"/><Relationship Id="rId43" Type="http://schemas.openxmlformats.org/officeDocument/2006/relationships/hyperlink" Target="consultantplus://offline/ref=1A4246A8756662D5CD7A4F31CB927B8306C72A88B8B249CE13E77B3AAFDBB651E8E04F2B4E5BA028R6I4G" TargetMode="External"/><Relationship Id="rId48" Type="http://schemas.openxmlformats.org/officeDocument/2006/relationships/hyperlink" Target="consultantplus://offline/ref=1A4246A8756662D5CD7A4F31CB927B8306C82F80BEB049CE13E77B3AAFDBB651E8E04F2B4E5BA02AR6I1G" TargetMode="External"/><Relationship Id="rId56" Type="http://schemas.openxmlformats.org/officeDocument/2006/relationships/hyperlink" Target="consultantplus://offline/ref=1A4246A8756662D5CD7A582DCD927B830EC62E88B7E11ECC42B2753FA78BFE41A6A5422A4F5CRAI1G" TargetMode="External"/><Relationship Id="rId8" Type="http://schemas.openxmlformats.org/officeDocument/2006/relationships/hyperlink" Target="consultantplus://offline/ref=1A4246A8756662D5CD7A4F31CB927B8306C82F80BEB049CE13E77B3AAFDBB651E8E04F2B4E5BA029R6I4G" TargetMode="External"/><Relationship Id="rId51" Type="http://schemas.openxmlformats.org/officeDocument/2006/relationships/hyperlink" Target="consultantplus://offline/ref=1A4246A8756662D5CD7A513FCF927B8306C02C80BBB549CE13E77B3AAFDBB651E8E04F2B4E5BA028R6I0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11788</Words>
  <Characters>67197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2016-06-08T06:08:00Z</dcterms:created>
  <dcterms:modified xsi:type="dcterms:W3CDTF">2016-06-08T06:08:00Z</dcterms:modified>
</cp:coreProperties>
</file>