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E2" w:rsidRDefault="006027E2">
      <w:pPr>
        <w:pStyle w:val="ConsPlusTitlePage"/>
      </w:pPr>
      <w:r>
        <w:t xml:space="preserve">Документ предоставлен </w:t>
      </w:r>
      <w:hyperlink r:id="rId5" w:history="1">
        <w:r>
          <w:rPr>
            <w:color w:val="0000FF"/>
          </w:rPr>
          <w:t>КонсультантПлюс</w:t>
        </w:r>
      </w:hyperlink>
      <w:r>
        <w:br/>
      </w:r>
    </w:p>
    <w:p w:rsidR="006027E2" w:rsidRDefault="006027E2">
      <w:pPr>
        <w:pStyle w:val="ConsPlusNormal"/>
        <w:jc w:val="both"/>
      </w:pPr>
    </w:p>
    <w:p w:rsidR="006027E2" w:rsidRDefault="006027E2">
      <w:pPr>
        <w:pStyle w:val="ConsPlusTitle"/>
        <w:jc w:val="center"/>
      </w:pPr>
      <w:r>
        <w:t>КОМИССИЯ ТАМОЖЕННОГО СОЮЗА</w:t>
      </w:r>
    </w:p>
    <w:p w:rsidR="006027E2" w:rsidRDefault="006027E2">
      <w:pPr>
        <w:pStyle w:val="ConsPlusTitle"/>
        <w:jc w:val="center"/>
      </w:pPr>
    </w:p>
    <w:p w:rsidR="006027E2" w:rsidRDefault="006027E2">
      <w:pPr>
        <w:pStyle w:val="ConsPlusTitle"/>
        <w:jc w:val="center"/>
      </w:pPr>
      <w:r>
        <w:t>РЕШЕНИЕ</w:t>
      </w:r>
    </w:p>
    <w:p w:rsidR="006027E2" w:rsidRDefault="006027E2">
      <w:pPr>
        <w:pStyle w:val="ConsPlusTitle"/>
        <w:jc w:val="center"/>
      </w:pPr>
      <w:r>
        <w:t>от 23 сентября 2011 г. N 797</w:t>
      </w:r>
    </w:p>
    <w:p w:rsidR="006027E2" w:rsidRDefault="006027E2">
      <w:pPr>
        <w:pStyle w:val="ConsPlusTitle"/>
        <w:jc w:val="center"/>
      </w:pPr>
    </w:p>
    <w:p w:rsidR="006027E2" w:rsidRDefault="006027E2">
      <w:pPr>
        <w:pStyle w:val="ConsPlusTitle"/>
        <w:jc w:val="center"/>
      </w:pPr>
      <w:r>
        <w:t>О ПРИНЯТИИ ТЕХНИЧЕСКОГО РЕГЛАМЕНТА ТАМОЖЕННОГО СОЮЗА</w:t>
      </w:r>
    </w:p>
    <w:p w:rsidR="006027E2" w:rsidRDefault="006027E2">
      <w:pPr>
        <w:pStyle w:val="ConsPlusTitle"/>
        <w:jc w:val="center"/>
      </w:pPr>
      <w:r>
        <w:t>"О БЕЗОПАСНОСТИ ПРОДУКЦИИ, ПРЕДНАЗНАЧЕННОЙ ДЛЯ ДЕТЕЙ</w:t>
      </w:r>
    </w:p>
    <w:p w:rsidR="006027E2" w:rsidRDefault="006027E2">
      <w:pPr>
        <w:pStyle w:val="ConsPlusTitle"/>
        <w:jc w:val="center"/>
      </w:pPr>
      <w:r>
        <w:t>И ПОДРОСТКОВ"</w:t>
      </w:r>
    </w:p>
    <w:p w:rsidR="006027E2" w:rsidRDefault="006027E2">
      <w:pPr>
        <w:pStyle w:val="ConsPlusNormal"/>
        <w:jc w:val="center"/>
      </w:pPr>
      <w:r>
        <w:t>Список изменяющих документов</w:t>
      </w:r>
    </w:p>
    <w:p w:rsidR="006027E2" w:rsidRDefault="006027E2">
      <w:pPr>
        <w:pStyle w:val="ConsPlusNormal"/>
        <w:jc w:val="center"/>
      </w:pPr>
      <w:r>
        <w:t>(в ред. решений Коллегии Евразийской</w:t>
      </w:r>
    </w:p>
    <w:p w:rsidR="006027E2" w:rsidRDefault="006027E2">
      <w:pPr>
        <w:pStyle w:val="ConsPlusNormal"/>
        <w:jc w:val="center"/>
      </w:pPr>
      <w:r>
        <w:t xml:space="preserve">экономической комиссии от 22.06.2012 </w:t>
      </w:r>
      <w:hyperlink r:id="rId6" w:history="1">
        <w:r>
          <w:rPr>
            <w:color w:val="0000FF"/>
          </w:rPr>
          <w:t>N 90</w:t>
        </w:r>
      </w:hyperlink>
      <w:r>
        <w:t>,</w:t>
      </w:r>
    </w:p>
    <w:p w:rsidR="006027E2" w:rsidRDefault="006027E2">
      <w:pPr>
        <w:pStyle w:val="ConsPlusNormal"/>
        <w:jc w:val="center"/>
      </w:pPr>
      <w:r>
        <w:t xml:space="preserve">от 27.11.2012 </w:t>
      </w:r>
      <w:hyperlink r:id="rId7" w:history="1">
        <w:r>
          <w:rPr>
            <w:color w:val="0000FF"/>
          </w:rPr>
          <w:t>N 239</w:t>
        </w:r>
      </w:hyperlink>
      <w:r>
        <w:t xml:space="preserve">, от 10.06.2014 </w:t>
      </w:r>
      <w:hyperlink r:id="rId8" w:history="1">
        <w:r>
          <w:rPr>
            <w:color w:val="0000FF"/>
          </w:rPr>
          <w:t>N 90</w:t>
        </w:r>
      </w:hyperlink>
      <w:r>
        <w:t>)</w:t>
      </w:r>
    </w:p>
    <w:p w:rsidR="006027E2" w:rsidRDefault="006027E2">
      <w:pPr>
        <w:pStyle w:val="ConsPlusNormal"/>
        <w:ind w:firstLine="540"/>
        <w:jc w:val="both"/>
      </w:pPr>
    </w:p>
    <w:p w:rsidR="006027E2" w:rsidRDefault="006027E2">
      <w:pPr>
        <w:pStyle w:val="ConsPlusNormal"/>
        <w:ind w:firstLine="540"/>
        <w:jc w:val="both"/>
      </w:pPr>
      <w:r>
        <w:t xml:space="preserve">В соответствии со </w:t>
      </w:r>
      <w:hyperlink r:id="rId9"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027E2" w:rsidRDefault="006027E2">
      <w:pPr>
        <w:pStyle w:val="ConsPlusNormal"/>
        <w:ind w:firstLine="540"/>
        <w:jc w:val="both"/>
      </w:pPr>
      <w:r>
        <w:t xml:space="preserve">1. Принять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(ТР ТС 007/2011) (прилагается).</w:t>
      </w:r>
    </w:p>
    <w:p w:rsidR="006027E2" w:rsidRDefault="006027E2">
      <w:pPr>
        <w:pStyle w:val="ConsPlusNormal"/>
        <w:ind w:firstLine="540"/>
        <w:jc w:val="both"/>
      </w:pPr>
      <w:bookmarkStart w:id="0" w:name="P16"/>
      <w:bookmarkEnd w:id="0"/>
      <w:r>
        <w:t>2. Утвердить:</w:t>
      </w:r>
    </w:p>
    <w:p w:rsidR="006027E2" w:rsidRDefault="006027E2">
      <w:pPr>
        <w:pStyle w:val="ConsPlusNormal"/>
        <w:ind w:firstLine="540"/>
        <w:jc w:val="both"/>
      </w:pPr>
      <w:r>
        <w:t xml:space="preserve">2.1. </w:t>
      </w:r>
      <w:hyperlink w:anchor="P3357"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6027E2" w:rsidRDefault="006027E2">
      <w:pPr>
        <w:pStyle w:val="ConsPlusNormal"/>
        <w:ind w:firstLine="540"/>
        <w:jc w:val="both"/>
      </w:pPr>
      <w:r>
        <w:t xml:space="preserve">2.2. </w:t>
      </w:r>
      <w:hyperlink w:anchor="P368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6027E2" w:rsidRDefault="006027E2">
      <w:pPr>
        <w:pStyle w:val="ConsPlusNormal"/>
        <w:ind w:firstLine="540"/>
        <w:jc w:val="both"/>
      </w:pPr>
      <w:r>
        <w:t>3. Установить:</w:t>
      </w:r>
    </w:p>
    <w:p w:rsidR="006027E2" w:rsidRDefault="006027E2">
      <w:pPr>
        <w:pStyle w:val="ConsPlusNormal"/>
        <w:ind w:firstLine="540"/>
        <w:jc w:val="both"/>
      </w:pPr>
      <w:r>
        <w:t xml:space="preserve">3.1.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6027E2" w:rsidRDefault="006027E2">
      <w:pPr>
        <w:pStyle w:val="ConsPlusNormal"/>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Pr>
            <w:color w:val="0000FF"/>
          </w:rPr>
          <w:t>регламента</w:t>
        </w:r>
      </w:hyperlink>
      <w:r>
        <w:t xml:space="preserve"> (далее - продукция), до дня вступления в силу Технического </w:t>
      </w:r>
      <w:hyperlink w:anchor="P47"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027E2" w:rsidRDefault="006027E2">
      <w:pPr>
        <w:pStyle w:val="ConsPlusNormal"/>
        <w:ind w:firstLine="540"/>
        <w:jc w:val="both"/>
      </w:pPr>
      <w:r>
        <w:t xml:space="preserve">Со дня вступления в силу Технического </w:t>
      </w:r>
      <w:hyperlink w:anchor="P47"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027E2" w:rsidRDefault="006027E2">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7" w:history="1">
        <w:r>
          <w:rPr>
            <w:color w:val="0000FF"/>
          </w:rPr>
          <w:t>регламента</w:t>
        </w:r>
      </w:hyperlink>
      <w:r>
        <w:t>.</w:t>
      </w:r>
    </w:p>
    <w:p w:rsidR="006027E2" w:rsidRDefault="006027E2">
      <w:pPr>
        <w:pStyle w:val="ConsPlusNormal"/>
        <w:ind w:firstLine="540"/>
        <w:jc w:val="both"/>
      </w:pPr>
      <w:r>
        <w:t xml:space="preserve">Указанная продукция маркируется национальным знаком соответствия (знаком обращения </w:t>
      </w:r>
      <w:r>
        <w:lastRenderedPageBreak/>
        <w:t xml:space="preserve">на рынке) в соответствии с законодательством государства - члена Таможенного союза или с </w:t>
      </w:r>
      <w:hyperlink r:id="rId10" w:history="1">
        <w:r>
          <w:rPr>
            <w:color w:val="0000FF"/>
          </w:rPr>
          <w:t>Решением</w:t>
        </w:r>
      </w:hyperlink>
      <w:r>
        <w:t xml:space="preserve"> Комиссии от 20 сентября 2010 года N 386.</w:t>
      </w:r>
    </w:p>
    <w:p w:rsidR="006027E2" w:rsidRDefault="006027E2">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027E2" w:rsidRDefault="006027E2">
      <w:pPr>
        <w:pStyle w:val="ConsPlusNormal"/>
        <w:ind w:firstLine="540"/>
        <w:jc w:val="both"/>
      </w:pPr>
      <w:bookmarkStart w:id="2" w:name="P26"/>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027E2" w:rsidRDefault="006027E2">
      <w:pPr>
        <w:pStyle w:val="ConsPlusNormal"/>
        <w:jc w:val="both"/>
      </w:pPr>
      <w:r>
        <w:t xml:space="preserve">(пп. 3.3-1 введен </w:t>
      </w:r>
      <w:hyperlink r:id="rId11" w:history="1">
        <w:r>
          <w:rPr>
            <w:color w:val="0000FF"/>
          </w:rPr>
          <w:t>решением</w:t>
        </w:r>
      </w:hyperlink>
      <w:r>
        <w:t xml:space="preserve"> Коллегии Евразийской экономической комиссии от 22.06.2012 N 90)</w:t>
      </w:r>
    </w:p>
    <w:p w:rsidR="006027E2" w:rsidRDefault="006027E2">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6027E2" w:rsidRDefault="006027E2">
      <w:pPr>
        <w:pStyle w:val="ConsPlusNormal"/>
        <w:jc w:val="both"/>
      </w:pPr>
      <w:r>
        <w:t xml:space="preserve">(пп. 3.4 в ред. </w:t>
      </w:r>
      <w:hyperlink r:id="rId12" w:history="1">
        <w:r>
          <w:rPr>
            <w:color w:val="0000FF"/>
          </w:rPr>
          <w:t>решения</w:t>
        </w:r>
      </w:hyperlink>
      <w:r>
        <w:t xml:space="preserve"> Коллегии Евразийской экономической комиссии от 22.06.2012 N 90)</w:t>
      </w:r>
    </w:p>
    <w:p w:rsidR="006027E2" w:rsidRDefault="006027E2">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027E2" w:rsidRDefault="006027E2">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7" w:history="1">
        <w:r>
          <w:rPr>
            <w:color w:val="0000FF"/>
          </w:rPr>
          <w:t>регламента</w:t>
        </w:r>
      </w:hyperlink>
      <w:r>
        <w:t xml:space="preserve"> в Секретариат Комиссии для утверждения Комиссией в установленном порядке.</w:t>
      </w:r>
    </w:p>
    <w:p w:rsidR="006027E2" w:rsidRDefault="006027E2">
      <w:pPr>
        <w:pStyle w:val="ConsPlusNormal"/>
        <w:ind w:firstLine="540"/>
        <w:jc w:val="both"/>
      </w:pPr>
    </w:p>
    <w:p w:rsidR="006027E2" w:rsidRDefault="006027E2">
      <w:pPr>
        <w:pStyle w:val="ConsPlusNormal"/>
        <w:jc w:val="center"/>
      </w:pPr>
      <w:r>
        <w:t>Члены Комиссии Таможенного союза:</w:t>
      </w:r>
    </w:p>
    <w:p w:rsidR="006027E2" w:rsidRDefault="006027E2">
      <w:pPr>
        <w:pStyle w:val="ConsPlusNormal"/>
        <w:ind w:firstLine="540"/>
        <w:jc w:val="both"/>
      </w:pPr>
    </w:p>
    <w:p w:rsidR="006027E2" w:rsidRDefault="006027E2">
      <w:pPr>
        <w:pStyle w:val="ConsPlusCell"/>
        <w:jc w:val="both"/>
      </w:pPr>
      <w:r>
        <w:t xml:space="preserve">    От Республики              От Республики              От Российской</w:t>
      </w:r>
    </w:p>
    <w:p w:rsidR="006027E2" w:rsidRDefault="006027E2">
      <w:pPr>
        <w:pStyle w:val="ConsPlusCell"/>
        <w:jc w:val="both"/>
      </w:pPr>
      <w:r>
        <w:t xml:space="preserve">      Беларусь                   Казахстан                  Федерации</w:t>
      </w:r>
    </w:p>
    <w:p w:rsidR="006027E2" w:rsidRDefault="006027E2">
      <w:pPr>
        <w:pStyle w:val="ConsPlusCell"/>
        <w:jc w:val="both"/>
      </w:pPr>
      <w:r>
        <w:t xml:space="preserve">      С.РУМАС                    У.ШУКЕЕВ                   И.ШУВАЛОВ</w:t>
      </w: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Утвержден</w:t>
      </w:r>
    </w:p>
    <w:p w:rsidR="006027E2" w:rsidRDefault="006027E2">
      <w:pPr>
        <w:pStyle w:val="ConsPlusNormal"/>
        <w:jc w:val="right"/>
      </w:pPr>
      <w:r>
        <w:t>Решением Комиссии Таможенного союза</w:t>
      </w:r>
    </w:p>
    <w:p w:rsidR="006027E2" w:rsidRDefault="006027E2">
      <w:pPr>
        <w:pStyle w:val="ConsPlusNormal"/>
        <w:jc w:val="right"/>
      </w:pPr>
      <w:r>
        <w:t>от 23 сентября 2011 г. N 797</w:t>
      </w:r>
    </w:p>
    <w:p w:rsidR="006027E2" w:rsidRDefault="006027E2">
      <w:pPr>
        <w:pStyle w:val="ConsPlusNormal"/>
        <w:jc w:val="right"/>
      </w:pPr>
    </w:p>
    <w:p w:rsidR="006027E2" w:rsidRDefault="006027E2">
      <w:pPr>
        <w:pStyle w:val="ConsPlusTitle"/>
        <w:jc w:val="center"/>
      </w:pPr>
      <w:bookmarkStart w:id="3" w:name="P47"/>
      <w:bookmarkEnd w:id="3"/>
      <w:r>
        <w:t>ТЕХНИЧЕСКИЙ РЕГЛАМЕНТ ТАМОЖЕННОГО СОЮЗА</w:t>
      </w:r>
    </w:p>
    <w:p w:rsidR="006027E2" w:rsidRDefault="006027E2">
      <w:pPr>
        <w:pStyle w:val="ConsPlusTitle"/>
        <w:jc w:val="center"/>
      </w:pPr>
    </w:p>
    <w:p w:rsidR="006027E2" w:rsidRDefault="006027E2">
      <w:pPr>
        <w:pStyle w:val="ConsPlusTitle"/>
        <w:jc w:val="center"/>
      </w:pPr>
      <w:r>
        <w:t>ТР ТС 007/2011</w:t>
      </w:r>
    </w:p>
    <w:p w:rsidR="006027E2" w:rsidRDefault="006027E2">
      <w:pPr>
        <w:pStyle w:val="ConsPlusTitle"/>
        <w:jc w:val="center"/>
      </w:pPr>
    </w:p>
    <w:p w:rsidR="006027E2" w:rsidRDefault="006027E2">
      <w:pPr>
        <w:pStyle w:val="ConsPlusTitle"/>
        <w:jc w:val="center"/>
      </w:pPr>
      <w:r>
        <w:t>О БЕЗОПАСНОСТИ</w:t>
      </w:r>
    </w:p>
    <w:p w:rsidR="006027E2" w:rsidRDefault="006027E2">
      <w:pPr>
        <w:pStyle w:val="ConsPlusTitle"/>
        <w:jc w:val="center"/>
      </w:pPr>
      <w:r>
        <w:t>ПРОДУКЦИИ, ПРЕДНАЗНАЧЕННОЙ ДЛЯ ДЕТЕЙ И ПОДРОСТКОВ</w:t>
      </w:r>
    </w:p>
    <w:p w:rsidR="006027E2" w:rsidRDefault="006027E2">
      <w:pPr>
        <w:pStyle w:val="ConsPlusNormal"/>
        <w:ind w:firstLine="540"/>
        <w:jc w:val="both"/>
      </w:pPr>
    </w:p>
    <w:p w:rsidR="006027E2" w:rsidRDefault="006027E2">
      <w:pPr>
        <w:pStyle w:val="ConsPlusNormal"/>
        <w:jc w:val="center"/>
      </w:pPr>
      <w:r>
        <w:t>Предисловие</w:t>
      </w:r>
    </w:p>
    <w:p w:rsidR="006027E2" w:rsidRDefault="006027E2">
      <w:pPr>
        <w:pStyle w:val="ConsPlusNormal"/>
        <w:jc w:val="center"/>
      </w:pPr>
    </w:p>
    <w:p w:rsidR="006027E2" w:rsidRDefault="006027E2">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027E2" w:rsidRDefault="006027E2">
      <w:pPr>
        <w:pStyle w:val="ConsPlusNormal"/>
        <w:ind w:firstLine="540"/>
        <w:jc w:val="both"/>
      </w:pPr>
      <w:r>
        <w:lastRenderedPageBreak/>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6027E2" w:rsidRDefault="006027E2">
      <w:pPr>
        <w:pStyle w:val="ConsPlusNormal"/>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6027E2" w:rsidRDefault="006027E2">
      <w:pPr>
        <w:pStyle w:val="ConsPlusNormal"/>
        <w:ind w:firstLine="540"/>
        <w:jc w:val="both"/>
      </w:pPr>
    </w:p>
    <w:p w:rsidR="006027E2" w:rsidRDefault="006027E2">
      <w:pPr>
        <w:pStyle w:val="ConsPlusNormal"/>
        <w:jc w:val="center"/>
      </w:pPr>
      <w:r>
        <w:t>Статья 1. Область применения</w:t>
      </w:r>
    </w:p>
    <w:p w:rsidR="006027E2" w:rsidRDefault="006027E2">
      <w:pPr>
        <w:pStyle w:val="ConsPlusNormal"/>
        <w:ind w:firstLine="540"/>
        <w:jc w:val="both"/>
      </w:pPr>
    </w:p>
    <w:p w:rsidR="006027E2" w:rsidRDefault="006027E2">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6027E2" w:rsidRDefault="006027E2">
      <w:pPr>
        <w:pStyle w:val="ConsPlusNormal"/>
        <w:ind w:firstLine="540"/>
        <w:jc w:val="both"/>
      </w:pPr>
      <w:r>
        <w:t>К продукции, на которую распространяется действие настоящего технического регламента, относятся:</w:t>
      </w:r>
    </w:p>
    <w:p w:rsidR="006027E2" w:rsidRDefault="006027E2">
      <w:pPr>
        <w:pStyle w:val="ConsPlusNormal"/>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6027E2" w:rsidRDefault="006027E2">
      <w:pPr>
        <w:pStyle w:val="ConsPlusNormal"/>
        <w:ind w:firstLine="540"/>
        <w:jc w:val="both"/>
      </w:pPr>
      <w:r>
        <w:t>одежда, изделия из текстильных материалов, кожи и меха, изделия трикотажные и готовые штучные текстильные изделия;</w:t>
      </w:r>
    </w:p>
    <w:p w:rsidR="006027E2" w:rsidRDefault="006027E2">
      <w:pPr>
        <w:pStyle w:val="ConsPlusNormal"/>
        <w:ind w:firstLine="540"/>
        <w:jc w:val="both"/>
      </w:pPr>
      <w:r>
        <w:t>обувь и кожгалантерейные изделия;</w:t>
      </w:r>
    </w:p>
    <w:p w:rsidR="006027E2" w:rsidRDefault="006027E2">
      <w:pPr>
        <w:pStyle w:val="ConsPlusNormal"/>
        <w:ind w:firstLine="540"/>
        <w:jc w:val="both"/>
      </w:pPr>
      <w:r>
        <w:t>коляски детские и велосипеды;</w:t>
      </w:r>
    </w:p>
    <w:p w:rsidR="006027E2" w:rsidRDefault="006027E2">
      <w:pPr>
        <w:pStyle w:val="ConsPlusNormal"/>
        <w:ind w:firstLine="540"/>
        <w:jc w:val="both"/>
      </w:pPr>
      <w:r>
        <w:t>издательская книжная и журнальная продукция, школьно-письменные принадлежности.</w:t>
      </w:r>
    </w:p>
    <w:p w:rsidR="006027E2" w:rsidRDefault="006027E2">
      <w:pPr>
        <w:pStyle w:val="ConsPlusNormal"/>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04" w:history="1">
        <w:r>
          <w:rPr>
            <w:color w:val="0000FF"/>
          </w:rPr>
          <w:t>приложению 1</w:t>
        </w:r>
      </w:hyperlink>
      <w:r>
        <w:t>.</w:t>
      </w:r>
    </w:p>
    <w:p w:rsidR="006027E2" w:rsidRDefault="006027E2">
      <w:pPr>
        <w:pStyle w:val="ConsPlusNormal"/>
        <w:ind w:firstLine="540"/>
        <w:jc w:val="both"/>
      </w:pPr>
      <w:r>
        <w:t>Действие настоящего технического регламента не распространяется на:</w:t>
      </w:r>
    </w:p>
    <w:p w:rsidR="006027E2" w:rsidRDefault="006027E2">
      <w:pPr>
        <w:pStyle w:val="ConsPlusNormal"/>
        <w:ind w:firstLine="540"/>
        <w:jc w:val="both"/>
      </w:pPr>
      <w:r>
        <w:t>продукцию, разработанную и изготовленную для применения в медицинских целях;</w:t>
      </w:r>
    </w:p>
    <w:p w:rsidR="006027E2" w:rsidRDefault="006027E2">
      <w:pPr>
        <w:pStyle w:val="ConsPlusNormal"/>
        <w:ind w:firstLine="540"/>
        <w:jc w:val="both"/>
      </w:pPr>
      <w:r>
        <w:t>продукты для детского питания;</w:t>
      </w:r>
    </w:p>
    <w:p w:rsidR="006027E2" w:rsidRDefault="006027E2">
      <w:pPr>
        <w:pStyle w:val="ConsPlusNormal"/>
        <w:ind w:firstLine="540"/>
        <w:jc w:val="both"/>
      </w:pPr>
      <w:r>
        <w:t>парфюмерно-косметические товары;</w:t>
      </w:r>
    </w:p>
    <w:p w:rsidR="006027E2" w:rsidRDefault="006027E2">
      <w:pPr>
        <w:pStyle w:val="ConsPlusNormal"/>
        <w:ind w:firstLine="540"/>
        <w:jc w:val="both"/>
      </w:pPr>
      <w:r>
        <w:t>спортивные изделия и оборудование;</w:t>
      </w:r>
    </w:p>
    <w:p w:rsidR="006027E2" w:rsidRDefault="006027E2">
      <w:pPr>
        <w:pStyle w:val="ConsPlusNormal"/>
        <w:ind w:firstLine="540"/>
        <w:jc w:val="both"/>
      </w:pPr>
      <w:r>
        <w:t>учебные пособия, учебники, электронные учебные издания;</w:t>
      </w:r>
    </w:p>
    <w:p w:rsidR="006027E2" w:rsidRDefault="006027E2">
      <w:pPr>
        <w:pStyle w:val="ConsPlusNormal"/>
        <w:ind w:firstLine="540"/>
        <w:jc w:val="both"/>
      </w:pPr>
      <w:r>
        <w:t>игрушки, игры настольные печатные;</w:t>
      </w:r>
    </w:p>
    <w:p w:rsidR="006027E2" w:rsidRDefault="006027E2">
      <w:pPr>
        <w:pStyle w:val="ConsPlusNormal"/>
        <w:ind w:firstLine="540"/>
        <w:jc w:val="both"/>
      </w:pPr>
      <w:r>
        <w:t>мебель;</w:t>
      </w:r>
    </w:p>
    <w:p w:rsidR="006027E2" w:rsidRDefault="006027E2">
      <w:pPr>
        <w:pStyle w:val="ConsPlusNormal"/>
        <w:ind w:firstLine="540"/>
        <w:jc w:val="both"/>
      </w:pPr>
      <w:r>
        <w:t>продукцию, изготовленную по индивидуальным заказам.</w:t>
      </w:r>
    </w:p>
    <w:p w:rsidR="006027E2" w:rsidRDefault="006027E2">
      <w:pPr>
        <w:pStyle w:val="ConsPlusNormal"/>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6027E2" w:rsidRDefault="006027E2">
      <w:pPr>
        <w:pStyle w:val="ConsPlusNormal"/>
        <w:ind w:firstLine="540"/>
        <w:jc w:val="both"/>
      </w:pPr>
    </w:p>
    <w:p w:rsidR="006027E2" w:rsidRDefault="006027E2">
      <w:pPr>
        <w:pStyle w:val="ConsPlusNormal"/>
        <w:jc w:val="center"/>
      </w:pPr>
      <w:r>
        <w:t>Статья 2. Определения</w:t>
      </w:r>
    </w:p>
    <w:p w:rsidR="006027E2" w:rsidRDefault="006027E2">
      <w:pPr>
        <w:pStyle w:val="ConsPlusNormal"/>
        <w:ind w:firstLine="540"/>
        <w:jc w:val="both"/>
      </w:pPr>
    </w:p>
    <w:p w:rsidR="006027E2" w:rsidRDefault="006027E2">
      <w:pPr>
        <w:pStyle w:val="ConsPlusNormal"/>
        <w:ind w:firstLine="540"/>
        <w:jc w:val="both"/>
      </w:pPr>
      <w:r>
        <w:t>В настоящем техническом регламенте применяются следующие термины и их определения:</w:t>
      </w:r>
    </w:p>
    <w:p w:rsidR="006027E2" w:rsidRDefault="006027E2">
      <w:pPr>
        <w:pStyle w:val="ConsPlusNormal"/>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6027E2" w:rsidRDefault="006027E2">
      <w:pPr>
        <w:pStyle w:val="ConsPlusNormal"/>
        <w:ind w:firstLine="540"/>
        <w:jc w:val="both"/>
      </w:pPr>
      <w:r>
        <w:t xml:space="preserve">"биологически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w:t>
      </w:r>
      <w:r>
        <w:lastRenderedPageBreak/>
        <w:t>глаз;</w:t>
      </w:r>
    </w:p>
    <w:p w:rsidR="006027E2" w:rsidRDefault="006027E2">
      <w:pPr>
        <w:pStyle w:val="ConsPlusNormal"/>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6027E2" w:rsidRDefault="006027E2">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6027E2" w:rsidRDefault="006027E2">
      <w:pPr>
        <w:pStyle w:val="ConsPlusNormal"/>
        <w:ind w:firstLine="540"/>
        <w:jc w:val="both"/>
      </w:pPr>
      <w:r>
        <w:t>"дети" - пользователи продукции в возрасте до 14 лет;</w:t>
      </w:r>
    </w:p>
    <w:p w:rsidR="006027E2" w:rsidRDefault="006027E2">
      <w:pPr>
        <w:pStyle w:val="ConsPlusNormal"/>
        <w:ind w:firstLine="540"/>
        <w:jc w:val="both"/>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6027E2" w:rsidRDefault="006027E2">
      <w:pPr>
        <w:pStyle w:val="ConsPlusNormal"/>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6027E2" w:rsidRDefault="006027E2">
      <w:pPr>
        <w:pStyle w:val="ConsPlusNormal"/>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6027E2" w:rsidRDefault="006027E2">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6027E2" w:rsidRDefault="006027E2">
      <w:pPr>
        <w:pStyle w:val="ConsPlusNormal"/>
        <w:ind w:firstLine="540"/>
        <w:jc w:val="both"/>
      </w:pPr>
      <w:r>
        <w:t>"индекс токсичности" - интегральный показатель воздействия вредных веществ, определяемый на культуре клеток;</w:t>
      </w:r>
    </w:p>
    <w:p w:rsidR="006027E2" w:rsidRDefault="006027E2">
      <w:pPr>
        <w:pStyle w:val="ConsPlusNormal"/>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6027E2" w:rsidRDefault="006027E2">
      <w:pPr>
        <w:pStyle w:val="ConsPlusNormal"/>
        <w:ind w:firstLine="540"/>
        <w:jc w:val="both"/>
      </w:pPr>
      <w:r>
        <w:t>"новорожденные" - дети в возрасте до 28 дней включительно;</w:t>
      </w:r>
    </w:p>
    <w:p w:rsidR="006027E2" w:rsidRDefault="006027E2">
      <w:pPr>
        <w:pStyle w:val="ConsPlusNormal"/>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6027E2" w:rsidRDefault="006027E2">
      <w:pPr>
        <w:pStyle w:val="ConsPlusNormal"/>
        <w:ind w:firstLine="540"/>
        <w:jc w:val="both"/>
      </w:pPr>
      <w:r>
        <w:t>"подростки" - пользователи продукции в возрасте от 14 до 18 лет;</w:t>
      </w:r>
    </w:p>
    <w:p w:rsidR="006027E2" w:rsidRDefault="006027E2">
      <w:pPr>
        <w:pStyle w:val="ConsPlusNormal"/>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6027E2" w:rsidRDefault="006027E2">
      <w:pPr>
        <w:pStyle w:val="ConsPlusNormal"/>
        <w:ind w:firstLine="540"/>
        <w:jc w:val="both"/>
      </w:pPr>
      <w: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6027E2" w:rsidRDefault="006027E2">
      <w:pPr>
        <w:pStyle w:val="ConsPlusNormal"/>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027E2" w:rsidRDefault="006027E2">
      <w:pPr>
        <w:pStyle w:val="ConsPlusNormal"/>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6027E2" w:rsidRDefault="006027E2">
      <w:pPr>
        <w:pStyle w:val="ConsPlusNormal"/>
        <w:ind w:firstLine="540"/>
        <w:jc w:val="both"/>
      </w:pPr>
      <w: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6027E2" w:rsidRDefault="006027E2">
      <w:pPr>
        <w:pStyle w:val="ConsPlusNormal"/>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6027E2" w:rsidRDefault="006027E2">
      <w:pPr>
        <w:pStyle w:val="ConsPlusNormal"/>
        <w:ind w:firstLine="540"/>
        <w:jc w:val="both"/>
      </w:pPr>
      <w:r>
        <w:t xml:space="preserve">"химическая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w:t>
      </w:r>
      <w:r>
        <w:lastRenderedPageBreak/>
        <w:t>превышения уровня концентрации вредных для здоровья пользователя химических веществ.</w:t>
      </w:r>
    </w:p>
    <w:p w:rsidR="006027E2" w:rsidRDefault="006027E2">
      <w:pPr>
        <w:pStyle w:val="ConsPlusNormal"/>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6027E2" w:rsidRDefault="006027E2">
      <w:pPr>
        <w:pStyle w:val="ConsPlusNormal"/>
        <w:ind w:firstLine="540"/>
        <w:jc w:val="both"/>
      </w:pPr>
    </w:p>
    <w:p w:rsidR="006027E2" w:rsidRDefault="006027E2">
      <w:pPr>
        <w:pStyle w:val="ConsPlusNormal"/>
        <w:jc w:val="center"/>
      </w:pPr>
      <w:r>
        <w:t>Статья 3. Правила обращения на рынке</w:t>
      </w:r>
    </w:p>
    <w:p w:rsidR="006027E2" w:rsidRDefault="006027E2">
      <w:pPr>
        <w:pStyle w:val="ConsPlusNormal"/>
        <w:ind w:firstLine="540"/>
        <w:jc w:val="both"/>
      </w:pPr>
    </w:p>
    <w:p w:rsidR="006027E2" w:rsidRDefault="006027E2">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6027E2" w:rsidRDefault="006027E2">
      <w:pPr>
        <w:pStyle w:val="ConsPlusNormal"/>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6027E2" w:rsidRDefault="006027E2">
      <w:pPr>
        <w:pStyle w:val="ConsPlusNormal"/>
        <w:ind w:firstLine="540"/>
        <w:jc w:val="both"/>
      </w:pPr>
    </w:p>
    <w:p w:rsidR="006027E2" w:rsidRDefault="006027E2">
      <w:pPr>
        <w:pStyle w:val="ConsPlusNormal"/>
        <w:jc w:val="center"/>
      </w:pPr>
      <w:bookmarkStart w:id="4" w:name="P112"/>
      <w:bookmarkEnd w:id="4"/>
      <w:r>
        <w:t>Статья 4. Требования безопасности изделий для ухода</w:t>
      </w:r>
    </w:p>
    <w:p w:rsidR="006027E2" w:rsidRDefault="006027E2">
      <w:pPr>
        <w:pStyle w:val="ConsPlusNormal"/>
        <w:jc w:val="center"/>
      </w:pPr>
      <w:r>
        <w:t>за детьми</w:t>
      </w:r>
    </w:p>
    <w:p w:rsidR="006027E2" w:rsidRDefault="006027E2">
      <w:pPr>
        <w:pStyle w:val="ConsPlusNormal"/>
        <w:ind w:firstLine="540"/>
        <w:jc w:val="both"/>
      </w:pPr>
    </w:p>
    <w:p w:rsidR="006027E2" w:rsidRDefault="006027E2">
      <w:pPr>
        <w:pStyle w:val="ConsPlusNormal"/>
        <w:ind w:firstLine="540"/>
        <w:jc w:val="both"/>
      </w:pPr>
      <w:r>
        <w:t>1. Изделия для ухода за детьми должны соответствовать следующим общим требованиям безопасности:</w:t>
      </w:r>
    </w:p>
    <w:p w:rsidR="006027E2" w:rsidRDefault="006027E2">
      <w:pPr>
        <w:pStyle w:val="ConsPlusNormal"/>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6027E2" w:rsidRDefault="006027E2">
      <w:pPr>
        <w:pStyle w:val="ConsPlusNormal"/>
        <w:ind w:firstLine="540"/>
        <w:jc w:val="both"/>
      </w:pPr>
      <w:r>
        <w:t>изменение pH водной вытяжки должно быть не более +/- 1,0.</w:t>
      </w:r>
    </w:p>
    <w:p w:rsidR="006027E2" w:rsidRDefault="006027E2">
      <w:pPr>
        <w:pStyle w:val="ConsPlusNormal"/>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6027E2" w:rsidRDefault="006027E2">
      <w:pPr>
        <w:pStyle w:val="ConsPlusNormal"/>
        <w:ind w:firstLine="540"/>
        <w:jc w:val="both"/>
      </w:pPr>
      <w:r>
        <w:t>Выделение вредных для здоровья химических веществ не должно превышать следующих норм:</w:t>
      </w:r>
    </w:p>
    <w:p w:rsidR="006027E2" w:rsidRDefault="006027E2">
      <w:pPr>
        <w:pStyle w:val="ConsPlusNormal"/>
        <w:ind w:firstLine="540"/>
        <w:jc w:val="both"/>
      </w:pPr>
      <w:r>
        <w:t>при испытаниях сосок молочных и сосок-пустышек из силиконовых полимеров:</w:t>
      </w:r>
    </w:p>
    <w:p w:rsidR="006027E2" w:rsidRDefault="006027E2">
      <w:pPr>
        <w:pStyle w:val="ConsPlusNormal"/>
        <w:ind w:firstLine="540"/>
        <w:jc w:val="both"/>
      </w:pPr>
      <w:r>
        <w:t>свинец - не допускается;</w:t>
      </w:r>
    </w:p>
    <w:p w:rsidR="006027E2" w:rsidRDefault="006027E2">
      <w:pPr>
        <w:pStyle w:val="ConsPlusNormal"/>
        <w:ind w:firstLine="540"/>
        <w:jc w:val="both"/>
      </w:pPr>
      <w:r>
        <w:t>мышьяк - не допускается;</w:t>
      </w:r>
    </w:p>
    <w:p w:rsidR="006027E2" w:rsidRDefault="006027E2">
      <w:pPr>
        <w:pStyle w:val="ConsPlusNormal"/>
        <w:ind w:firstLine="540"/>
        <w:jc w:val="both"/>
      </w:pPr>
      <w:r>
        <w:t>формальдегид - не допускается;</w:t>
      </w:r>
    </w:p>
    <w:p w:rsidR="006027E2" w:rsidRDefault="006027E2">
      <w:pPr>
        <w:pStyle w:val="ConsPlusNormal"/>
        <w:ind w:firstLine="540"/>
        <w:jc w:val="both"/>
      </w:pPr>
      <w:r>
        <w:t>спирт метиловый - не допускается;</w:t>
      </w:r>
    </w:p>
    <w:p w:rsidR="006027E2" w:rsidRDefault="006027E2">
      <w:pPr>
        <w:pStyle w:val="ConsPlusNormal"/>
        <w:ind w:firstLine="540"/>
        <w:jc w:val="both"/>
      </w:pPr>
      <w:r>
        <w:t>спирт бутиловый - не допускается;</w:t>
      </w:r>
    </w:p>
    <w:p w:rsidR="006027E2" w:rsidRDefault="006027E2">
      <w:pPr>
        <w:pStyle w:val="ConsPlusNormal"/>
        <w:ind w:firstLine="540"/>
        <w:jc w:val="both"/>
      </w:pPr>
      <w:r>
        <w:t>фенол - не допускается;</w:t>
      </w:r>
    </w:p>
    <w:p w:rsidR="006027E2" w:rsidRDefault="006027E2">
      <w:pPr>
        <w:pStyle w:val="ConsPlusNormal"/>
        <w:ind w:firstLine="540"/>
        <w:jc w:val="both"/>
      </w:pPr>
      <w:r>
        <w:t>цинк - не более 1,0 мг/дм3;</w:t>
      </w:r>
    </w:p>
    <w:p w:rsidR="006027E2" w:rsidRDefault="006027E2">
      <w:pPr>
        <w:pStyle w:val="ConsPlusNormal"/>
        <w:ind w:firstLine="540"/>
        <w:jc w:val="both"/>
      </w:pPr>
      <w:r>
        <w:t>антиоксидант (агидол-2) - не более 2,0 мг/дм3;</w:t>
      </w:r>
    </w:p>
    <w:p w:rsidR="006027E2" w:rsidRDefault="006027E2">
      <w:pPr>
        <w:pStyle w:val="ConsPlusNormal"/>
        <w:ind w:firstLine="540"/>
        <w:jc w:val="both"/>
      </w:pPr>
      <w:r>
        <w:t>при испытаниях латексных, резиновых сосок молочных и сосок-пустышек:</w:t>
      </w:r>
    </w:p>
    <w:p w:rsidR="006027E2" w:rsidRDefault="006027E2">
      <w:pPr>
        <w:pStyle w:val="ConsPlusNormal"/>
        <w:ind w:firstLine="540"/>
        <w:jc w:val="both"/>
      </w:pPr>
      <w:r>
        <w:t>свинец - не допускается;</w:t>
      </w:r>
    </w:p>
    <w:p w:rsidR="006027E2" w:rsidRDefault="006027E2">
      <w:pPr>
        <w:pStyle w:val="ConsPlusNormal"/>
        <w:ind w:firstLine="540"/>
        <w:jc w:val="both"/>
      </w:pPr>
      <w:r>
        <w:t>мышьяк - не допускается;</w:t>
      </w:r>
    </w:p>
    <w:p w:rsidR="006027E2" w:rsidRDefault="006027E2">
      <w:pPr>
        <w:pStyle w:val="ConsPlusNormal"/>
        <w:ind w:firstLine="540"/>
        <w:jc w:val="both"/>
      </w:pPr>
      <w:r>
        <w:t>антиоксидант (агидол-2) - не более 2,0 мг/дм3;</w:t>
      </w:r>
    </w:p>
    <w:p w:rsidR="006027E2" w:rsidRDefault="006027E2">
      <w:pPr>
        <w:pStyle w:val="ConsPlusNormal"/>
        <w:ind w:firstLine="540"/>
        <w:jc w:val="both"/>
      </w:pPr>
      <w:r>
        <w:t>N-нитрозоамин (извлечение хлористым метиленом) - не более 10,0 мкг/кг;</w:t>
      </w:r>
    </w:p>
    <w:p w:rsidR="006027E2" w:rsidRDefault="006027E2">
      <w:pPr>
        <w:pStyle w:val="ConsPlusNormal"/>
        <w:ind w:firstLine="540"/>
        <w:jc w:val="both"/>
      </w:pPr>
      <w:r>
        <w:t>N-нитрозообразующие (извлечение искусственной слюной) - не более 200,0 мкг/кг;</w:t>
      </w:r>
    </w:p>
    <w:p w:rsidR="006027E2" w:rsidRDefault="006027E2">
      <w:pPr>
        <w:pStyle w:val="ConsPlusNormal"/>
        <w:ind w:firstLine="540"/>
        <w:jc w:val="both"/>
      </w:pPr>
      <w:r>
        <w:t>цимат (диметилдитиокарбамат цинка) - не допускается;</w:t>
      </w:r>
    </w:p>
    <w:p w:rsidR="006027E2" w:rsidRDefault="006027E2">
      <w:pPr>
        <w:pStyle w:val="ConsPlusNormal"/>
        <w:ind w:firstLine="540"/>
        <w:jc w:val="both"/>
      </w:pPr>
      <w:r>
        <w:t>фталевый ангидрид - не более 0,2 мг/дм3;</w:t>
      </w:r>
    </w:p>
    <w:p w:rsidR="006027E2" w:rsidRDefault="006027E2">
      <w:pPr>
        <w:pStyle w:val="ConsPlusNormal"/>
        <w:ind w:firstLine="540"/>
        <w:jc w:val="both"/>
      </w:pPr>
      <w:r>
        <w:t>фенол - не допускается.</w:t>
      </w:r>
    </w:p>
    <w:p w:rsidR="006027E2" w:rsidRDefault="006027E2">
      <w:pPr>
        <w:pStyle w:val="ConsPlusNormal"/>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6027E2" w:rsidRDefault="006027E2">
      <w:pPr>
        <w:pStyle w:val="ConsPlusNormal"/>
        <w:ind w:firstLine="540"/>
        <w:jc w:val="both"/>
      </w:pPr>
      <w:r>
        <w:lastRenderedPageBreak/>
        <w:t>Соска-пустышка должна быть с шайбой (щитком). Прочность соединения кольца с баллончиком в соске-пустышке должна быть не менее 40 Н.</w:t>
      </w:r>
    </w:p>
    <w:p w:rsidR="006027E2" w:rsidRDefault="006027E2">
      <w:pPr>
        <w:pStyle w:val="ConsPlusNormal"/>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Pr>
            <w:color w:val="0000FF"/>
          </w:rPr>
          <w:t>приложению N 2</w:t>
        </w:r>
      </w:hyperlink>
      <w:r>
        <w:t>.</w:t>
      </w:r>
    </w:p>
    <w:p w:rsidR="006027E2" w:rsidRDefault="006027E2">
      <w:pPr>
        <w:pStyle w:val="ConsPlusNormal"/>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6027E2" w:rsidRDefault="006027E2">
      <w:pPr>
        <w:pStyle w:val="ConsPlusNormal"/>
        <w:ind w:firstLine="540"/>
        <w:jc w:val="both"/>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6027E2" w:rsidRDefault="006027E2">
      <w:pPr>
        <w:pStyle w:val="ConsPlusNormal"/>
        <w:ind w:firstLine="540"/>
        <w:jc w:val="both"/>
      </w:pPr>
      <w:r>
        <w:t>Привкус и изменение цвета водной вытяжки изделий, предназначенных для контакта с пищевыми продуктами, не допускаются.</w:t>
      </w:r>
    </w:p>
    <w:p w:rsidR="006027E2" w:rsidRDefault="006027E2">
      <w:pPr>
        <w:pStyle w:val="ConsPlusNormal"/>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05" w:history="1">
        <w:r>
          <w:rPr>
            <w:color w:val="0000FF"/>
          </w:rPr>
          <w:t>приложению N 3</w:t>
        </w:r>
      </w:hyperlink>
      <w:r>
        <w:t>.</w:t>
      </w:r>
    </w:p>
    <w:p w:rsidR="006027E2" w:rsidRDefault="006027E2">
      <w:pPr>
        <w:pStyle w:val="ConsPlusNormal"/>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6027E2" w:rsidRDefault="006027E2">
      <w:pPr>
        <w:pStyle w:val="ConsPlusNormal"/>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6027E2" w:rsidRDefault="006027E2">
      <w:pPr>
        <w:pStyle w:val="ConsPlusNormal"/>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6027E2" w:rsidRDefault="006027E2">
      <w:pPr>
        <w:pStyle w:val="ConsPlusNormal"/>
        <w:ind w:firstLine="540"/>
        <w:jc w:val="both"/>
      </w:pPr>
      <w:r>
        <w:t>хром - 0,1 мг/дм3;</w:t>
      </w:r>
    </w:p>
    <w:p w:rsidR="006027E2" w:rsidRDefault="006027E2">
      <w:pPr>
        <w:pStyle w:val="ConsPlusNormal"/>
        <w:ind w:firstLine="540"/>
        <w:jc w:val="both"/>
      </w:pPr>
      <w:r>
        <w:t>марганец - 0,1 мг/дм3;</w:t>
      </w:r>
    </w:p>
    <w:p w:rsidR="006027E2" w:rsidRDefault="006027E2">
      <w:pPr>
        <w:pStyle w:val="ConsPlusNormal"/>
        <w:ind w:firstLine="540"/>
        <w:jc w:val="both"/>
      </w:pPr>
      <w:r>
        <w:t>медь - 1,0 мг/дм3;</w:t>
      </w:r>
    </w:p>
    <w:p w:rsidR="006027E2" w:rsidRDefault="006027E2">
      <w:pPr>
        <w:pStyle w:val="ConsPlusNormal"/>
        <w:ind w:firstLine="540"/>
        <w:jc w:val="both"/>
      </w:pPr>
      <w:r>
        <w:t>титан - 0,1 мг/дм3;</w:t>
      </w:r>
    </w:p>
    <w:p w:rsidR="006027E2" w:rsidRDefault="006027E2">
      <w:pPr>
        <w:pStyle w:val="ConsPlusNormal"/>
        <w:ind w:firstLine="540"/>
        <w:jc w:val="both"/>
      </w:pPr>
      <w:r>
        <w:t>цинк - 1,0 мг/дм3.</w:t>
      </w:r>
    </w:p>
    <w:p w:rsidR="006027E2" w:rsidRDefault="006027E2">
      <w:pPr>
        <w:pStyle w:val="ConsPlusNormal"/>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6027E2" w:rsidRDefault="006027E2">
      <w:pPr>
        <w:pStyle w:val="ConsPlusNormal"/>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6027E2" w:rsidRDefault="006027E2">
      <w:pPr>
        <w:pStyle w:val="ConsPlusNormal"/>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6027E2" w:rsidRDefault="006027E2">
      <w:pPr>
        <w:pStyle w:val="ConsPlusNormal"/>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6027E2" w:rsidRDefault="006027E2">
      <w:pPr>
        <w:pStyle w:val="ConsPlusNormal"/>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6027E2" w:rsidRDefault="006027E2">
      <w:pPr>
        <w:pStyle w:val="ConsPlusNormal"/>
        <w:ind w:firstLine="540"/>
        <w:jc w:val="both"/>
      </w:pPr>
      <w:r>
        <w:t xml:space="preserve">посуда и столовые приборы из коррозионно-стойкой стали - железо - 0,3 мг/дм3, никель - </w:t>
      </w:r>
      <w:r>
        <w:lastRenderedPageBreak/>
        <w:t>0,1 мг/дм3, хром - 0,1 мг/дм3 и марганец - 0,1 мг/дм3;</w:t>
      </w:r>
    </w:p>
    <w:p w:rsidR="006027E2" w:rsidRDefault="006027E2">
      <w:pPr>
        <w:pStyle w:val="ConsPlusNormal"/>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6027E2" w:rsidRDefault="006027E2">
      <w:pPr>
        <w:pStyle w:val="ConsPlusNormal"/>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6027E2" w:rsidRDefault="006027E2">
      <w:pPr>
        <w:pStyle w:val="ConsPlusNormal"/>
        <w:ind w:firstLine="540"/>
        <w:jc w:val="both"/>
      </w:pPr>
      <w: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6027E2" w:rsidRDefault="006027E2">
      <w:pPr>
        <w:pStyle w:val="ConsPlusNormal"/>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rsidR="006027E2" w:rsidRDefault="006027E2">
      <w:pPr>
        <w:pStyle w:val="ConsPlusNormal"/>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rsidR="006027E2" w:rsidRDefault="006027E2">
      <w:pPr>
        <w:pStyle w:val="ConsPlusNormal"/>
        <w:ind w:firstLine="540"/>
        <w:jc w:val="both"/>
      </w:pPr>
      <w: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rsidR="006027E2" w:rsidRDefault="006027E2">
      <w:pPr>
        <w:pStyle w:val="ConsPlusNormal"/>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6027E2" w:rsidRDefault="006027E2">
      <w:pPr>
        <w:pStyle w:val="ConsPlusNormal"/>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6027E2" w:rsidRDefault="006027E2">
      <w:pPr>
        <w:pStyle w:val="ConsPlusNormal"/>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6027E2" w:rsidRDefault="006027E2">
      <w:pPr>
        <w:pStyle w:val="ConsPlusNormal"/>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6027E2" w:rsidRDefault="006027E2">
      <w:pPr>
        <w:pStyle w:val="ConsPlusNormal"/>
        <w:ind w:firstLine="540"/>
        <w:jc w:val="both"/>
      </w:pPr>
      <w:r>
        <w:t>Деформация по ширине заполненной на три четвертых части высоты водой детской ванночки не должна превышать 1,5 процента.</w:t>
      </w:r>
    </w:p>
    <w:p w:rsidR="006027E2" w:rsidRDefault="006027E2">
      <w:pPr>
        <w:pStyle w:val="ConsPlusNormal"/>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78" w:history="1">
        <w:r>
          <w:rPr>
            <w:color w:val="0000FF"/>
          </w:rPr>
          <w:t>приложению 4</w:t>
        </w:r>
      </w:hyperlink>
      <w:r>
        <w:t>.</w:t>
      </w:r>
    </w:p>
    <w:p w:rsidR="006027E2" w:rsidRDefault="006027E2">
      <w:pPr>
        <w:pStyle w:val="ConsPlusNormal"/>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Pr>
            <w:color w:val="0000FF"/>
          </w:rPr>
          <w:t>приложению 5</w:t>
        </w:r>
      </w:hyperlink>
      <w:r>
        <w:t>.</w:t>
      </w:r>
    </w:p>
    <w:p w:rsidR="006027E2" w:rsidRDefault="006027E2">
      <w:pPr>
        <w:pStyle w:val="ConsPlusNormal"/>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6027E2" w:rsidRDefault="006027E2">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6027E2" w:rsidRDefault="006027E2">
      <w:pPr>
        <w:pStyle w:val="ConsPlusNormal"/>
        <w:ind w:firstLine="540"/>
        <w:jc w:val="both"/>
      </w:pPr>
      <w:r>
        <w:t xml:space="preserve">Щетки зубные, щетки зубные электрические с питанием от химических источников тока, </w:t>
      </w:r>
      <w:r>
        <w:lastRenderedPageBreak/>
        <w:t xml:space="preserve">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Pr>
            <w:color w:val="0000FF"/>
          </w:rPr>
          <w:t>приложению 7</w:t>
        </w:r>
      </w:hyperlink>
      <w:r>
        <w:t>.</w:t>
      </w:r>
    </w:p>
    <w:p w:rsidR="006027E2" w:rsidRDefault="006027E2">
      <w:pPr>
        <w:pStyle w:val="ConsPlusNormal"/>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Pr>
            <w:color w:val="0000FF"/>
          </w:rPr>
          <w:t>приложению 6</w:t>
        </w:r>
      </w:hyperlink>
      <w:r>
        <w:t>.</w:t>
      </w:r>
    </w:p>
    <w:p w:rsidR="006027E2" w:rsidRDefault="006027E2">
      <w:pPr>
        <w:pStyle w:val="ConsPlusNormal"/>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6027E2" w:rsidRDefault="006027E2">
      <w:pPr>
        <w:pStyle w:val="ConsPlusNormal"/>
        <w:ind w:firstLine="540"/>
        <w:jc w:val="both"/>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rsidR="006027E2" w:rsidRDefault="006027E2">
      <w:pPr>
        <w:pStyle w:val="ConsPlusNormal"/>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rsidR="006027E2" w:rsidRDefault="006027E2">
      <w:pPr>
        <w:pStyle w:val="ConsPlusNormal"/>
        <w:ind w:firstLine="540"/>
        <w:jc w:val="both"/>
      </w:pPr>
    </w:p>
    <w:p w:rsidR="006027E2" w:rsidRDefault="006027E2">
      <w:pPr>
        <w:pStyle w:val="ConsPlusNormal"/>
        <w:jc w:val="center"/>
      </w:pPr>
      <w:bookmarkStart w:id="5" w:name="P180"/>
      <w:bookmarkEnd w:id="5"/>
      <w:r>
        <w:t>Статья 5. Требования безопасности одежды, изделий</w:t>
      </w:r>
    </w:p>
    <w:p w:rsidR="006027E2" w:rsidRDefault="006027E2">
      <w:pPr>
        <w:pStyle w:val="ConsPlusNormal"/>
        <w:jc w:val="center"/>
      </w:pPr>
      <w:r>
        <w:t>из текстильных материалов, кожи, меха, трикотажных изделий</w:t>
      </w:r>
    </w:p>
    <w:p w:rsidR="006027E2" w:rsidRDefault="006027E2">
      <w:pPr>
        <w:pStyle w:val="ConsPlusNormal"/>
        <w:jc w:val="center"/>
      </w:pPr>
      <w:r>
        <w:t>и готовых штучных текстильных изделий</w:t>
      </w:r>
    </w:p>
    <w:p w:rsidR="006027E2" w:rsidRDefault="006027E2">
      <w:pPr>
        <w:pStyle w:val="ConsPlusNormal"/>
        <w:ind w:firstLine="540"/>
        <w:jc w:val="both"/>
      </w:pPr>
    </w:p>
    <w:p w:rsidR="006027E2" w:rsidRDefault="006027E2">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6027E2" w:rsidRDefault="006027E2">
      <w:pPr>
        <w:pStyle w:val="ConsPlusNormal"/>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6027E2" w:rsidRDefault="006027E2">
      <w:pPr>
        <w:pStyle w:val="ConsPlusNormal"/>
        <w:ind w:firstLine="540"/>
        <w:jc w:val="both"/>
      </w:pPr>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6027E2" w:rsidRDefault="006027E2">
      <w:pPr>
        <w:pStyle w:val="ConsPlusNormal"/>
        <w:ind w:firstLine="540"/>
        <w:jc w:val="both"/>
      </w:pPr>
      <w:r>
        <w:t>К одежде 3-го слоя относятся пальто, полупальто, куртки, плащи, костюмы на подкладке, конверты для новорожденных и другие аналогичные изделия.</w:t>
      </w:r>
    </w:p>
    <w:p w:rsidR="006027E2" w:rsidRDefault="006027E2">
      <w:pPr>
        <w:pStyle w:val="ConsPlusNormal"/>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6027E2" w:rsidRDefault="006027E2">
      <w:pPr>
        <w:pStyle w:val="ConsPlusNormal"/>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6027E2" w:rsidRDefault="006027E2">
      <w:pPr>
        <w:pStyle w:val="ConsPlusNormal"/>
        <w:ind w:firstLine="540"/>
        <w:jc w:val="both"/>
      </w:pPr>
      <w:r>
        <w:t>гигроскопичность - не менее 14 процентов;</w:t>
      </w:r>
    </w:p>
    <w:p w:rsidR="006027E2" w:rsidRDefault="006027E2">
      <w:pPr>
        <w:pStyle w:val="ConsPlusNormal"/>
        <w:ind w:firstLine="540"/>
        <w:jc w:val="both"/>
      </w:pPr>
      <w: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rsidR="006027E2" w:rsidRDefault="006027E2">
      <w:pPr>
        <w:pStyle w:val="ConsPlusNormal"/>
        <w:ind w:firstLine="540"/>
        <w:jc w:val="both"/>
      </w:pPr>
      <w:r>
        <w:t>содержание свободного формальдегида - не более 20 мкг/г;</w:t>
      </w:r>
    </w:p>
    <w:p w:rsidR="006027E2" w:rsidRDefault="006027E2">
      <w:pPr>
        <w:pStyle w:val="ConsPlusNormal"/>
        <w:ind w:firstLine="540"/>
        <w:jc w:val="both"/>
      </w:pPr>
      <w:r>
        <w:t>устойчивость окраски к стирке, поту и трению сухому - не менее 4 баллов.</w:t>
      </w:r>
    </w:p>
    <w:p w:rsidR="006027E2" w:rsidRDefault="006027E2">
      <w:pPr>
        <w:pStyle w:val="ConsPlusNormal"/>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6027E2" w:rsidRDefault="006027E2">
      <w:pPr>
        <w:pStyle w:val="ConsPlusNormal"/>
        <w:ind w:firstLine="540"/>
        <w:jc w:val="both"/>
      </w:pPr>
      <w:r>
        <w:t>гигроскопичность - не менее 10 процентов;</w:t>
      </w:r>
    </w:p>
    <w:p w:rsidR="006027E2" w:rsidRDefault="006027E2">
      <w:pPr>
        <w:pStyle w:val="ConsPlusNormal"/>
        <w:ind w:firstLine="540"/>
        <w:jc w:val="both"/>
      </w:pPr>
      <w: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6027E2" w:rsidRDefault="006027E2">
      <w:pPr>
        <w:pStyle w:val="ConsPlusNormal"/>
        <w:ind w:firstLine="540"/>
        <w:jc w:val="both"/>
      </w:pPr>
      <w:r>
        <w:t>содержание свободного формальдегида - не более 20 мкг/г;</w:t>
      </w:r>
    </w:p>
    <w:p w:rsidR="006027E2" w:rsidRDefault="006027E2">
      <w:pPr>
        <w:pStyle w:val="ConsPlusNormal"/>
        <w:ind w:firstLine="540"/>
        <w:jc w:val="both"/>
      </w:pPr>
      <w:r>
        <w:t>устойчивость окраски к стирке, поту и трению сухому - не менее 4 баллов.</w:t>
      </w:r>
    </w:p>
    <w:p w:rsidR="006027E2" w:rsidRDefault="006027E2">
      <w:pPr>
        <w:pStyle w:val="ConsPlusNormal"/>
        <w:ind w:firstLine="540"/>
        <w:jc w:val="both"/>
      </w:pPr>
      <w:r>
        <w:lastRenderedPageBreak/>
        <w:t>Одежда 3-го слоя - трикотажные и швейные изделия из текстильных материалов должны соответствовать следующим нормам:</w:t>
      </w:r>
    </w:p>
    <w:p w:rsidR="006027E2" w:rsidRDefault="006027E2">
      <w:pPr>
        <w:pStyle w:val="ConsPlusNormal"/>
        <w:ind w:firstLine="540"/>
        <w:jc w:val="both"/>
      </w:pPr>
      <w:r>
        <w:t>гигроскопичность (для подкладки) - не менее 10 процентов;</w:t>
      </w:r>
    </w:p>
    <w:p w:rsidR="006027E2" w:rsidRDefault="006027E2">
      <w:pPr>
        <w:pStyle w:val="ConsPlusNormal"/>
        <w:ind w:firstLine="540"/>
        <w:jc w:val="both"/>
      </w:pPr>
      <w: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6027E2" w:rsidRDefault="006027E2">
      <w:pPr>
        <w:pStyle w:val="ConsPlusNormal"/>
        <w:ind w:firstLine="540"/>
        <w:jc w:val="both"/>
      </w:pPr>
      <w:r>
        <w:t>содержание свободного формальдегида - не более 20 мкг/г;</w:t>
      </w:r>
    </w:p>
    <w:p w:rsidR="006027E2" w:rsidRDefault="006027E2">
      <w:pPr>
        <w:pStyle w:val="ConsPlusNormal"/>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6027E2" w:rsidRDefault="006027E2">
      <w:pPr>
        <w:pStyle w:val="ConsPlusNormal"/>
        <w:ind w:firstLine="540"/>
        <w:jc w:val="both"/>
      </w:pPr>
      <w: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6027E2" w:rsidRDefault="006027E2">
      <w:pPr>
        <w:pStyle w:val="ConsPlusNormal"/>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Pr>
            <w:color w:val="0000FF"/>
          </w:rPr>
          <w:t>приложению 8</w:t>
        </w:r>
      </w:hyperlink>
      <w:r>
        <w:t>.</w:t>
      </w:r>
    </w:p>
    <w:p w:rsidR="006027E2" w:rsidRDefault="006027E2">
      <w:pPr>
        <w:pStyle w:val="ConsPlusNormal"/>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Pr>
            <w:color w:val="0000FF"/>
          </w:rPr>
          <w:t>приложению 9</w:t>
        </w:r>
      </w:hyperlink>
      <w:r>
        <w:t>.</w:t>
      </w:r>
    </w:p>
    <w:p w:rsidR="006027E2" w:rsidRDefault="006027E2">
      <w:pPr>
        <w:pStyle w:val="ConsPlusNormal"/>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6027E2" w:rsidRDefault="006027E2">
      <w:pPr>
        <w:pStyle w:val="ConsPlusNormal"/>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6027E2" w:rsidRDefault="006027E2">
      <w:pPr>
        <w:pStyle w:val="ConsPlusNormal"/>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6027E2" w:rsidRDefault="006027E2">
      <w:pPr>
        <w:pStyle w:val="ConsPlusNormal"/>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6027E2" w:rsidRDefault="006027E2">
      <w:pPr>
        <w:pStyle w:val="ConsPlusNormal"/>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550" w:history="1">
        <w:r>
          <w:rPr>
            <w:color w:val="0000FF"/>
          </w:rPr>
          <w:t>приложению 10</w:t>
        </w:r>
      </w:hyperlink>
      <w:r>
        <w:t>.</w:t>
      </w:r>
    </w:p>
    <w:p w:rsidR="006027E2" w:rsidRDefault="006027E2">
      <w:pPr>
        <w:pStyle w:val="ConsPlusNormal"/>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6027E2" w:rsidRDefault="006027E2">
      <w:pPr>
        <w:pStyle w:val="ConsPlusNormal"/>
        <w:ind w:firstLine="540"/>
        <w:jc w:val="both"/>
      </w:pPr>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6027E2" w:rsidRDefault="006027E2">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6027E2" w:rsidRDefault="006027E2">
      <w:pPr>
        <w:pStyle w:val="ConsPlusNormal"/>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Pr>
            <w:color w:val="0000FF"/>
          </w:rPr>
          <w:t>приложению 11</w:t>
        </w:r>
      </w:hyperlink>
      <w:r>
        <w:t>.</w:t>
      </w:r>
    </w:p>
    <w:p w:rsidR="006027E2" w:rsidRDefault="006027E2">
      <w:pPr>
        <w:pStyle w:val="ConsPlusNormal"/>
        <w:ind w:firstLine="540"/>
        <w:jc w:val="both"/>
      </w:pPr>
      <w:r>
        <w:t>8. Кожа для одежды, головных уборов и кожгалантерейных изделий должна соответствовать следующим требованиям:</w:t>
      </w:r>
    </w:p>
    <w:p w:rsidR="006027E2" w:rsidRDefault="006027E2">
      <w:pPr>
        <w:pStyle w:val="ConsPlusNormal"/>
        <w:ind w:firstLine="540"/>
        <w:jc w:val="both"/>
      </w:pPr>
      <w:r>
        <w:t>содержание свободного формальдегида - не более 20 мкг/г;</w:t>
      </w:r>
    </w:p>
    <w:p w:rsidR="006027E2" w:rsidRDefault="006027E2">
      <w:pPr>
        <w:pStyle w:val="ConsPlusNormal"/>
        <w:ind w:firstLine="540"/>
        <w:jc w:val="both"/>
      </w:pPr>
      <w:r>
        <w:t>содержание водовымываемого хрома (VI) в коже не допускается;</w:t>
      </w:r>
    </w:p>
    <w:p w:rsidR="006027E2" w:rsidRDefault="006027E2">
      <w:pPr>
        <w:pStyle w:val="ConsPlusNormal"/>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6027E2" w:rsidRDefault="006027E2">
      <w:pPr>
        <w:pStyle w:val="ConsPlusNormal"/>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6027E2" w:rsidRDefault="006027E2">
      <w:pPr>
        <w:pStyle w:val="ConsPlusNormal"/>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6027E2" w:rsidRDefault="006027E2">
      <w:pPr>
        <w:pStyle w:val="ConsPlusNormal"/>
        <w:ind w:firstLine="540"/>
        <w:jc w:val="both"/>
      </w:pPr>
      <w:r>
        <w:t>содержание свободного формальдегида не более 20 мкг/г;</w:t>
      </w:r>
    </w:p>
    <w:p w:rsidR="006027E2" w:rsidRDefault="006027E2">
      <w:pPr>
        <w:pStyle w:val="ConsPlusNormal"/>
        <w:ind w:firstLine="540"/>
        <w:jc w:val="both"/>
      </w:pPr>
      <w:r>
        <w:lastRenderedPageBreak/>
        <w:t>содержание водовымываемого хрома (VI) не допускается;</w:t>
      </w:r>
    </w:p>
    <w:p w:rsidR="006027E2" w:rsidRDefault="006027E2">
      <w:pPr>
        <w:pStyle w:val="ConsPlusNormal"/>
        <w:ind w:firstLine="540"/>
        <w:jc w:val="both"/>
      </w:pPr>
      <w:r>
        <w:t>pH водной вытяжки кожевой ткани - не менее 3,5;</w:t>
      </w:r>
    </w:p>
    <w:p w:rsidR="006027E2" w:rsidRDefault="006027E2">
      <w:pPr>
        <w:pStyle w:val="ConsPlusNormal"/>
        <w:ind w:firstLine="540"/>
        <w:jc w:val="both"/>
      </w:pPr>
      <w:r>
        <w:t>температура сваривания кожевой ткани меха - не менее 50 °C;</w:t>
      </w:r>
    </w:p>
    <w:p w:rsidR="006027E2" w:rsidRDefault="006027E2">
      <w:pPr>
        <w:pStyle w:val="ConsPlusNormal"/>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6027E2" w:rsidRDefault="006027E2">
      <w:pPr>
        <w:pStyle w:val="ConsPlusNormal"/>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728" w:history="1">
        <w:r>
          <w:rPr>
            <w:color w:val="0000FF"/>
          </w:rPr>
          <w:t>приложению 12</w:t>
        </w:r>
      </w:hyperlink>
      <w:r>
        <w:t>.</w:t>
      </w:r>
    </w:p>
    <w:p w:rsidR="006027E2" w:rsidRDefault="006027E2">
      <w:pPr>
        <w:pStyle w:val="ConsPlusNormal"/>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rsidR="006027E2" w:rsidRDefault="006027E2">
      <w:pPr>
        <w:pStyle w:val="ConsPlusNormal"/>
        <w:ind w:firstLine="540"/>
        <w:jc w:val="both"/>
      </w:pPr>
    </w:p>
    <w:p w:rsidR="006027E2" w:rsidRDefault="006027E2">
      <w:pPr>
        <w:pStyle w:val="ConsPlusNormal"/>
        <w:jc w:val="center"/>
      </w:pPr>
      <w:r>
        <w:t>Статья 6. Требования безопасности обуви</w:t>
      </w:r>
    </w:p>
    <w:p w:rsidR="006027E2" w:rsidRDefault="006027E2">
      <w:pPr>
        <w:pStyle w:val="ConsPlusNormal"/>
        <w:jc w:val="center"/>
      </w:pPr>
      <w:r>
        <w:t>и кожгалантерейных изделий</w:t>
      </w:r>
    </w:p>
    <w:p w:rsidR="006027E2" w:rsidRDefault="006027E2">
      <w:pPr>
        <w:pStyle w:val="ConsPlusNormal"/>
        <w:ind w:firstLine="540"/>
        <w:jc w:val="both"/>
      </w:pPr>
    </w:p>
    <w:p w:rsidR="006027E2" w:rsidRDefault="006027E2">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6027E2" w:rsidRDefault="006027E2">
      <w:pPr>
        <w:pStyle w:val="ConsPlusNormal"/>
        <w:ind w:firstLine="540"/>
        <w:jc w:val="both"/>
      </w:pPr>
      <w:r>
        <w:t>2. В обуви не допускается подкладка из следующих материалов:</w:t>
      </w:r>
    </w:p>
    <w:p w:rsidR="006027E2" w:rsidRDefault="006027E2">
      <w:pPr>
        <w:pStyle w:val="ConsPlusNormal"/>
        <w:ind w:firstLine="540"/>
        <w:jc w:val="both"/>
      </w:pPr>
      <w:r>
        <w:t>- из искусственных и (или) синтетических материалов в закрытой обуви всех половозрастных групп;</w:t>
      </w:r>
    </w:p>
    <w:p w:rsidR="006027E2" w:rsidRDefault="006027E2">
      <w:pPr>
        <w:pStyle w:val="ConsPlusNormal"/>
        <w:ind w:firstLine="540"/>
        <w:jc w:val="both"/>
      </w:pPr>
      <w:r>
        <w:t>- из искусственных и (или) синтетических материалов в открытой обуви для детей ясельного возраста и малодетской обуви;</w:t>
      </w:r>
    </w:p>
    <w:p w:rsidR="006027E2" w:rsidRDefault="006027E2">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rsidR="006027E2" w:rsidRDefault="006027E2">
      <w:pPr>
        <w:pStyle w:val="ConsPlusNormal"/>
        <w:ind w:firstLine="540"/>
        <w:jc w:val="both"/>
      </w:pPr>
      <w:r>
        <w:t>- из искусственного меха и байки в зимней обуви для детей ясельного возраста.</w:t>
      </w:r>
    </w:p>
    <w:p w:rsidR="006027E2" w:rsidRDefault="006027E2">
      <w:pPr>
        <w:pStyle w:val="ConsPlusNormal"/>
        <w:ind w:firstLine="540"/>
        <w:jc w:val="both"/>
      </w:pPr>
      <w:r>
        <w:t>В обуви не допускается вкладная стелька из следующих материалов:</w:t>
      </w:r>
    </w:p>
    <w:p w:rsidR="006027E2" w:rsidRDefault="006027E2">
      <w:pPr>
        <w:pStyle w:val="ConsPlusNormal"/>
        <w:ind w:firstLine="540"/>
        <w:jc w:val="both"/>
      </w:pPr>
      <w:r>
        <w:t>- из искусственных и (или) синтетических материалов в обуви для детей ясельного возраста и малодетской обуви;</w:t>
      </w:r>
    </w:p>
    <w:p w:rsidR="006027E2" w:rsidRDefault="006027E2">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rsidR="006027E2" w:rsidRDefault="006027E2">
      <w:pPr>
        <w:pStyle w:val="ConsPlusNormal"/>
        <w:ind w:firstLine="540"/>
        <w:jc w:val="both"/>
      </w:pPr>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6027E2" w:rsidRDefault="006027E2">
      <w:pPr>
        <w:pStyle w:val="ConsPlusNormal"/>
        <w:ind w:firstLine="540"/>
        <w:jc w:val="both"/>
      </w:pPr>
      <w:r>
        <w:t>3. В обуви не допускается:</w:t>
      </w:r>
    </w:p>
    <w:p w:rsidR="006027E2" w:rsidRDefault="006027E2">
      <w:pPr>
        <w:pStyle w:val="ConsPlusNormal"/>
        <w:ind w:firstLine="540"/>
        <w:jc w:val="both"/>
      </w:pPr>
      <w:r>
        <w:t>открытая пяточная часть для детей в возрасте до 3 лет;</w:t>
      </w:r>
    </w:p>
    <w:p w:rsidR="006027E2" w:rsidRDefault="006027E2">
      <w:pPr>
        <w:pStyle w:val="ConsPlusNormal"/>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6027E2" w:rsidRDefault="006027E2">
      <w:pPr>
        <w:pStyle w:val="ConsPlusNormal"/>
        <w:ind w:firstLine="540"/>
        <w:jc w:val="both"/>
      </w:pPr>
      <w:r>
        <w:t>4. Кожа для обуви должна соответствовать следующим требованиям:</w:t>
      </w:r>
    </w:p>
    <w:p w:rsidR="006027E2" w:rsidRDefault="006027E2">
      <w:pPr>
        <w:pStyle w:val="ConsPlusNormal"/>
        <w:ind w:firstLine="540"/>
        <w:jc w:val="both"/>
      </w:pPr>
      <w:r>
        <w:t>содержание свободного формальдегида - не более 20 мкг/г;</w:t>
      </w:r>
    </w:p>
    <w:p w:rsidR="006027E2" w:rsidRDefault="006027E2">
      <w:pPr>
        <w:pStyle w:val="ConsPlusNormal"/>
        <w:ind w:firstLine="540"/>
        <w:jc w:val="both"/>
      </w:pPr>
      <w:r>
        <w:t>содержание водовымываемого хрома (VI) не допускается;</w:t>
      </w:r>
    </w:p>
    <w:p w:rsidR="006027E2" w:rsidRDefault="006027E2">
      <w:pPr>
        <w:pStyle w:val="ConsPlusNormal"/>
        <w:ind w:firstLine="540"/>
        <w:jc w:val="both"/>
      </w:pPr>
      <w:r>
        <w:t>устойчивость окраски к сухому трению - не менее 4 баллов;</w:t>
      </w:r>
    </w:p>
    <w:p w:rsidR="006027E2" w:rsidRDefault="006027E2">
      <w:pPr>
        <w:pStyle w:val="ConsPlusNormal"/>
        <w:ind w:firstLine="540"/>
        <w:jc w:val="both"/>
      </w:pPr>
      <w:r>
        <w:t>устойчивость окраски к мокрому трению - не менее 3 баллов;</w:t>
      </w:r>
    </w:p>
    <w:p w:rsidR="006027E2" w:rsidRDefault="006027E2">
      <w:pPr>
        <w:pStyle w:val="ConsPlusNormal"/>
        <w:ind w:firstLine="540"/>
        <w:jc w:val="both"/>
      </w:pPr>
      <w:r>
        <w:t>устойчивость окраски к воздействию пота - не менее 3 баллов.</w:t>
      </w:r>
    </w:p>
    <w:p w:rsidR="006027E2" w:rsidRDefault="006027E2">
      <w:pPr>
        <w:pStyle w:val="ConsPlusNormal"/>
        <w:ind w:firstLine="540"/>
        <w:jc w:val="both"/>
      </w:pPr>
      <w:r>
        <w:t xml:space="preserve">5. Обувь должна соответствовать требованиям биологической и механической безопасности согласно </w:t>
      </w:r>
      <w:hyperlink w:anchor="P1760" w:history="1">
        <w:r>
          <w:rPr>
            <w:color w:val="0000FF"/>
          </w:rPr>
          <w:t>приложению 13</w:t>
        </w:r>
      </w:hyperlink>
      <w:r>
        <w:t>.</w:t>
      </w:r>
    </w:p>
    <w:p w:rsidR="006027E2" w:rsidRDefault="006027E2">
      <w:pPr>
        <w:pStyle w:val="ConsPlusNormal"/>
        <w:ind w:firstLine="540"/>
        <w:jc w:val="both"/>
      </w:pPr>
      <w:r>
        <w:t>Напряженность электростатического поля на поверхности обуви не должна превышать 15 кВ/м.</w:t>
      </w:r>
    </w:p>
    <w:p w:rsidR="006027E2" w:rsidRDefault="006027E2">
      <w:pPr>
        <w:pStyle w:val="ConsPlusNormal"/>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Pr>
            <w:color w:val="0000FF"/>
          </w:rPr>
          <w:t>таблицы 1</w:t>
        </w:r>
      </w:hyperlink>
      <w:r>
        <w:t xml:space="preserve">, </w:t>
      </w:r>
      <w:hyperlink w:anchor="P2027" w:history="1">
        <w:r>
          <w:rPr>
            <w:color w:val="0000FF"/>
          </w:rPr>
          <w:t>2</w:t>
        </w:r>
      </w:hyperlink>
      <w:r>
        <w:t>).</w:t>
      </w:r>
    </w:p>
    <w:p w:rsidR="006027E2" w:rsidRDefault="006027E2">
      <w:pPr>
        <w:pStyle w:val="ConsPlusNormal"/>
        <w:ind w:firstLine="540"/>
        <w:jc w:val="both"/>
      </w:pPr>
      <w:r>
        <w:t xml:space="preserve">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w:t>
      </w:r>
      <w:r>
        <w:lastRenderedPageBreak/>
        <w:t>школьного возраста должны быть снабжены формоустойчивой спинкой.</w:t>
      </w:r>
    </w:p>
    <w:p w:rsidR="006027E2" w:rsidRDefault="006027E2">
      <w:pPr>
        <w:pStyle w:val="ConsPlusNormal"/>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Pr>
            <w:color w:val="0000FF"/>
          </w:rPr>
          <w:t>(таблица 3)</w:t>
        </w:r>
      </w:hyperlink>
      <w:r>
        <w:t>.</w:t>
      </w:r>
    </w:p>
    <w:p w:rsidR="006027E2" w:rsidRDefault="006027E2">
      <w:pPr>
        <w:pStyle w:val="ConsPlusNormal"/>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6027E2" w:rsidRDefault="006027E2">
      <w:pPr>
        <w:pStyle w:val="ConsPlusNormal"/>
        <w:ind w:firstLine="540"/>
        <w:jc w:val="both"/>
      </w:pPr>
      <w:r>
        <w:t xml:space="preserve">для меха - нормативов в соответствии с требованиями химической безопасности согласно </w:t>
      </w:r>
      <w:hyperlink w:anchor="P1728" w:history="1">
        <w:r>
          <w:rPr>
            <w:color w:val="0000FF"/>
          </w:rPr>
          <w:t>приложению 12</w:t>
        </w:r>
      </w:hyperlink>
      <w:r>
        <w:t xml:space="preserve"> к настоящему техническому регламенту;</w:t>
      </w:r>
    </w:p>
    <w:p w:rsidR="006027E2" w:rsidRDefault="006027E2">
      <w:pPr>
        <w:pStyle w:val="ConsPlusNormal"/>
        <w:ind w:firstLine="540"/>
        <w:jc w:val="both"/>
      </w:pPr>
      <w:r>
        <w:t>для кожи - нормативов, предусмотренных для обуви, одежды, головных уборов и кожгалантерейных изделий;</w:t>
      </w:r>
    </w:p>
    <w:p w:rsidR="006027E2" w:rsidRDefault="006027E2">
      <w:pPr>
        <w:pStyle w:val="ConsPlusNormal"/>
        <w:ind w:firstLine="540"/>
        <w:jc w:val="both"/>
      </w:pPr>
      <w:r>
        <w:t xml:space="preserve">для текстильных материалов - нормативов в соответствии с требованиями химической безопасности согласно </w:t>
      </w:r>
      <w:hyperlink w:anchor="P1550" w:history="1">
        <w:r>
          <w:rPr>
            <w:color w:val="0000FF"/>
          </w:rPr>
          <w:t>приложению 10</w:t>
        </w:r>
      </w:hyperlink>
      <w:r>
        <w:t xml:space="preserve"> к настоящему техническому регламенту;</w:t>
      </w:r>
    </w:p>
    <w:p w:rsidR="006027E2" w:rsidRDefault="006027E2">
      <w:pPr>
        <w:pStyle w:val="ConsPlusNormal"/>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164" w:history="1">
        <w:r>
          <w:rPr>
            <w:color w:val="0000FF"/>
          </w:rPr>
          <w:t>приложению 15</w:t>
        </w:r>
      </w:hyperlink>
      <w:r>
        <w:t>.</w:t>
      </w:r>
    </w:p>
    <w:p w:rsidR="006027E2" w:rsidRDefault="006027E2">
      <w:pPr>
        <w:pStyle w:val="ConsPlusNormal"/>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6027E2" w:rsidRDefault="006027E2">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6027E2" w:rsidRDefault="006027E2">
      <w:pPr>
        <w:pStyle w:val="ConsPlusNormal"/>
        <w:ind w:firstLine="540"/>
        <w:jc w:val="both"/>
      </w:pPr>
    </w:p>
    <w:p w:rsidR="006027E2" w:rsidRDefault="006027E2">
      <w:pPr>
        <w:pStyle w:val="ConsPlusNormal"/>
        <w:jc w:val="center"/>
      </w:pPr>
      <w:bookmarkStart w:id="6" w:name="P265"/>
      <w:bookmarkEnd w:id="6"/>
      <w:r>
        <w:t>Статья 7. Требования безопасности колясок</w:t>
      </w:r>
    </w:p>
    <w:p w:rsidR="006027E2" w:rsidRDefault="006027E2">
      <w:pPr>
        <w:pStyle w:val="ConsPlusNormal"/>
        <w:jc w:val="center"/>
      </w:pPr>
      <w:r>
        <w:t>детских и велосипедов</w:t>
      </w:r>
    </w:p>
    <w:p w:rsidR="006027E2" w:rsidRDefault="006027E2">
      <w:pPr>
        <w:pStyle w:val="ConsPlusNormal"/>
        <w:ind w:firstLine="540"/>
        <w:jc w:val="both"/>
      </w:pPr>
    </w:p>
    <w:p w:rsidR="006027E2" w:rsidRDefault="006027E2">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6027E2" w:rsidRDefault="006027E2">
      <w:pPr>
        <w:pStyle w:val="ConsPlusNormal"/>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6027E2" w:rsidRDefault="006027E2">
      <w:pPr>
        <w:pStyle w:val="ConsPlusNormal"/>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6027E2" w:rsidRDefault="006027E2">
      <w:pPr>
        <w:pStyle w:val="ConsPlusNormal"/>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6027E2" w:rsidRDefault="006027E2">
      <w:pPr>
        <w:pStyle w:val="ConsPlusNormal"/>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6027E2" w:rsidRDefault="006027E2">
      <w:pPr>
        <w:pStyle w:val="ConsPlusNormal"/>
        <w:ind w:firstLine="540"/>
        <w:jc w:val="both"/>
      </w:pPr>
      <w:r>
        <w:t>Внешняя обивка закрытого кузова колясок должна быть водонепроницаемой или иметь водонепроницаемый чехол.</w:t>
      </w:r>
    </w:p>
    <w:p w:rsidR="006027E2" w:rsidRDefault="006027E2">
      <w:pPr>
        <w:pStyle w:val="ConsPlusNormal"/>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6027E2" w:rsidRDefault="006027E2">
      <w:pPr>
        <w:pStyle w:val="ConsPlusNormal"/>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Pr>
            <w:color w:val="0000FF"/>
          </w:rPr>
          <w:t>приложению 10</w:t>
        </w:r>
      </w:hyperlink>
      <w:r>
        <w:t xml:space="preserve">, химические и полимерные материалы - требованиям химической безопасности согласно </w:t>
      </w:r>
      <w:hyperlink w:anchor="P216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6027E2" w:rsidRDefault="006027E2">
      <w:pPr>
        <w:pStyle w:val="ConsPlusNormal"/>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027E2" w:rsidRDefault="006027E2">
      <w:pPr>
        <w:pStyle w:val="ConsPlusNormal"/>
        <w:ind w:firstLine="540"/>
        <w:jc w:val="both"/>
      </w:pPr>
      <w:r>
        <w:t xml:space="preserve">Конструкция колясок должна обеспечивать возможность установки световозвращающих и </w:t>
      </w:r>
      <w:r>
        <w:lastRenderedPageBreak/>
        <w:t>сигнальных элементов.</w:t>
      </w:r>
    </w:p>
    <w:p w:rsidR="006027E2" w:rsidRDefault="006027E2">
      <w:pPr>
        <w:pStyle w:val="ConsPlusNormal"/>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6027E2" w:rsidRDefault="006027E2">
      <w:pPr>
        <w:pStyle w:val="ConsPlusNormal"/>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6027E2" w:rsidRDefault="006027E2">
      <w:pPr>
        <w:pStyle w:val="ConsPlusNormal"/>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6027E2" w:rsidRDefault="006027E2">
      <w:pPr>
        <w:pStyle w:val="ConsPlusNormal"/>
        <w:ind w:firstLine="540"/>
        <w:jc w:val="both"/>
      </w:pPr>
      <w:r>
        <w:t>Тормозная система должна работать без заеданий.</w:t>
      </w:r>
    </w:p>
    <w:p w:rsidR="006027E2" w:rsidRDefault="006027E2">
      <w:pPr>
        <w:pStyle w:val="ConsPlusNormal"/>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6027E2" w:rsidRDefault="006027E2">
      <w:pPr>
        <w:pStyle w:val="ConsPlusNormal"/>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6027E2" w:rsidRDefault="006027E2">
      <w:pPr>
        <w:pStyle w:val="ConsPlusNormal"/>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6027E2" w:rsidRDefault="006027E2">
      <w:pPr>
        <w:pStyle w:val="ConsPlusNormal"/>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6027E2" w:rsidRDefault="006027E2">
      <w:pPr>
        <w:pStyle w:val="ConsPlusNormal"/>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6027E2" w:rsidRDefault="006027E2">
      <w:pPr>
        <w:pStyle w:val="ConsPlusNormal"/>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6027E2" w:rsidRDefault="006027E2">
      <w:pPr>
        <w:pStyle w:val="ConsPlusNormal"/>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6027E2" w:rsidRDefault="006027E2">
      <w:pPr>
        <w:pStyle w:val="ConsPlusNormal"/>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6027E2" w:rsidRDefault="006027E2">
      <w:pPr>
        <w:pStyle w:val="ConsPlusNormal"/>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6027E2" w:rsidRDefault="006027E2">
      <w:pPr>
        <w:pStyle w:val="ConsPlusNormal"/>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6027E2" w:rsidRDefault="006027E2">
      <w:pPr>
        <w:pStyle w:val="ConsPlusNormal"/>
        <w:ind w:firstLine="540"/>
        <w:jc w:val="both"/>
      </w:pPr>
      <w:r>
        <w:lastRenderedPageBreak/>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6027E2" w:rsidRDefault="006027E2">
      <w:pPr>
        <w:pStyle w:val="ConsPlusNormal"/>
        <w:ind w:firstLine="540"/>
        <w:jc w:val="both"/>
      </w:pPr>
      <w:r>
        <w:t>Велосипеды для младших школьников и подростков должны иметь световозвращатели.</w:t>
      </w:r>
    </w:p>
    <w:p w:rsidR="006027E2" w:rsidRDefault="006027E2">
      <w:pPr>
        <w:pStyle w:val="ConsPlusNormal"/>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6027E2" w:rsidRDefault="006027E2">
      <w:pPr>
        <w:pStyle w:val="ConsPlusNormal"/>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6027E2" w:rsidRDefault="006027E2">
      <w:pPr>
        <w:pStyle w:val="ConsPlusNormal"/>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6027E2" w:rsidRDefault="006027E2">
      <w:pPr>
        <w:pStyle w:val="ConsPlusNormal"/>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Pr>
            <w:color w:val="0000FF"/>
          </w:rPr>
          <w:t>приложению N 10</w:t>
        </w:r>
      </w:hyperlink>
      <w:r>
        <w:t xml:space="preserve">, полимерные материалы - требованиям химической безопасности согласно </w:t>
      </w:r>
      <w:hyperlink w:anchor="P2164" w:history="1">
        <w:r>
          <w:rPr>
            <w:color w:val="0000FF"/>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6027E2" w:rsidRDefault="006027E2">
      <w:pPr>
        <w:pStyle w:val="ConsPlusNormal"/>
        <w:ind w:firstLine="540"/>
        <w:jc w:val="both"/>
      </w:pPr>
    </w:p>
    <w:p w:rsidR="006027E2" w:rsidRDefault="006027E2">
      <w:pPr>
        <w:pStyle w:val="ConsPlusNormal"/>
        <w:jc w:val="center"/>
      </w:pPr>
      <w:r>
        <w:t>Статья 8. Требования безопасности издательской (книжной</w:t>
      </w:r>
    </w:p>
    <w:p w:rsidR="006027E2" w:rsidRDefault="006027E2">
      <w:pPr>
        <w:pStyle w:val="ConsPlusNormal"/>
        <w:jc w:val="center"/>
      </w:pPr>
      <w:r>
        <w:t>и журнальной) продукции, школьно-письменных принадлежностей</w:t>
      </w:r>
    </w:p>
    <w:p w:rsidR="006027E2" w:rsidRDefault="006027E2">
      <w:pPr>
        <w:pStyle w:val="ConsPlusNormal"/>
        <w:ind w:firstLine="540"/>
        <w:jc w:val="both"/>
      </w:pPr>
    </w:p>
    <w:p w:rsidR="006027E2" w:rsidRDefault="006027E2">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6027E2" w:rsidRDefault="006027E2">
      <w:pPr>
        <w:pStyle w:val="ConsPlusNormal"/>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6027E2" w:rsidRDefault="006027E2">
      <w:pPr>
        <w:pStyle w:val="ConsPlusNormal"/>
        <w:ind w:firstLine="540"/>
        <w:jc w:val="both"/>
      </w:pPr>
      <w:r>
        <w:t>3. Издательская продукция независимо от вида и возраста пользователя должна соответствовать следующим требованиям:</w:t>
      </w:r>
    </w:p>
    <w:p w:rsidR="006027E2" w:rsidRDefault="006027E2">
      <w:pPr>
        <w:pStyle w:val="ConsPlusNormal"/>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6027E2" w:rsidRDefault="006027E2">
      <w:pPr>
        <w:pStyle w:val="ConsPlusNormal"/>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6027E2" w:rsidRDefault="006027E2">
      <w:pPr>
        <w:pStyle w:val="ConsPlusNormal"/>
        <w:ind w:firstLine="540"/>
        <w:jc w:val="both"/>
      </w:pPr>
      <w:r>
        <w:t>в издательской продукции не допускается применение узкого начертания шрифта;</w:t>
      </w:r>
    </w:p>
    <w:p w:rsidR="006027E2" w:rsidRDefault="006027E2">
      <w:pPr>
        <w:pStyle w:val="ConsPlusNormal"/>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6027E2" w:rsidRDefault="006027E2">
      <w:pPr>
        <w:pStyle w:val="ConsPlusNormal"/>
        <w:ind w:firstLine="540"/>
        <w:jc w:val="both"/>
      </w:pPr>
      <w:r>
        <w:t>корешковые поля на развороте текстовых страниц издания должны быть не менее 26 мм;</w:t>
      </w:r>
    </w:p>
    <w:p w:rsidR="006027E2" w:rsidRDefault="006027E2">
      <w:pPr>
        <w:pStyle w:val="ConsPlusNormal"/>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6027E2" w:rsidRDefault="006027E2">
      <w:pPr>
        <w:pStyle w:val="ConsPlusNormal"/>
        <w:ind w:firstLine="540"/>
        <w:jc w:val="both"/>
      </w:pPr>
      <w:r>
        <w:t>не допускается печать текста с нечеткими штрихами знаков;</w:t>
      </w:r>
    </w:p>
    <w:p w:rsidR="006027E2" w:rsidRDefault="006027E2">
      <w:pPr>
        <w:pStyle w:val="ConsPlusNormal"/>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6027E2" w:rsidRDefault="006027E2">
      <w:pPr>
        <w:pStyle w:val="ConsPlusNormal"/>
        <w:ind w:firstLine="540"/>
        <w:jc w:val="both"/>
      </w:pPr>
      <w:r>
        <w:t>4. В раскрасках для детей дошкольного возраста минимальный линейный размер элементов рисунка должен быть не менее 5 мм.</w:t>
      </w:r>
    </w:p>
    <w:p w:rsidR="006027E2" w:rsidRDefault="006027E2">
      <w:pPr>
        <w:pStyle w:val="ConsPlusNormal"/>
        <w:ind w:firstLine="540"/>
        <w:jc w:val="both"/>
      </w:pPr>
      <w:r>
        <w:t>Для изготовления раскрасок должна использоваться бумага рисовальная офсетная писчая и другие виды бумаги с массой площади 1 м2 от 100 +/- 5 г до 160 +/- 7.</w:t>
      </w:r>
    </w:p>
    <w:p w:rsidR="006027E2" w:rsidRDefault="006027E2">
      <w:pPr>
        <w:pStyle w:val="ConsPlusNormal"/>
        <w:ind w:firstLine="540"/>
        <w:jc w:val="both"/>
      </w:pPr>
      <w:r>
        <w:t>Для рисования графитным карандашом допускается использование бумаги с массой площади 1 м2 не менее 60 +/- 3 г. При использовании данной бумаги рисунок, предназначенный для раскрашивания, должен находиться на одной стороне листа.</w:t>
      </w:r>
    </w:p>
    <w:p w:rsidR="006027E2" w:rsidRDefault="006027E2">
      <w:pPr>
        <w:pStyle w:val="ConsPlusNormal"/>
        <w:ind w:firstLine="540"/>
        <w:jc w:val="both"/>
      </w:pPr>
      <w:r>
        <w:lastRenderedPageBreak/>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6027E2" w:rsidRDefault="006027E2">
      <w:pPr>
        <w:pStyle w:val="ConsPlusNormal"/>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6027E2" w:rsidRDefault="006027E2">
      <w:pPr>
        <w:pStyle w:val="ConsPlusNormal"/>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Pr>
            <w:color w:val="0000FF"/>
          </w:rPr>
          <w:t>16</w:t>
        </w:r>
      </w:hyperlink>
      <w:r>
        <w:t xml:space="preserve"> - </w:t>
      </w:r>
      <w:hyperlink w:anchor="P2472" w:history="1">
        <w:r>
          <w:rPr>
            <w:color w:val="0000FF"/>
          </w:rPr>
          <w:t>19</w:t>
        </w:r>
      </w:hyperlink>
      <w:r>
        <w:t>.</w:t>
      </w:r>
    </w:p>
    <w:p w:rsidR="006027E2" w:rsidRDefault="006027E2">
      <w:pPr>
        <w:pStyle w:val="ConsPlusNormal"/>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Pr>
            <w:color w:val="0000FF"/>
          </w:rPr>
          <w:t>приложению 20</w:t>
        </w:r>
      </w:hyperlink>
      <w:r>
        <w:t>.</w:t>
      </w:r>
    </w:p>
    <w:p w:rsidR="006027E2" w:rsidRDefault="006027E2">
      <w:pPr>
        <w:pStyle w:val="ConsPlusNormal"/>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Pr>
            <w:color w:val="0000FF"/>
          </w:rPr>
          <w:t>приложению 21</w:t>
        </w:r>
      </w:hyperlink>
      <w:r>
        <w:t>.</w:t>
      </w:r>
    </w:p>
    <w:p w:rsidR="006027E2" w:rsidRDefault="006027E2">
      <w:pPr>
        <w:pStyle w:val="ConsPlusNormal"/>
        <w:ind w:firstLine="540"/>
        <w:jc w:val="both"/>
      </w:pPr>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Pr>
            <w:color w:val="0000FF"/>
          </w:rPr>
          <w:t>16</w:t>
        </w:r>
      </w:hyperlink>
      <w:r>
        <w:t xml:space="preserve"> - </w:t>
      </w:r>
      <w:hyperlink w:anchor="P2620" w:history="1">
        <w:r>
          <w:rPr>
            <w:color w:val="0000FF"/>
          </w:rPr>
          <w:t>21</w:t>
        </w:r>
      </w:hyperlink>
      <w:r>
        <w:t xml:space="preserve"> к настоящему техническому регламенту.</w:t>
      </w:r>
    </w:p>
    <w:p w:rsidR="006027E2" w:rsidRDefault="006027E2">
      <w:pPr>
        <w:pStyle w:val="ConsPlusNormal"/>
        <w:ind w:firstLine="540"/>
        <w:jc w:val="both"/>
      </w:pPr>
      <w:r>
        <w:t>11. Параметры шрифтового оформления издательской продукции даются в типометрической системе Дидо (1 пункт равен 0,376 мм).</w:t>
      </w:r>
    </w:p>
    <w:p w:rsidR="006027E2" w:rsidRDefault="006027E2">
      <w:pPr>
        <w:pStyle w:val="ConsPlusNormal"/>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6027E2" w:rsidRDefault="006027E2">
      <w:pPr>
        <w:pStyle w:val="ConsPlusNormal"/>
        <w:ind w:firstLine="540"/>
        <w:jc w:val="both"/>
      </w:pPr>
      <w:r>
        <w:t>для детей до трех лет включительно в модельную среду (дистиллированная вода) в количестве, превышающем:</w:t>
      </w:r>
    </w:p>
    <w:p w:rsidR="006027E2" w:rsidRDefault="006027E2">
      <w:pPr>
        <w:pStyle w:val="ConsPlusNormal"/>
        <w:ind w:firstLine="540"/>
        <w:jc w:val="both"/>
      </w:pPr>
      <w:r>
        <w:t>фенол - 0,05 мг/дм3 или сумма общих фенолов - 0,1 мг/дм3;</w:t>
      </w:r>
    </w:p>
    <w:p w:rsidR="006027E2" w:rsidRDefault="006027E2">
      <w:pPr>
        <w:pStyle w:val="ConsPlusNormal"/>
        <w:ind w:firstLine="540"/>
        <w:jc w:val="both"/>
      </w:pPr>
      <w:r>
        <w:t>формальдегид - 0,1 мг/дм3;</w:t>
      </w:r>
    </w:p>
    <w:p w:rsidR="006027E2" w:rsidRDefault="006027E2">
      <w:pPr>
        <w:pStyle w:val="ConsPlusNormal"/>
        <w:ind w:firstLine="540"/>
        <w:jc w:val="both"/>
      </w:pPr>
      <w:r>
        <w:t>свинец - 90 мг/кг;</w:t>
      </w:r>
    </w:p>
    <w:p w:rsidR="006027E2" w:rsidRDefault="006027E2">
      <w:pPr>
        <w:pStyle w:val="ConsPlusNormal"/>
        <w:ind w:firstLine="540"/>
        <w:jc w:val="both"/>
      </w:pPr>
      <w:r>
        <w:t>цинк - 1,0 мг/дм3;</w:t>
      </w:r>
    </w:p>
    <w:p w:rsidR="006027E2" w:rsidRDefault="006027E2">
      <w:pPr>
        <w:pStyle w:val="ConsPlusNormal"/>
        <w:ind w:firstLine="540"/>
        <w:jc w:val="both"/>
      </w:pPr>
      <w:r>
        <w:t>мышьяк - 25 мг/кг;</w:t>
      </w:r>
    </w:p>
    <w:p w:rsidR="006027E2" w:rsidRDefault="006027E2">
      <w:pPr>
        <w:pStyle w:val="ConsPlusNormal"/>
        <w:ind w:firstLine="540"/>
        <w:jc w:val="both"/>
      </w:pPr>
      <w:r>
        <w:t>хром (III) и (VI) - 60 мг/кг;</w:t>
      </w:r>
    </w:p>
    <w:p w:rsidR="006027E2" w:rsidRDefault="006027E2">
      <w:pPr>
        <w:pStyle w:val="ConsPlusNormal"/>
        <w:ind w:firstLine="540"/>
        <w:jc w:val="both"/>
      </w:pPr>
      <w:r>
        <w:t>для детей старше трех лет в воздушную среду в количестве, превышающем:</w:t>
      </w:r>
    </w:p>
    <w:p w:rsidR="006027E2" w:rsidRDefault="006027E2">
      <w:pPr>
        <w:pStyle w:val="ConsPlusNormal"/>
        <w:ind w:firstLine="540"/>
        <w:jc w:val="both"/>
      </w:pPr>
      <w:r>
        <w:t>фенол - 0,003 мг/м3;</w:t>
      </w:r>
    </w:p>
    <w:p w:rsidR="006027E2" w:rsidRDefault="006027E2">
      <w:pPr>
        <w:pStyle w:val="ConsPlusNormal"/>
        <w:ind w:firstLine="540"/>
        <w:jc w:val="both"/>
      </w:pPr>
      <w:r>
        <w:t>формальдегид - 0,003 мг/м3.</w:t>
      </w:r>
    </w:p>
    <w:p w:rsidR="006027E2" w:rsidRDefault="006027E2">
      <w:pPr>
        <w:pStyle w:val="ConsPlusNormal"/>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Pr>
            <w:color w:val="0000FF"/>
          </w:rPr>
          <w:t>приложению 22</w:t>
        </w:r>
      </w:hyperlink>
      <w:r>
        <w:t>.</w:t>
      </w:r>
    </w:p>
    <w:p w:rsidR="006027E2" w:rsidRDefault="006027E2">
      <w:pPr>
        <w:pStyle w:val="ConsPlusNormal"/>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6027E2" w:rsidRDefault="006027E2">
      <w:pPr>
        <w:pStyle w:val="ConsPlusNormal"/>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rsidR="006027E2" w:rsidRDefault="006027E2">
      <w:pPr>
        <w:pStyle w:val="ConsPlusNormal"/>
        <w:ind w:firstLine="540"/>
        <w:jc w:val="both"/>
      </w:pPr>
    </w:p>
    <w:p w:rsidR="006027E2" w:rsidRDefault="006027E2">
      <w:pPr>
        <w:pStyle w:val="ConsPlusNormal"/>
        <w:jc w:val="center"/>
      </w:pPr>
      <w:r>
        <w:t>Статья 9. Требования к маркировке продукции</w:t>
      </w:r>
    </w:p>
    <w:p w:rsidR="006027E2" w:rsidRDefault="006027E2">
      <w:pPr>
        <w:pStyle w:val="ConsPlusNormal"/>
        <w:ind w:firstLine="540"/>
        <w:jc w:val="both"/>
      </w:pPr>
    </w:p>
    <w:p w:rsidR="006027E2" w:rsidRDefault="006027E2">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6027E2" w:rsidRDefault="006027E2">
      <w:pPr>
        <w:pStyle w:val="ConsPlusNormal"/>
        <w:ind w:firstLine="540"/>
        <w:jc w:val="both"/>
      </w:pPr>
      <w:r>
        <w:t>2. Маркировка продукции должна содержать следующую информацию:</w:t>
      </w:r>
    </w:p>
    <w:p w:rsidR="006027E2" w:rsidRDefault="006027E2">
      <w:pPr>
        <w:pStyle w:val="ConsPlusNormal"/>
        <w:ind w:firstLine="540"/>
        <w:jc w:val="both"/>
      </w:pPr>
      <w:r>
        <w:t>наименование страны, где изготовлена продукция;</w:t>
      </w:r>
    </w:p>
    <w:p w:rsidR="006027E2" w:rsidRDefault="006027E2">
      <w:pPr>
        <w:pStyle w:val="ConsPlusNormal"/>
        <w:ind w:firstLine="540"/>
        <w:jc w:val="both"/>
      </w:pPr>
      <w:r>
        <w:lastRenderedPageBreak/>
        <w:t>наименование и местонахождение изготовителя (уполномоченного изготовителем лица), импортера, дистрибьютора;</w:t>
      </w:r>
    </w:p>
    <w:p w:rsidR="006027E2" w:rsidRDefault="006027E2">
      <w:pPr>
        <w:pStyle w:val="ConsPlusNormal"/>
        <w:ind w:firstLine="540"/>
        <w:jc w:val="both"/>
      </w:pPr>
      <w:r>
        <w:t>наименование и вид (назначение) изделия;</w:t>
      </w:r>
    </w:p>
    <w:p w:rsidR="006027E2" w:rsidRDefault="006027E2">
      <w:pPr>
        <w:pStyle w:val="ConsPlusNormal"/>
        <w:ind w:firstLine="540"/>
        <w:jc w:val="both"/>
      </w:pPr>
      <w:r>
        <w:t>дата изготовления;</w:t>
      </w:r>
    </w:p>
    <w:p w:rsidR="006027E2" w:rsidRDefault="006027E2">
      <w:pPr>
        <w:pStyle w:val="ConsPlusNormal"/>
        <w:ind w:firstLine="540"/>
        <w:jc w:val="both"/>
      </w:pPr>
      <w:r>
        <w:t>единый знак обращения на рынке;</w:t>
      </w:r>
    </w:p>
    <w:p w:rsidR="006027E2" w:rsidRDefault="006027E2">
      <w:pPr>
        <w:pStyle w:val="ConsPlusNormal"/>
        <w:ind w:firstLine="540"/>
        <w:jc w:val="both"/>
      </w:pPr>
      <w:r>
        <w:t>срок службы продукции (при необходимости);</w:t>
      </w:r>
    </w:p>
    <w:p w:rsidR="006027E2" w:rsidRDefault="006027E2">
      <w:pPr>
        <w:pStyle w:val="ConsPlusNormal"/>
        <w:ind w:firstLine="540"/>
        <w:jc w:val="both"/>
      </w:pPr>
      <w:r>
        <w:t>гарантийный срок службы (при необходимости);</w:t>
      </w:r>
    </w:p>
    <w:p w:rsidR="006027E2" w:rsidRDefault="006027E2">
      <w:pPr>
        <w:pStyle w:val="ConsPlusNormal"/>
        <w:ind w:firstLine="540"/>
        <w:jc w:val="both"/>
      </w:pPr>
      <w:r>
        <w:t>товарный знак (при наличии).</w:t>
      </w:r>
    </w:p>
    <w:p w:rsidR="006027E2" w:rsidRDefault="006027E2">
      <w:pPr>
        <w:pStyle w:val="ConsPlusNormal"/>
        <w:ind w:firstLine="540"/>
        <w:jc w:val="both"/>
      </w:pPr>
      <w: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6027E2" w:rsidRDefault="006027E2">
      <w:pPr>
        <w:pStyle w:val="ConsPlusNormal"/>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6027E2" w:rsidRDefault="006027E2">
      <w:pPr>
        <w:pStyle w:val="ConsPlusNormal"/>
        <w:ind w:firstLine="540"/>
        <w:jc w:val="both"/>
      </w:pPr>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6027E2" w:rsidRDefault="006027E2">
      <w:pPr>
        <w:pStyle w:val="ConsPlusNormal"/>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6027E2" w:rsidRDefault="006027E2">
      <w:pPr>
        <w:pStyle w:val="ConsPlusNormal"/>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6027E2" w:rsidRDefault="006027E2">
      <w:pPr>
        <w:pStyle w:val="ConsPlusNormal"/>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6027E2" w:rsidRDefault="006027E2">
      <w:pPr>
        <w:pStyle w:val="ConsPlusNormal"/>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6027E2" w:rsidRDefault="006027E2">
      <w:pPr>
        <w:pStyle w:val="ConsPlusNormal"/>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6027E2" w:rsidRDefault="006027E2">
      <w:pPr>
        <w:pStyle w:val="ConsPlusNormal"/>
        <w:ind w:firstLine="540"/>
        <w:jc w:val="both"/>
      </w:pPr>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6027E2" w:rsidRDefault="006027E2">
      <w:pPr>
        <w:pStyle w:val="ConsPlusNormal"/>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6027E2" w:rsidRDefault="006027E2">
      <w:pPr>
        <w:pStyle w:val="ConsPlusNormal"/>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6027E2" w:rsidRDefault="006027E2">
      <w:pPr>
        <w:pStyle w:val="ConsPlusNormal"/>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6027E2" w:rsidRDefault="006027E2">
      <w:pPr>
        <w:pStyle w:val="ConsPlusNormal"/>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6027E2" w:rsidRDefault="006027E2">
      <w:pPr>
        <w:pStyle w:val="ConsPlusNormal"/>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6027E2" w:rsidRDefault="006027E2">
      <w:pPr>
        <w:pStyle w:val="ConsPlusNormal"/>
        <w:ind w:firstLine="540"/>
        <w:jc w:val="both"/>
      </w:pPr>
      <w:r>
        <w:t>Маркировка ранцев ученических, сумок, портфелей и рюкзаков должна содержать информацию о возрасте пользователя.</w:t>
      </w:r>
    </w:p>
    <w:p w:rsidR="006027E2" w:rsidRDefault="006027E2">
      <w:pPr>
        <w:pStyle w:val="ConsPlusNormal"/>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6027E2" w:rsidRDefault="006027E2">
      <w:pPr>
        <w:pStyle w:val="ConsPlusNormal"/>
        <w:ind w:firstLine="540"/>
        <w:jc w:val="both"/>
      </w:pPr>
      <w:r>
        <w:t xml:space="preserve">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w:t>
      </w:r>
      <w:r>
        <w:lastRenderedPageBreak/>
        <w:t>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6027E2" w:rsidRDefault="006027E2">
      <w:pPr>
        <w:pStyle w:val="ConsPlusNormal"/>
        <w:ind w:firstLine="540"/>
        <w:jc w:val="both"/>
      </w:pPr>
    </w:p>
    <w:p w:rsidR="006027E2" w:rsidRDefault="006027E2">
      <w:pPr>
        <w:pStyle w:val="ConsPlusNormal"/>
        <w:jc w:val="center"/>
      </w:pPr>
      <w:bookmarkStart w:id="7" w:name="P368"/>
      <w:bookmarkEnd w:id="7"/>
      <w:r>
        <w:t>Статья 10. Обеспечение соответствия</w:t>
      </w:r>
    </w:p>
    <w:p w:rsidR="006027E2" w:rsidRDefault="006027E2">
      <w:pPr>
        <w:pStyle w:val="ConsPlusNormal"/>
        <w:jc w:val="center"/>
      </w:pPr>
      <w:r>
        <w:t>требованиям безопасности</w:t>
      </w:r>
    </w:p>
    <w:p w:rsidR="006027E2" w:rsidRDefault="006027E2">
      <w:pPr>
        <w:pStyle w:val="ConsPlusNormal"/>
        <w:ind w:firstLine="540"/>
        <w:jc w:val="both"/>
      </w:pPr>
    </w:p>
    <w:p w:rsidR="006027E2" w:rsidRDefault="006027E2">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6027E2" w:rsidRDefault="006027E2">
      <w:pPr>
        <w:pStyle w:val="ConsPlusNormal"/>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6027E2" w:rsidRDefault="006027E2">
      <w:pPr>
        <w:pStyle w:val="ConsPlusNormal"/>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6027E2" w:rsidRDefault="006027E2">
      <w:pPr>
        <w:pStyle w:val="ConsPlusNormal"/>
        <w:ind w:firstLine="540"/>
        <w:jc w:val="both"/>
      </w:pPr>
    </w:p>
    <w:p w:rsidR="006027E2" w:rsidRDefault="006027E2">
      <w:pPr>
        <w:pStyle w:val="ConsPlusNormal"/>
        <w:jc w:val="center"/>
      </w:pPr>
      <w:r>
        <w:t>Статья 11. Идентификация продукции</w:t>
      </w:r>
    </w:p>
    <w:p w:rsidR="006027E2" w:rsidRDefault="006027E2">
      <w:pPr>
        <w:pStyle w:val="ConsPlusNormal"/>
        <w:ind w:firstLine="540"/>
        <w:jc w:val="both"/>
      </w:pPr>
    </w:p>
    <w:p w:rsidR="006027E2" w:rsidRDefault="006027E2">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6027E2" w:rsidRDefault="006027E2">
      <w:pPr>
        <w:pStyle w:val="ConsPlusNormal"/>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6027E2" w:rsidRDefault="006027E2">
      <w:pPr>
        <w:pStyle w:val="ConsPlusNormal"/>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6027E2" w:rsidRDefault="006027E2">
      <w:pPr>
        <w:pStyle w:val="ConsPlusNormal"/>
        <w:ind w:firstLine="540"/>
        <w:jc w:val="both"/>
      </w:pPr>
      <w:r>
        <w:t>2. Для идентификации продукции используются органолептический и инструментальный способы:</w:t>
      </w:r>
    </w:p>
    <w:p w:rsidR="006027E2" w:rsidRDefault="006027E2">
      <w:pPr>
        <w:pStyle w:val="ConsPlusNormal"/>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6027E2" w:rsidRDefault="006027E2">
      <w:pPr>
        <w:pStyle w:val="ConsPlusNormal"/>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6027E2" w:rsidRDefault="006027E2">
      <w:pPr>
        <w:pStyle w:val="ConsPlusNormal"/>
        <w:ind w:firstLine="540"/>
        <w:jc w:val="both"/>
      </w:pPr>
    </w:p>
    <w:p w:rsidR="006027E2" w:rsidRDefault="006027E2">
      <w:pPr>
        <w:pStyle w:val="ConsPlusNormal"/>
        <w:jc w:val="center"/>
      </w:pPr>
      <w:r>
        <w:t>Статья 12. Оценка (подтверждение) соответствия</w:t>
      </w:r>
    </w:p>
    <w:p w:rsidR="006027E2" w:rsidRDefault="006027E2">
      <w:pPr>
        <w:pStyle w:val="ConsPlusNormal"/>
        <w:ind w:firstLine="540"/>
        <w:jc w:val="both"/>
      </w:pPr>
    </w:p>
    <w:p w:rsidR="006027E2" w:rsidRDefault="006027E2">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6027E2" w:rsidRDefault="006027E2">
      <w:pPr>
        <w:pStyle w:val="ConsPlusNormal"/>
        <w:ind w:firstLine="540"/>
        <w:jc w:val="both"/>
      </w:pPr>
      <w: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w:t>
      </w:r>
      <w:r>
        <w:lastRenderedPageBreak/>
        <w:t>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6027E2" w:rsidRDefault="006027E2">
      <w:pPr>
        <w:pStyle w:val="ConsPlusNormal"/>
        <w:ind w:firstLine="540"/>
        <w:jc w:val="both"/>
      </w:pPr>
      <w:bookmarkStart w:id="8" w:name="P388"/>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6027E2" w:rsidRDefault="006027E2">
      <w:pPr>
        <w:pStyle w:val="ConsPlusNormal"/>
        <w:ind w:firstLine="540"/>
        <w:jc w:val="both"/>
      </w:pPr>
      <w:r>
        <w:t>соски молочные, соски-пустышки из латекса, резины или силиконовые;</w:t>
      </w:r>
    </w:p>
    <w:p w:rsidR="006027E2" w:rsidRDefault="006027E2">
      <w:pPr>
        <w:pStyle w:val="ConsPlusNormal"/>
        <w:ind w:firstLine="540"/>
        <w:jc w:val="both"/>
      </w:pPr>
      <w:r>
        <w:t>изделия санитарно-гигиенические разового использования (подгузники, трусы, пеленки, гигиенические ватные палочки (для носа и ушей));</w:t>
      </w:r>
    </w:p>
    <w:p w:rsidR="006027E2" w:rsidRDefault="006027E2">
      <w:pPr>
        <w:pStyle w:val="ConsPlusNormal"/>
        <w:ind w:firstLine="540"/>
        <w:jc w:val="both"/>
      </w:pPr>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6027E2" w:rsidRDefault="006027E2">
      <w:pPr>
        <w:pStyle w:val="ConsPlusNormal"/>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6027E2" w:rsidRDefault="006027E2">
      <w:pPr>
        <w:pStyle w:val="ConsPlusNormal"/>
        <w:ind w:firstLine="540"/>
        <w:jc w:val="both"/>
      </w:pPr>
      <w:r>
        <w:t>изделия 1-го слоя бельевые трикотажные и из текстильных материалов для детей до 3-х лет;</w:t>
      </w:r>
    </w:p>
    <w:p w:rsidR="006027E2" w:rsidRDefault="006027E2">
      <w:pPr>
        <w:pStyle w:val="ConsPlusNormal"/>
        <w:ind w:firstLine="540"/>
        <w:jc w:val="both"/>
      </w:pPr>
      <w:r>
        <w:t>изделия чулочно-носочные трикотажные 1-го слоя для детей до 3-х лет;</w:t>
      </w:r>
    </w:p>
    <w:p w:rsidR="006027E2" w:rsidRDefault="006027E2">
      <w:pPr>
        <w:pStyle w:val="ConsPlusNormal"/>
        <w:ind w:firstLine="540"/>
        <w:jc w:val="both"/>
      </w:pPr>
      <w:r>
        <w:t>головные уборы (летние) 1-го слоя трикотажные и из текстильных материалов для детей до 3-х лет.</w:t>
      </w:r>
    </w:p>
    <w:p w:rsidR="006027E2" w:rsidRDefault="006027E2">
      <w:pPr>
        <w:pStyle w:val="ConsPlusNormal"/>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6027E2" w:rsidRDefault="006027E2">
      <w:pPr>
        <w:pStyle w:val="ConsPlusNormal"/>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6027E2" w:rsidRDefault="006027E2">
      <w:pPr>
        <w:pStyle w:val="ConsPlusNormal"/>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6027E2" w:rsidRDefault="006027E2">
      <w:pPr>
        <w:pStyle w:val="ConsPlusNormal"/>
        <w:ind w:firstLine="540"/>
        <w:jc w:val="both"/>
      </w:pPr>
      <w:r>
        <w:t>Для выдачи свидетельства о государственной регистрации заявителем представляются следующие документы:</w:t>
      </w:r>
    </w:p>
    <w:p w:rsidR="006027E2" w:rsidRDefault="006027E2">
      <w:pPr>
        <w:pStyle w:val="ConsPlusNormal"/>
        <w:ind w:firstLine="540"/>
        <w:jc w:val="both"/>
      </w:pPr>
      <w:r>
        <w:t>- заявление;</w:t>
      </w:r>
    </w:p>
    <w:p w:rsidR="006027E2" w:rsidRDefault="006027E2">
      <w:pPr>
        <w:pStyle w:val="ConsPlusNormal"/>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3"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6027E2" w:rsidRDefault="006027E2">
      <w:pPr>
        <w:pStyle w:val="ConsPlusNormal"/>
        <w:ind w:firstLine="540"/>
        <w:jc w:val="both"/>
      </w:pPr>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6027E2" w:rsidRDefault="006027E2">
      <w:pPr>
        <w:pStyle w:val="ConsPlusNormal"/>
        <w:ind w:firstLine="540"/>
        <w:jc w:val="both"/>
      </w:pPr>
      <w:r>
        <w:t>- копии этикеток (упаковки) или их макеты на подконтрольную продукцию, заверенные заявителем;</w:t>
      </w:r>
    </w:p>
    <w:p w:rsidR="006027E2" w:rsidRDefault="006027E2">
      <w:pPr>
        <w:pStyle w:val="ConsPlusNormal"/>
        <w:ind w:firstLine="540"/>
        <w:jc w:val="both"/>
      </w:pPr>
      <w:r>
        <w:t>- акт отбора образцов (проб) - для продукции, изготавливаемой на территории Таможенного союза;</w:t>
      </w:r>
    </w:p>
    <w:p w:rsidR="006027E2" w:rsidRDefault="006027E2">
      <w:pPr>
        <w:pStyle w:val="ConsPlusNormal"/>
        <w:ind w:firstLine="540"/>
        <w:jc w:val="both"/>
      </w:pPr>
      <w: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4"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rsidR="006027E2" w:rsidRDefault="006027E2">
      <w:pPr>
        <w:pStyle w:val="ConsPlusNormal"/>
        <w:ind w:firstLine="540"/>
        <w:jc w:val="both"/>
      </w:pPr>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6027E2" w:rsidRDefault="006027E2">
      <w:pPr>
        <w:pStyle w:val="ConsPlusNormal"/>
        <w:ind w:firstLine="540"/>
        <w:jc w:val="both"/>
      </w:pPr>
      <w:r>
        <w:lastRenderedPageBreak/>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6027E2" w:rsidRDefault="006027E2">
      <w:pPr>
        <w:pStyle w:val="ConsPlusNormal"/>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5"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6027E2" w:rsidRDefault="006027E2">
      <w:pPr>
        <w:pStyle w:val="ConsPlusNormal"/>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6" w:history="1">
        <w:r>
          <w:rPr>
            <w:color w:val="0000FF"/>
          </w:rPr>
          <w:t>законодательством</w:t>
        </w:r>
      </w:hyperlink>
      <w:r>
        <w:t xml:space="preserve"> Стороны, в которой проводится государственная регистрация.</w:t>
      </w:r>
    </w:p>
    <w:p w:rsidR="006027E2" w:rsidRDefault="006027E2">
      <w:pPr>
        <w:pStyle w:val="ConsPlusNormal"/>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6027E2" w:rsidRDefault="006027E2">
      <w:pPr>
        <w:pStyle w:val="ConsPlusNormal"/>
        <w:ind w:firstLine="540"/>
        <w:jc w:val="both"/>
      </w:pPr>
      <w:r>
        <w:t>В государственной регистрации может быть отказано в случаях, установленных законодательством Таможенного союза.</w:t>
      </w:r>
    </w:p>
    <w:p w:rsidR="006027E2" w:rsidRDefault="006027E2">
      <w:pPr>
        <w:pStyle w:val="ConsPlusNormal"/>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6027E2" w:rsidRDefault="006027E2">
      <w:pPr>
        <w:pStyle w:val="ConsPlusNormal"/>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6027E2" w:rsidRDefault="006027E2">
      <w:pPr>
        <w:pStyle w:val="ConsPlusNormal"/>
        <w:ind w:firstLine="540"/>
        <w:jc w:val="both"/>
      </w:pPr>
      <w:r>
        <w:t>Применяемые схемы декларирования:</w:t>
      </w:r>
    </w:p>
    <w:p w:rsidR="006027E2" w:rsidRDefault="006027E2">
      <w:pPr>
        <w:pStyle w:val="ConsPlusNormal"/>
        <w:ind w:firstLine="540"/>
        <w:jc w:val="both"/>
      </w:pPr>
      <w:hyperlink r:id="rId17" w:history="1">
        <w:r>
          <w:rPr>
            <w:color w:val="0000FF"/>
          </w:rPr>
          <w:t>схема 3д</w:t>
        </w:r>
      </w:hyperlink>
      <w: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8" w:history="1">
        <w:r>
          <w:rPr>
            <w:color w:val="0000FF"/>
          </w:rPr>
          <w:t>схеме 3д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6027E2" w:rsidRDefault="006027E2">
      <w:pPr>
        <w:pStyle w:val="ConsPlusNormal"/>
        <w:ind w:firstLine="540"/>
        <w:jc w:val="both"/>
      </w:pPr>
      <w:hyperlink r:id="rId19" w:history="1">
        <w:r>
          <w:rPr>
            <w:color w:val="0000FF"/>
          </w:rPr>
          <w:t>схема 4д</w:t>
        </w:r>
      </w:hyperlink>
      <w: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20" w:history="1">
        <w:r>
          <w:rPr>
            <w:color w:val="0000FF"/>
          </w:rPr>
          <w:t>схеме 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6027E2" w:rsidRDefault="006027E2">
      <w:pPr>
        <w:pStyle w:val="ConsPlusNormal"/>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6027E2" w:rsidRDefault="006027E2">
      <w:pPr>
        <w:pStyle w:val="ConsPlusNormal"/>
        <w:ind w:firstLine="540"/>
        <w:jc w:val="both"/>
      </w:pPr>
      <w:r>
        <w:t xml:space="preserve">- </w:t>
      </w:r>
      <w:hyperlink r:id="rId21" w:history="1">
        <w:r>
          <w:rPr>
            <w:color w:val="0000FF"/>
          </w:rPr>
          <w:t>схема 1д</w:t>
        </w:r>
      </w:hyperlink>
      <w:r>
        <w:t xml:space="preserve"> или </w:t>
      </w:r>
      <w:hyperlink r:id="rId22"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6027E2" w:rsidRDefault="006027E2">
      <w:pPr>
        <w:pStyle w:val="ConsPlusNormal"/>
        <w:ind w:firstLine="540"/>
        <w:jc w:val="both"/>
      </w:pPr>
      <w:r>
        <w:t>кожгалантерейные изделия;</w:t>
      </w:r>
    </w:p>
    <w:p w:rsidR="006027E2" w:rsidRDefault="006027E2">
      <w:pPr>
        <w:pStyle w:val="ConsPlusNormal"/>
        <w:ind w:firstLine="540"/>
        <w:jc w:val="both"/>
      </w:pPr>
      <w:r>
        <w:t>школьно-письменные принадлежности;</w:t>
      </w:r>
    </w:p>
    <w:p w:rsidR="006027E2" w:rsidRDefault="006027E2">
      <w:pPr>
        <w:pStyle w:val="ConsPlusNormal"/>
        <w:ind w:firstLine="540"/>
        <w:jc w:val="both"/>
      </w:pPr>
      <w:r>
        <w:t xml:space="preserve">- </w:t>
      </w:r>
      <w:hyperlink r:id="rId23" w:history="1">
        <w:r>
          <w:rPr>
            <w:color w:val="0000FF"/>
          </w:rPr>
          <w:t>схема 3д</w:t>
        </w:r>
      </w:hyperlink>
      <w:r>
        <w:t xml:space="preserve">, </w:t>
      </w:r>
      <w:hyperlink r:id="rId24" w:history="1">
        <w:r>
          <w:rPr>
            <w:color w:val="0000FF"/>
          </w:rPr>
          <w:t>4д</w:t>
        </w:r>
      </w:hyperlink>
      <w:r>
        <w:t xml:space="preserve"> или </w:t>
      </w:r>
      <w:hyperlink r:id="rId25"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6027E2" w:rsidRDefault="006027E2">
      <w:pPr>
        <w:pStyle w:val="ConsPlusNormal"/>
        <w:ind w:firstLine="540"/>
        <w:jc w:val="both"/>
      </w:pPr>
      <w:r>
        <w:t>одежда и изделия 3-го слоя трикотажные, из текстильных материалов и кожи для детей старше 1 года и подростков;</w:t>
      </w:r>
    </w:p>
    <w:p w:rsidR="006027E2" w:rsidRDefault="006027E2">
      <w:pPr>
        <w:pStyle w:val="ConsPlusNormal"/>
        <w:ind w:firstLine="540"/>
        <w:jc w:val="both"/>
      </w:pPr>
      <w:r>
        <w:t>одежда, изделия и головные уборы из меха для детей старше 1 года и подростков;</w:t>
      </w:r>
    </w:p>
    <w:p w:rsidR="006027E2" w:rsidRDefault="006027E2">
      <w:pPr>
        <w:pStyle w:val="ConsPlusNormal"/>
        <w:ind w:firstLine="540"/>
        <w:jc w:val="both"/>
      </w:pPr>
      <w:r>
        <w:lastRenderedPageBreak/>
        <w:t>головные уборы 2-го слоя трикотажные, из текстильных материалов и кожи для детей старше 1 года и подростков;</w:t>
      </w:r>
    </w:p>
    <w:p w:rsidR="006027E2" w:rsidRDefault="006027E2">
      <w:pPr>
        <w:pStyle w:val="ConsPlusNormal"/>
        <w:ind w:firstLine="540"/>
        <w:jc w:val="both"/>
      </w:pPr>
      <w:r>
        <w:t>готовые штучные текстильные изделия;</w:t>
      </w:r>
    </w:p>
    <w:p w:rsidR="006027E2" w:rsidRDefault="006027E2">
      <w:pPr>
        <w:pStyle w:val="ConsPlusNormal"/>
        <w:ind w:firstLine="540"/>
        <w:jc w:val="both"/>
      </w:pPr>
      <w:r>
        <w:t>обувь валяная грубошерстная;</w:t>
      </w:r>
    </w:p>
    <w:p w:rsidR="006027E2" w:rsidRDefault="006027E2">
      <w:pPr>
        <w:pStyle w:val="ConsPlusNormal"/>
        <w:ind w:firstLine="540"/>
        <w:jc w:val="both"/>
      </w:pPr>
      <w:r>
        <w:t>издательская книжная, журнальная продукция.</w:t>
      </w:r>
    </w:p>
    <w:p w:rsidR="006027E2" w:rsidRDefault="006027E2">
      <w:pPr>
        <w:pStyle w:val="ConsPlusNormal"/>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6027E2" w:rsidRDefault="006027E2">
      <w:pPr>
        <w:pStyle w:val="ConsPlusNormal"/>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6027E2" w:rsidRDefault="006027E2">
      <w:pPr>
        <w:pStyle w:val="ConsPlusNormal"/>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6027E2" w:rsidRDefault="006027E2">
      <w:pPr>
        <w:pStyle w:val="ConsPlusNormal"/>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6027E2" w:rsidRDefault="006027E2">
      <w:pPr>
        <w:pStyle w:val="ConsPlusNormal"/>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6027E2" w:rsidRDefault="006027E2">
      <w:pPr>
        <w:pStyle w:val="ConsPlusNormal"/>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6027E2" w:rsidRDefault="006027E2">
      <w:pPr>
        <w:pStyle w:val="ConsPlusNormal"/>
        <w:ind w:firstLine="540"/>
        <w:jc w:val="both"/>
      </w:pPr>
      <w:r>
        <w:t>Протокол испытаний типовых образцов продукции должен содержать:</w:t>
      </w:r>
    </w:p>
    <w:p w:rsidR="006027E2" w:rsidRDefault="006027E2">
      <w:pPr>
        <w:pStyle w:val="ConsPlusNormal"/>
        <w:ind w:firstLine="540"/>
        <w:jc w:val="both"/>
      </w:pPr>
      <w:r>
        <w:t>- дату оформления протокола и номер в соответствии с системой, принятой в испытательной лаборатории;</w:t>
      </w:r>
    </w:p>
    <w:p w:rsidR="006027E2" w:rsidRDefault="006027E2">
      <w:pPr>
        <w:pStyle w:val="ConsPlusNormal"/>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6027E2" w:rsidRDefault="006027E2">
      <w:pPr>
        <w:pStyle w:val="ConsPlusNormal"/>
        <w:ind w:firstLine="540"/>
        <w:jc w:val="both"/>
      </w:pPr>
      <w:r>
        <w:t>- наименование продукции;</w:t>
      </w:r>
    </w:p>
    <w:p w:rsidR="006027E2" w:rsidRDefault="006027E2">
      <w:pPr>
        <w:pStyle w:val="ConsPlusNormal"/>
        <w:ind w:firstLine="540"/>
        <w:jc w:val="both"/>
      </w:pPr>
      <w:r>
        <w:t>- наименование и фактические значения проверяемых показателей свойств продукции;</w:t>
      </w:r>
    </w:p>
    <w:p w:rsidR="006027E2" w:rsidRDefault="006027E2">
      <w:pPr>
        <w:pStyle w:val="ConsPlusNormal"/>
        <w:ind w:firstLine="540"/>
        <w:jc w:val="both"/>
      </w:pPr>
      <w:r>
        <w:t>- номера и наименования нормативных документов на примененные методы испытаний.</w:t>
      </w:r>
    </w:p>
    <w:p w:rsidR="006027E2" w:rsidRDefault="006027E2">
      <w:pPr>
        <w:pStyle w:val="ConsPlusNormal"/>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6027E2" w:rsidRDefault="006027E2">
      <w:pPr>
        <w:pStyle w:val="ConsPlusNormal"/>
        <w:ind w:firstLine="540"/>
        <w:jc w:val="both"/>
      </w:pPr>
      <w:r>
        <w:t xml:space="preserve">При декларировании соответствия по </w:t>
      </w:r>
      <w:hyperlink r:id="rId26" w:history="1">
        <w:r>
          <w:rPr>
            <w:color w:val="0000FF"/>
          </w:rPr>
          <w:t>схемам 1д</w:t>
        </w:r>
      </w:hyperlink>
      <w:r>
        <w:t xml:space="preserve">, </w:t>
      </w:r>
      <w:hyperlink r:id="rId27" w:history="1">
        <w:r>
          <w:rPr>
            <w:color w:val="0000FF"/>
          </w:rPr>
          <w:t>3д</w:t>
        </w:r>
      </w:hyperlink>
      <w:r>
        <w:t xml:space="preserve">, </w:t>
      </w:r>
      <w:hyperlink r:id="rId28"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6027E2" w:rsidRDefault="006027E2">
      <w:pPr>
        <w:pStyle w:val="ConsPlusNormal"/>
        <w:ind w:firstLine="540"/>
        <w:jc w:val="both"/>
      </w:pPr>
      <w:r>
        <w:t xml:space="preserve">При декларировании соответствия по </w:t>
      </w:r>
      <w:hyperlink r:id="rId29" w:history="1">
        <w:r>
          <w:rPr>
            <w:color w:val="0000FF"/>
          </w:rPr>
          <w:t>схемам 2д</w:t>
        </w:r>
      </w:hyperlink>
      <w:r>
        <w:t xml:space="preserve">, </w:t>
      </w:r>
      <w:hyperlink r:id="rId30"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6027E2" w:rsidRDefault="006027E2">
      <w:pPr>
        <w:pStyle w:val="ConsPlusNormal"/>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31" w:history="1">
        <w:r>
          <w:rPr>
            <w:color w:val="0000FF"/>
          </w:rPr>
          <w:t>1с</w:t>
        </w:r>
      </w:hyperlink>
      <w:r>
        <w:t xml:space="preserve">, </w:t>
      </w:r>
      <w:hyperlink r:id="rId32" w:history="1">
        <w:r>
          <w:rPr>
            <w:color w:val="0000FF"/>
          </w:rPr>
          <w:t>2с</w:t>
        </w:r>
      </w:hyperlink>
      <w:r>
        <w:t xml:space="preserve">, </w:t>
      </w:r>
      <w:hyperlink r:id="rId33" w:history="1">
        <w:r>
          <w:rPr>
            <w:color w:val="0000FF"/>
          </w:rPr>
          <w:t>3с</w:t>
        </w:r>
      </w:hyperlink>
      <w:r>
        <w:t xml:space="preserve"> или </w:t>
      </w:r>
      <w:hyperlink r:id="rId34" w:history="1">
        <w:r>
          <w:rPr>
            <w:color w:val="0000FF"/>
          </w:rPr>
          <w:t>4с</w:t>
        </w:r>
      </w:hyperlink>
      <w:r>
        <w:t>:</w:t>
      </w:r>
    </w:p>
    <w:p w:rsidR="006027E2" w:rsidRDefault="006027E2">
      <w:pPr>
        <w:pStyle w:val="ConsPlusNormal"/>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6027E2" w:rsidRDefault="006027E2">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6027E2" w:rsidRDefault="006027E2">
      <w:pPr>
        <w:pStyle w:val="ConsPlusNormal"/>
        <w:ind w:firstLine="540"/>
        <w:jc w:val="both"/>
      </w:pPr>
      <w:r>
        <w:t xml:space="preserve">если заявителем является изготовитель или лицо, выполняющее функции иностранного </w:t>
      </w:r>
      <w:r>
        <w:lastRenderedPageBreak/>
        <w:t>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6027E2" w:rsidRDefault="006027E2">
      <w:pPr>
        <w:pStyle w:val="ConsPlusNormal"/>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Pr>
            <w:color w:val="0000FF"/>
          </w:rPr>
          <w:t>пункте 2</w:t>
        </w:r>
      </w:hyperlink>
      <w:r>
        <w:t xml:space="preserve"> настоящей статьи:</w:t>
      </w:r>
    </w:p>
    <w:p w:rsidR="006027E2" w:rsidRDefault="006027E2">
      <w:pPr>
        <w:pStyle w:val="ConsPlusNormal"/>
        <w:ind w:firstLine="540"/>
        <w:jc w:val="both"/>
      </w:pPr>
      <w:r>
        <w:t>изделия санитарно-гигиенические из резины формовые и неформовые для ухода за детьми;</w:t>
      </w:r>
    </w:p>
    <w:p w:rsidR="006027E2" w:rsidRDefault="006027E2">
      <w:pPr>
        <w:pStyle w:val="ConsPlusNormal"/>
        <w:ind w:firstLine="540"/>
        <w:jc w:val="both"/>
      </w:pPr>
      <w:r>
        <w:t>изделия санитарно-гигиенические и галантерейные из пластмасс и металла;</w:t>
      </w:r>
    </w:p>
    <w:p w:rsidR="006027E2" w:rsidRDefault="006027E2">
      <w:pPr>
        <w:pStyle w:val="ConsPlusNormal"/>
        <w:ind w:firstLine="540"/>
        <w:jc w:val="both"/>
      </w:pPr>
      <w:r>
        <w:t>белье постельное;</w:t>
      </w:r>
    </w:p>
    <w:p w:rsidR="006027E2" w:rsidRDefault="006027E2">
      <w:pPr>
        <w:pStyle w:val="ConsPlusNormal"/>
        <w:ind w:firstLine="540"/>
        <w:jc w:val="both"/>
      </w:pPr>
      <w:r>
        <w:t>изделия 1-го слоя бельевые трикотажные и из текстильных материалов;</w:t>
      </w:r>
    </w:p>
    <w:p w:rsidR="006027E2" w:rsidRDefault="006027E2">
      <w:pPr>
        <w:pStyle w:val="ConsPlusNormal"/>
        <w:ind w:firstLine="540"/>
        <w:jc w:val="both"/>
      </w:pPr>
      <w:r>
        <w:t>изделия чулочно-носочные трикотажные 1-го слоя;</w:t>
      </w:r>
    </w:p>
    <w:p w:rsidR="006027E2" w:rsidRDefault="006027E2">
      <w:pPr>
        <w:pStyle w:val="ConsPlusNormal"/>
        <w:ind w:firstLine="540"/>
        <w:jc w:val="both"/>
      </w:pPr>
      <w:r>
        <w:t>головные уборы (летние) 1-го слоя трикотажные и из текстильных материалов;</w:t>
      </w:r>
    </w:p>
    <w:p w:rsidR="006027E2" w:rsidRDefault="006027E2">
      <w:pPr>
        <w:pStyle w:val="ConsPlusNormal"/>
        <w:ind w:firstLine="540"/>
        <w:jc w:val="both"/>
      </w:pPr>
      <w:r>
        <w:t>одежда и изделия 2-го слоя из текстильных материалов и кожи; изделия 2-го слоя трикотажные;</w:t>
      </w:r>
    </w:p>
    <w:p w:rsidR="006027E2" w:rsidRDefault="006027E2">
      <w:pPr>
        <w:pStyle w:val="ConsPlusNormal"/>
        <w:ind w:firstLine="540"/>
        <w:jc w:val="both"/>
      </w:pPr>
      <w:r>
        <w:t>головные уборы 2-го слоя трикотажные, из текстильных материалов и кожи для детей до 1-го года;</w:t>
      </w:r>
    </w:p>
    <w:p w:rsidR="006027E2" w:rsidRDefault="006027E2">
      <w:pPr>
        <w:pStyle w:val="ConsPlusNormal"/>
        <w:ind w:firstLine="540"/>
        <w:jc w:val="both"/>
      </w:pPr>
      <w:r>
        <w:t>одежда и изделия 3-го слоя трикотажные, из текстильных материалов и кожи до 1-го года;</w:t>
      </w:r>
    </w:p>
    <w:p w:rsidR="006027E2" w:rsidRDefault="006027E2">
      <w:pPr>
        <w:pStyle w:val="ConsPlusNormal"/>
        <w:ind w:firstLine="540"/>
        <w:jc w:val="both"/>
      </w:pPr>
      <w:r>
        <w:t>одежда, изделия и головные уборы из меха для детей до 1-го года;</w:t>
      </w:r>
    </w:p>
    <w:p w:rsidR="006027E2" w:rsidRDefault="006027E2">
      <w:pPr>
        <w:pStyle w:val="ConsPlusNormal"/>
        <w:ind w:firstLine="540"/>
        <w:jc w:val="both"/>
      </w:pPr>
      <w:r>
        <w:t>обувь, кроме обуви валяной грубошерстной;</w:t>
      </w:r>
    </w:p>
    <w:p w:rsidR="006027E2" w:rsidRDefault="006027E2">
      <w:pPr>
        <w:pStyle w:val="ConsPlusNormal"/>
        <w:ind w:firstLine="540"/>
        <w:jc w:val="both"/>
      </w:pPr>
      <w:r>
        <w:t>коляски детские;</w:t>
      </w:r>
    </w:p>
    <w:p w:rsidR="006027E2" w:rsidRDefault="006027E2">
      <w:pPr>
        <w:pStyle w:val="ConsPlusNormal"/>
        <w:ind w:firstLine="540"/>
        <w:jc w:val="both"/>
      </w:pPr>
      <w:r>
        <w:t>велосипеды.</w:t>
      </w:r>
    </w:p>
    <w:p w:rsidR="006027E2" w:rsidRDefault="006027E2">
      <w:pPr>
        <w:pStyle w:val="ConsPlusNormal"/>
        <w:ind w:firstLine="540"/>
        <w:jc w:val="both"/>
      </w:pPr>
      <w: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6027E2" w:rsidRDefault="006027E2">
      <w:pPr>
        <w:pStyle w:val="ConsPlusNormal"/>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6027E2" w:rsidRDefault="006027E2">
      <w:pPr>
        <w:pStyle w:val="ConsPlusNormal"/>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6027E2" w:rsidRDefault="006027E2">
      <w:pPr>
        <w:pStyle w:val="ConsPlusNormal"/>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6027E2" w:rsidRDefault="006027E2">
      <w:pPr>
        <w:pStyle w:val="ConsPlusNormal"/>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6027E2" w:rsidRDefault="006027E2">
      <w:pPr>
        <w:pStyle w:val="ConsPlusNormal"/>
        <w:ind w:firstLine="540"/>
        <w:jc w:val="both"/>
      </w:pPr>
      <w:r>
        <w:t>Протокол испытаний типовых образцов продукции должен содержать:</w:t>
      </w:r>
    </w:p>
    <w:p w:rsidR="006027E2" w:rsidRDefault="006027E2">
      <w:pPr>
        <w:pStyle w:val="ConsPlusNormal"/>
        <w:ind w:firstLine="540"/>
        <w:jc w:val="both"/>
      </w:pPr>
      <w:r>
        <w:t>- дату оформления протокола и номер в соответствии с системой, принятой в аккредитованной испытательной лаборатории;</w:t>
      </w:r>
    </w:p>
    <w:p w:rsidR="006027E2" w:rsidRDefault="006027E2">
      <w:pPr>
        <w:pStyle w:val="ConsPlusNormal"/>
        <w:ind w:firstLine="540"/>
        <w:jc w:val="both"/>
      </w:pPr>
      <w:r>
        <w:t>- наименование и регистрационный номер аккредитованной испытательной лаборатории;</w:t>
      </w:r>
    </w:p>
    <w:p w:rsidR="006027E2" w:rsidRDefault="006027E2">
      <w:pPr>
        <w:pStyle w:val="ConsPlusNormal"/>
        <w:ind w:firstLine="540"/>
        <w:jc w:val="both"/>
      </w:pPr>
      <w:r>
        <w:t>- наименование продукции;</w:t>
      </w:r>
    </w:p>
    <w:p w:rsidR="006027E2" w:rsidRDefault="006027E2">
      <w:pPr>
        <w:pStyle w:val="ConsPlusNormal"/>
        <w:ind w:firstLine="540"/>
        <w:jc w:val="both"/>
      </w:pPr>
      <w:r>
        <w:t>- наименование, фактические и нормативные значения проверяемых показателей свойств продукции;</w:t>
      </w:r>
    </w:p>
    <w:p w:rsidR="006027E2" w:rsidRDefault="006027E2">
      <w:pPr>
        <w:pStyle w:val="ConsPlusNormal"/>
        <w:ind w:firstLine="540"/>
        <w:jc w:val="both"/>
      </w:pPr>
      <w:r>
        <w:t xml:space="preserve">- наименование технического регламента, на соответствие требованиям которого </w:t>
      </w:r>
      <w:r>
        <w:lastRenderedPageBreak/>
        <w:t>проводятся сертификационные испытания;</w:t>
      </w:r>
    </w:p>
    <w:p w:rsidR="006027E2" w:rsidRDefault="006027E2">
      <w:pPr>
        <w:pStyle w:val="ConsPlusNormal"/>
        <w:ind w:firstLine="540"/>
        <w:jc w:val="both"/>
      </w:pPr>
      <w:r>
        <w:t>- номера и наименования нормативных документов на примененные методы испытаний;</w:t>
      </w:r>
    </w:p>
    <w:p w:rsidR="006027E2" w:rsidRDefault="006027E2">
      <w:pPr>
        <w:pStyle w:val="ConsPlusNormal"/>
        <w:ind w:firstLine="540"/>
        <w:jc w:val="both"/>
      </w:pPr>
      <w:r>
        <w:t>- перечень испытательного оборудования и средств измерений, использованных при проведении испытаний.</w:t>
      </w:r>
    </w:p>
    <w:p w:rsidR="006027E2" w:rsidRDefault="006027E2">
      <w:pPr>
        <w:pStyle w:val="ConsPlusNormal"/>
        <w:ind w:firstLine="540"/>
        <w:jc w:val="both"/>
      </w:pPr>
    </w:p>
    <w:p w:rsidR="006027E2" w:rsidRDefault="006027E2">
      <w:pPr>
        <w:pStyle w:val="ConsPlusNormal"/>
        <w:jc w:val="center"/>
      </w:pPr>
      <w:r>
        <w:t xml:space="preserve">Статья 13. </w:t>
      </w:r>
      <w:hyperlink r:id="rId35" w:history="1">
        <w:r>
          <w:rPr>
            <w:color w:val="0000FF"/>
          </w:rPr>
          <w:t>Маркировка</w:t>
        </w:r>
      </w:hyperlink>
      <w:r>
        <w:t xml:space="preserve"> единым знаком обращения продукции</w:t>
      </w:r>
    </w:p>
    <w:p w:rsidR="006027E2" w:rsidRDefault="006027E2">
      <w:pPr>
        <w:pStyle w:val="ConsPlusNormal"/>
        <w:jc w:val="center"/>
      </w:pPr>
      <w:r>
        <w:t>на рынке государств - членов Таможенного союза</w:t>
      </w:r>
    </w:p>
    <w:p w:rsidR="006027E2" w:rsidRDefault="006027E2">
      <w:pPr>
        <w:pStyle w:val="ConsPlusNormal"/>
        <w:jc w:val="center"/>
      </w:pPr>
    </w:p>
    <w:p w:rsidR="006027E2" w:rsidRDefault="006027E2">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6027E2" w:rsidRDefault="006027E2">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6027E2" w:rsidRDefault="006027E2">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6027E2" w:rsidRDefault="006027E2">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6027E2" w:rsidRDefault="006027E2">
      <w:pPr>
        <w:pStyle w:val="ConsPlusNormal"/>
        <w:ind w:firstLine="540"/>
        <w:jc w:val="both"/>
      </w:pPr>
    </w:p>
    <w:p w:rsidR="006027E2" w:rsidRDefault="006027E2">
      <w:pPr>
        <w:pStyle w:val="ConsPlusNormal"/>
        <w:jc w:val="center"/>
      </w:pPr>
      <w:r>
        <w:t>Статья 14. Защитительная оговорка</w:t>
      </w:r>
    </w:p>
    <w:p w:rsidR="006027E2" w:rsidRDefault="006027E2">
      <w:pPr>
        <w:pStyle w:val="ConsPlusNormal"/>
        <w:ind w:firstLine="540"/>
        <w:jc w:val="both"/>
      </w:pPr>
    </w:p>
    <w:p w:rsidR="006027E2" w:rsidRDefault="006027E2">
      <w:pPr>
        <w:pStyle w:val="ConsPlusNormal"/>
        <w:ind w:firstLine="540"/>
        <w:jc w:val="both"/>
      </w:pPr>
      <w:bookmarkStart w:id="9" w:name="P485"/>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6027E2" w:rsidRDefault="006027E2">
      <w:pPr>
        <w:pStyle w:val="ConsPlusNormal"/>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027E2" w:rsidRDefault="006027E2">
      <w:pPr>
        <w:pStyle w:val="ConsPlusNormal"/>
        <w:ind w:firstLine="540"/>
        <w:jc w:val="both"/>
      </w:pPr>
      <w:r>
        <w:t>3. Основанием для применения статьи защиты могут быть следующие случаи:</w:t>
      </w:r>
    </w:p>
    <w:p w:rsidR="006027E2" w:rsidRDefault="006027E2">
      <w:pPr>
        <w:pStyle w:val="ConsPlusNormal"/>
        <w:ind w:firstLine="540"/>
        <w:jc w:val="both"/>
      </w:pPr>
      <w:r>
        <w:t xml:space="preserve">невыполнение </w:t>
      </w:r>
      <w:hyperlink w:anchor="P112" w:history="1">
        <w:r>
          <w:rPr>
            <w:color w:val="0000FF"/>
          </w:rPr>
          <w:t>статей 4</w:t>
        </w:r>
      </w:hyperlink>
      <w:r>
        <w:t xml:space="preserve"> - </w:t>
      </w:r>
      <w:hyperlink w:anchor="P265" w:history="1">
        <w:r>
          <w:rPr>
            <w:color w:val="0000FF"/>
          </w:rPr>
          <w:t>7</w:t>
        </w:r>
      </w:hyperlink>
      <w:r>
        <w:t xml:space="preserve"> настоящего технического регламента Таможенного союза;</w:t>
      </w:r>
    </w:p>
    <w:p w:rsidR="006027E2" w:rsidRDefault="006027E2">
      <w:pPr>
        <w:pStyle w:val="ConsPlusNormal"/>
        <w:ind w:firstLine="540"/>
        <w:jc w:val="both"/>
      </w:pPr>
      <w:r>
        <w:t xml:space="preserve">несоблюдение правил, изложенных в </w:t>
      </w:r>
      <w:hyperlink w:anchor="P368" w:history="1">
        <w:r>
          <w:rPr>
            <w:color w:val="0000FF"/>
          </w:rPr>
          <w:t>статье 10</w:t>
        </w:r>
      </w:hyperlink>
      <w:r>
        <w:t xml:space="preserve"> настоящего технического регламента Таможенного союза;</w:t>
      </w:r>
    </w:p>
    <w:p w:rsidR="006027E2" w:rsidRDefault="006027E2">
      <w:pPr>
        <w:pStyle w:val="ConsPlusNormal"/>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6027E2" w:rsidRDefault="006027E2">
      <w:pPr>
        <w:pStyle w:val="ConsPlusNormal"/>
        <w:ind w:firstLine="540"/>
        <w:jc w:val="both"/>
      </w:pPr>
      <w:r>
        <w:t xml:space="preserve">4. Если компетентные органы других государств - членов Таможенного союза выражают протест против упомянутого в </w:t>
      </w:r>
      <w:hyperlink w:anchor="P485"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6027E2" w:rsidRDefault="006027E2">
      <w:pPr>
        <w:sectPr w:rsidR="006027E2" w:rsidSect="002D0E4C">
          <w:pgSz w:w="11906" w:h="16838"/>
          <w:pgMar w:top="1134" w:right="850" w:bottom="1134" w:left="1701" w:header="708" w:footer="708" w:gutter="0"/>
          <w:cols w:space="708"/>
          <w:docGrid w:linePitch="360"/>
        </w:sectPr>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jc w:val="right"/>
      </w:pPr>
    </w:p>
    <w:p w:rsidR="006027E2" w:rsidRDefault="006027E2">
      <w:pPr>
        <w:pStyle w:val="ConsPlusNormal"/>
        <w:jc w:val="center"/>
      </w:pPr>
      <w:bookmarkStart w:id="10" w:name="P504"/>
      <w:bookmarkEnd w:id="10"/>
      <w:r>
        <w:t>ПЕРЕЧЕНЬ</w:t>
      </w:r>
    </w:p>
    <w:p w:rsidR="006027E2" w:rsidRDefault="006027E2">
      <w:pPr>
        <w:pStyle w:val="ConsPlusNormal"/>
        <w:jc w:val="center"/>
      </w:pPr>
      <w:r>
        <w:t>ПРОДУКЦИИ, ПРЕДНАЗНАЧЕННОЙ ДЛЯ ДЕТЕЙ И ПОДРОСТКОВ,</w:t>
      </w:r>
    </w:p>
    <w:p w:rsidR="006027E2" w:rsidRDefault="006027E2">
      <w:pPr>
        <w:pStyle w:val="ConsPlusNormal"/>
        <w:jc w:val="center"/>
      </w:pPr>
      <w:r>
        <w:t>В ОТНОШЕНИИ КОТОРОЙ УСТАНАВЛИВАЮТСЯ ТРЕБОВАНИЯ ТЕХНИЧЕСКОГО</w:t>
      </w:r>
    </w:p>
    <w:p w:rsidR="006027E2" w:rsidRDefault="006027E2">
      <w:pPr>
        <w:pStyle w:val="ConsPlusNormal"/>
        <w:jc w:val="center"/>
      </w:pPr>
      <w:r>
        <w:t>РЕГЛАМЕНТА О БЕЗОПАСНОСТИ ПРОДУКЦИИ, ПРЕДНАЗНАЧЕННОЙ</w:t>
      </w:r>
    </w:p>
    <w:p w:rsidR="006027E2" w:rsidRDefault="006027E2">
      <w:pPr>
        <w:pStyle w:val="ConsPlusNormal"/>
        <w:jc w:val="center"/>
      </w:pPr>
      <w:r>
        <w:t>ДЛЯ ДЕТЕЙ И ПОДРОСТКОВ</w:t>
      </w:r>
    </w:p>
    <w:p w:rsidR="006027E2" w:rsidRDefault="006027E2">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0"/>
        <w:gridCol w:w="6884"/>
      </w:tblGrid>
      <w:tr w:rsidR="006027E2">
        <w:tc>
          <w:tcPr>
            <w:tcW w:w="4320" w:type="dxa"/>
          </w:tcPr>
          <w:p w:rsidR="006027E2" w:rsidRDefault="006027E2">
            <w:pPr>
              <w:pStyle w:val="ConsPlusNormal"/>
              <w:jc w:val="center"/>
            </w:pPr>
            <w:r>
              <w:t>Наименование групп продукции</w:t>
            </w:r>
          </w:p>
        </w:tc>
        <w:tc>
          <w:tcPr>
            <w:tcW w:w="6884" w:type="dxa"/>
          </w:tcPr>
          <w:p w:rsidR="006027E2" w:rsidRDefault="006027E2">
            <w:pPr>
              <w:pStyle w:val="ConsPlusNormal"/>
              <w:jc w:val="center"/>
            </w:pPr>
            <w:r>
              <w:t>Перечень продукции</w:t>
            </w:r>
          </w:p>
        </w:tc>
      </w:tr>
      <w:tr w:rsidR="006027E2">
        <w:tc>
          <w:tcPr>
            <w:tcW w:w="4320" w:type="dxa"/>
          </w:tcPr>
          <w:p w:rsidR="006027E2" w:rsidRDefault="006027E2">
            <w:pPr>
              <w:pStyle w:val="ConsPlusNormal"/>
              <w:jc w:val="center"/>
            </w:pPr>
            <w:r>
              <w:t>1</w:t>
            </w:r>
          </w:p>
        </w:tc>
        <w:tc>
          <w:tcPr>
            <w:tcW w:w="6884" w:type="dxa"/>
          </w:tcPr>
          <w:p w:rsidR="006027E2" w:rsidRDefault="006027E2">
            <w:pPr>
              <w:pStyle w:val="ConsPlusNormal"/>
              <w:jc w:val="center"/>
            </w:pPr>
            <w:r>
              <w:t>2</w:t>
            </w:r>
          </w:p>
        </w:tc>
      </w:tr>
      <w:tr w:rsidR="006027E2">
        <w:tc>
          <w:tcPr>
            <w:tcW w:w="4320" w:type="dxa"/>
          </w:tcPr>
          <w:p w:rsidR="006027E2" w:rsidRDefault="006027E2">
            <w:pPr>
              <w:pStyle w:val="ConsPlusNormal"/>
            </w:pPr>
            <w:r>
              <w:t>Соски, соски-пустышки</w:t>
            </w:r>
          </w:p>
        </w:tc>
        <w:tc>
          <w:tcPr>
            <w:tcW w:w="6884" w:type="dxa"/>
          </w:tcPr>
          <w:p w:rsidR="006027E2" w:rsidRDefault="006027E2">
            <w:pPr>
              <w:pStyle w:val="ConsPlusNormal"/>
            </w:pPr>
            <w:r>
              <w:t>соски молочные, соски-пустышки из латекса, резины или силиконовые</w:t>
            </w:r>
          </w:p>
        </w:tc>
      </w:tr>
      <w:tr w:rsidR="006027E2">
        <w:tc>
          <w:tcPr>
            <w:tcW w:w="4320" w:type="dxa"/>
            <w:vMerge w:val="restart"/>
          </w:tcPr>
          <w:p w:rsidR="006027E2" w:rsidRDefault="006027E2">
            <w:pPr>
              <w:pStyle w:val="ConsPlusNormal"/>
            </w:pPr>
            <w:r>
              <w:t>Изделия санитарно-гигиенические и галантерейные изделия</w:t>
            </w:r>
          </w:p>
        </w:tc>
        <w:tc>
          <w:tcPr>
            <w:tcW w:w="6884" w:type="dxa"/>
          </w:tcPr>
          <w:p w:rsidR="006027E2" w:rsidRDefault="006027E2">
            <w:pPr>
              <w:pStyle w:val="ConsPlusNormal"/>
            </w:pPr>
            <w:r>
              <w:t>изделия санитарно-гигиенические из резины формовые или неформовые для ухода за детьми</w:t>
            </w:r>
          </w:p>
        </w:tc>
      </w:tr>
      <w:tr w:rsidR="006027E2">
        <w:tc>
          <w:tcPr>
            <w:tcW w:w="4320" w:type="dxa"/>
            <w:vMerge/>
          </w:tcPr>
          <w:p w:rsidR="006027E2" w:rsidRDefault="006027E2"/>
        </w:tc>
        <w:tc>
          <w:tcPr>
            <w:tcW w:w="6884" w:type="dxa"/>
          </w:tcPr>
          <w:p w:rsidR="006027E2" w:rsidRDefault="006027E2">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6027E2">
        <w:tc>
          <w:tcPr>
            <w:tcW w:w="4320" w:type="dxa"/>
            <w:vMerge/>
          </w:tcPr>
          <w:p w:rsidR="006027E2" w:rsidRDefault="006027E2"/>
        </w:tc>
        <w:tc>
          <w:tcPr>
            <w:tcW w:w="6884" w:type="dxa"/>
          </w:tcPr>
          <w:p w:rsidR="006027E2" w:rsidRDefault="006027E2">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6027E2">
        <w:tc>
          <w:tcPr>
            <w:tcW w:w="4320" w:type="dxa"/>
          </w:tcPr>
          <w:p w:rsidR="006027E2" w:rsidRDefault="006027E2">
            <w:pPr>
              <w:pStyle w:val="ConsPlusNormal"/>
            </w:pPr>
            <w:r>
              <w:lastRenderedPageBreak/>
              <w:t>Изделия санитарно- гигиенические разового использования</w:t>
            </w:r>
          </w:p>
        </w:tc>
        <w:tc>
          <w:tcPr>
            <w:tcW w:w="6884" w:type="dxa"/>
          </w:tcPr>
          <w:p w:rsidR="006027E2" w:rsidRDefault="006027E2">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6027E2">
        <w:tc>
          <w:tcPr>
            <w:tcW w:w="4320" w:type="dxa"/>
          </w:tcPr>
          <w:p w:rsidR="006027E2" w:rsidRDefault="006027E2">
            <w:pPr>
              <w:pStyle w:val="ConsPlusNormal"/>
            </w:pPr>
            <w:r>
              <w:t>Посуда, столовые приборы</w:t>
            </w:r>
          </w:p>
        </w:tc>
        <w:tc>
          <w:tcPr>
            <w:tcW w:w="6884" w:type="dxa"/>
          </w:tcPr>
          <w:p w:rsidR="006027E2" w:rsidRDefault="006027E2">
            <w:pPr>
              <w:pStyle w:val="ConsPlusNormal"/>
            </w:pPr>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Щетки зубные, щетки зубные электрические с питанием от химических источников тока, массажеры для десен и аналогичные изделия</w:t>
            </w:r>
          </w:p>
        </w:tc>
        <w:tc>
          <w:tcPr>
            <w:tcW w:w="6884" w:type="dxa"/>
          </w:tcPr>
          <w:p w:rsidR="006027E2" w:rsidRDefault="006027E2">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Одежда и изделия из текстильных материалов и кожи</w:t>
            </w:r>
          </w:p>
        </w:tc>
        <w:tc>
          <w:tcPr>
            <w:tcW w:w="6884" w:type="dxa"/>
          </w:tcPr>
          <w:p w:rsidR="006027E2" w:rsidRDefault="006027E2">
            <w:pPr>
              <w:pStyle w:val="ConsPlusNormal"/>
            </w:pPr>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Одежда и изделия меховые</w:t>
            </w:r>
          </w:p>
        </w:tc>
        <w:tc>
          <w:tcPr>
            <w:tcW w:w="6884" w:type="dxa"/>
          </w:tcPr>
          <w:p w:rsidR="006027E2" w:rsidRDefault="006027E2">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Изделия трикотажные</w:t>
            </w:r>
          </w:p>
        </w:tc>
        <w:tc>
          <w:tcPr>
            <w:tcW w:w="6884" w:type="dxa"/>
          </w:tcPr>
          <w:p w:rsidR="006027E2" w:rsidRDefault="006027E2">
            <w:pPr>
              <w:pStyle w:val="ConsPlusNormal"/>
            </w:pPr>
            <w:r>
              <w:t xml:space="preserve">пальто, жакеты, джемперы, костюмы, полукомбинезоны, комбинезоны, свитера, куртки, юбки, брюки, рейтузы, шорты, платья, </w:t>
            </w:r>
            <w:r>
              <w:lastRenderedPageBreak/>
              <w:t>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lastRenderedPageBreak/>
              <w:t>Готовые штучные текстильные изделия</w:t>
            </w:r>
          </w:p>
        </w:tc>
        <w:tc>
          <w:tcPr>
            <w:tcW w:w="6884" w:type="dxa"/>
          </w:tcPr>
          <w:p w:rsidR="006027E2" w:rsidRDefault="006027E2">
            <w:pPr>
              <w:pStyle w:val="ConsPlusNormal"/>
            </w:pPr>
            <w: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Обувь для детей и подростков, кроме спортивной, национальной и ортопедической</w:t>
            </w:r>
          </w:p>
        </w:tc>
        <w:tc>
          <w:tcPr>
            <w:tcW w:w="6884" w:type="dxa"/>
          </w:tcPr>
          <w:p w:rsidR="006027E2" w:rsidRDefault="006027E2">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Кожгалантерейные изделия</w:t>
            </w:r>
          </w:p>
        </w:tc>
        <w:tc>
          <w:tcPr>
            <w:tcW w:w="6884" w:type="dxa"/>
          </w:tcPr>
          <w:p w:rsidR="006027E2" w:rsidRDefault="006027E2">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6027E2">
        <w:tc>
          <w:tcPr>
            <w:tcW w:w="4320" w:type="dxa"/>
          </w:tcPr>
          <w:p w:rsidR="006027E2" w:rsidRDefault="006027E2">
            <w:pPr>
              <w:pStyle w:val="ConsPlusNormal"/>
            </w:pPr>
            <w:r>
              <w:t>Коляски детские</w:t>
            </w:r>
          </w:p>
        </w:tc>
        <w:tc>
          <w:tcPr>
            <w:tcW w:w="6884" w:type="dxa"/>
          </w:tcPr>
          <w:p w:rsidR="006027E2" w:rsidRDefault="006027E2">
            <w:pPr>
              <w:pStyle w:val="ConsPlusNormal"/>
            </w:pPr>
            <w:r>
              <w:t>коляски детские, комплектующие узлы и детали к ним</w:t>
            </w:r>
          </w:p>
        </w:tc>
      </w:tr>
      <w:tr w:rsidR="006027E2">
        <w:tc>
          <w:tcPr>
            <w:tcW w:w="4320" w:type="dxa"/>
          </w:tcPr>
          <w:p w:rsidR="006027E2" w:rsidRDefault="006027E2">
            <w:pPr>
              <w:pStyle w:val="ConsPlusNormal"/>
            </w:pPr>
            <w:r>
              <w:t>Велосипеды</w:t>
            </w:r>
          </w:p>
        </w:tc>
        <w:tc>
          <w:tcPr>
            <w:tcW w:w="6884" w:type="dxa"/>
          </w:tcPr>
          <w:p w:rsidR="006027E2" w:rsidRDefault="006027E2">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6027E2">
        <w:tc>
          <w:tcPr>
            <w:tcW w:w="4320" w:type="dxa"/>
          </w:tcPr>
          <w:p w:rsidR="006027E2" w:rsidRDefault="006027E2">
            <w:pPr>
              <w:pStyle w:val="ConsPlusNormal"/>
            </w:pPr>
            <w:r>
              <w:t>Издательская книжная, журнальная продукция</w:t>
            </w:r>
          </w:p>
        </w:tc>
        <w:tc>
          <w:tcPr>
            <w:tcW w:w="6884" w:type="dxa"/>
          </w:tcPr>
          <w:p w:rsidR="006027E2" w:rsidRDefault="006027E2">
            <w:pPr>
              <w:pStyle w:val="ConsPlusNormal"/>
            </w:pPr>
            <w:r>
              <w:t>детская литература, журналы и продолжающиеся издания детские</w:t>
            </w:r>
          </w:p>
        </w:tc>
      </w:tr>
      <w:tr w:rsidR="006027E2">
        <w:tc>
          <w:tcPr>
            <w:tcW w:w="4320" w:type="dxa"/>
          </w:tcPr>
          <w:p w:rsidR="006027E2" w:rsidRDefault="006027E2">
            <w:pPr>
              <w:pStyle w:val="ConsPlusNormal"/>
            </w:pPr>
            <w:r>
              <w:t>Школьно-письменные принадлежности</w:t>
            </w:r>
          </w:p>
        </w:tc>
        <w:tc>
          <w:tcPr>
            <w:tcW w:w="6884" w:type="dxa"/>
          </w:tcPr>
          <w:p w:rsidR="006027E2" w:rsidRDefault="006027E2">
            <w:pPr>
              <w:pStyle w:val="ConsPlusNormal"/>
            </w:pPr>
            <w:r>
              <w:t xml:space="preserve">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w:t>
            </w:r>
            <w:r>
              <w:lastRenderedPageBreak/>
              <w:t>и подростков</w:t>
            </w:r>
          </w:p>
        </w:tc>
      </w:tr>
    </w:tbl>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2</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1" w:name="P558"/>
      <w:bookmarkEnd w:id="11"/>
      <w:r>
        <w:t>ТРЕБОВАНИЯ</w:t>
      </w:r>
    </w:p>
    <w:p w:rsidR="006027E2" w:rsidRDefault="006027E2">
      <w:pPr>
        <w:pStyle w:val="ConsPlusNormal"/>
        <w:jc w:val="center"/>
      </w:pPr>
      <w:r>
        <w:t>ХИМИЧЕСКОЙ БЕЗОПАСНОСТИ, ПРЕДЪЯВЛЯЕМЫЕ К ИЗДЕЛИЯМ</w:t>
      </w:r>
    </w:p>
    <w:p w:rsidR="006027E2" w:rsidRDefault="006027E2">
      <w:pPr>
        <w:pStyle w:val="ConsPlusNormal"/>
        <w:jc w:val="center"/>
      </w:pPr>
      <w:r>
        <w:t>САНИТАРНО-ГИГИЕНИЧЕСКИМ ИЗ РЕЗИНЫ</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6"/>
        <w:gridCol w:w="4388"/>
        <w:gridCol w:w="3912"/>
      </w:tblGrid>
      <w:tr w:rsidR="006027E2">
        <w:tc>
          <w:tcPr>
            <w:tcW w:w="3366" w:type="dxa"/>
          </w:tcPr>
          <w:p w:rsidR="006027E2" w:rsidRDefault="006027E2">
            <w:pPr>
              <w:pStyle w:val="ConsPlusNormal"/>
              <w:jc w:val="center"/>
            </w:pPr>
            <w:r>
              <w:t>Наименование изделия</w:t>
            </w:r>
          </w:p>
        </w:tc>
        <w:tc>
          <w:tcPr>
            <w:tcW w:w="4388" w:type="dxa"/>
          </w:tcPr>
          <w:p w:rsidR="006027E2" w:rsidRDefault="006027E2">
            <w:pPr>
              <w:pStyle w:val="ConsPlusNormal"/>
              <w:jc w:val="center"/>
            </w:pPr>
            <w:r>
              <w:t>Наименование определяемого вещества</w:t>
            </w:r>
          </w:p>
        </w:tc>
        <w:tc>
          <w:tcPr>
            <w:tcW w:w="3912" w:type="dxa"/>
          </w:tcPr>
          <w:p w:rsidR="006027E2" w:rsidRDefault="006027E2">
            <w:pPr>
              <w:pStyle w:val="ConsPlusNormal"/>
              <w:jc w:val="center"/>
            </w:pPr>
            <w:r>
              <w:t>Норматив миграции в модельную среду (мг/дм3, не более)</w:t>
            </w:r>
          </w:p>
        </w:tc>
      </w:tr>
      <w:tr w:rsidR="006027E2">
        <w:tc>
          <w:tcPr>
            <w:tcW w:w="3366" w:type="dxa"/>
            <w:vMerge w:val="restart"/>
            <w:tcBorders>
              <w:bottom w:val="nil"/>
            </w:tcBorders>
          </w:tcPr>
          <w:p w:rsidR="006027E2" w:rsidRDefault="006027E2">
            <w:pPr>
              <w:pStyle w:val="ConsPlusNormal"/>
            </w:pPr>
            <w:r>
              <w:t>Изделия санитарно-гигиенические из резины</w:t>
            </w:r>
          </w:p>
        </w:tc>
        <w:tc>
          <w:tcPr>
            <w:tcW w:w="4388" w:type="dxa"/>
          </w:tcPr>
          <w:p w:rsidR="006027E2" w:rsidRDefault="006027E2">
            <w:pPr>
              <w:pStyle w:val="ConsPlusNormal"/>
              <w:jc w:val="center"/>
            </w:pPr>
            <w:r>
              <w:t>свинец</w:t>
            </w:r>
          </w:p>
        </w:tc>
        <w:tc>
          <w:tcPr>
            <w:tcW w:w="3912" w:type="dxa"/>
          </w:tcPr>
          <w:p w:rsidR="006027E2" w:rsidRDefault="006027E2">
            <w:pPr>
              <w:pStyle w:val="ConsPlusNormal"/>
              <w:jc w:val="center"/>
            </w:pPr>
            <w:r>
              <w:t>0,03</w:t>
            </w:r>
          </w:p>
        </w:tc>
      </w:tr>
      <w:tr w:rsidR="006027E2">
        <w:tc>
          <w:tcPr>
            <w:tcW w:w="3366" w:type="dxa"/>
            <w:vMerge/>
            <w:tcBorders>
              <w:bottom w:val="nil"/>
            </w:tcBorders>
          </w:tcPr>
          <w:p w:rsidR="006027E2" w:rsidRDefault="006027E2"/>
        </w:tc>
        <w:tc>
          <w:tcPr>
            <w:tcW w:w="4388" w:type="dxa"/>
          </w:tcPr>
          <w:p w:rsidR="006027E2" w:rsidRDefault="006027E2">
            <w:pPr>
              <w:pStyle w:val="ConsPlusNormal"/>
              <w:jc w:val="center"/>
            </w:pPr>
            <w:r>
              <w:t>мышьяк</w:t>
            </w:r>
          </w:p>
        </w:tc>
        <w:tc>
          <w:tcPr>
            <w:tcW w:w="3912" w:type="dxa"/>
          </w:tcPr>
          <w:p w:rsidR="006027E2" w:rsidRDefault="006027E2">
            <w:pPr>
              <w:pStyle w:val="ConsPlusNormal"/>
              <w:jc w:val="center"/>
            </w:pPr>
            <w:r>
              <w:t>0,05</w:t>
            </w:r>
          </w:p>
        </w:tc>
      </w:tr>
      <w:tr w:rsidR="006027E2">
        <w:tc>
          <w:tcPr>
            <w:tcW w:w="3366" w:type="dxa"/>
            <w:vMerge/>
            <w:tcBorders>
              <w:bottom w:val="nil"/>
            </w:tcBorders>
          </w:tcPr>
          <w:p w:rsidR="006027E2" w:rsidRDefault="006027E2"/>
        </w:tc>
        <w:tc>
          <w:tcPr>
            <w:tcW w:w="4388" w:type="dxa"/>
          </w:tcPr>
          <w:p w:rsidR="006027E2" w:rsidRDefault="006027E2">
            <w:pPr>
              <w:pStyle w:val="ConsPlusNormal"/>
              <w:jc w:val="center"/>
            </w:pPr>
            <w:r>
              <w:t>цинк</w:t>
            </w:r>
          </w:p>
        </w:tc>
        <w:tc>
          <w:tcPr>
            <w:tcW w:w="3912" w:type="dxa"/>
          </w:tcPr>
          <w:p w:rsidR="006027E2" w:rsidRDefault="006027E2">
            <w:pPr>
              <w:pStyle w:val="ConsPlusNormal"/>
              <w:jc w:val="center"/>
            </w:pPr>
            <w:r>
              <w:t>1,0</w:t>
            </w:r>
          </w:p>
        </w:tc>
      </w:tr>
      <w:tr w:rsidR="006027E2">
        <w:tblPrEx>
          <w:tblBorders>
            <w:insideH w:val="nil"/>
          </w:tblBorders>
        </w:tblPrEx>
        <w:tc>
          <w:tcPr>
            <w:tcW w:w="3366" w:type="dxa"/>
            <w:vMerge/>
            <w:tcBorders>
              <w:bottom w:val="nil"/>
            </w:tcBorders>
          </w:tcPr>
          <w:p w:rsidR="006027E2" w:rsidRDefault="006027E2"/>
        </w:tc>
        <w:tc>
          <w:tcPr>
            <w:tcW w:w="4388" w:type="dxa"/>
            <w:tcBorders>
              <w:bottom w:val="nil"/>
            </w:tcBorders>
          </w:tcPr>
          <w:p w:rsidR="006027E2" w:rsidRDefault="006027E2">
            <w:pPr>
              <w:pStyle w:val="ConsPlusNormal"/>
              <w:jc w:val="center"/>
            </w:pPr>
            <w:r>
              <w:t>фенол</w:t>
            </w:r>
          </w:p>
        </w:tc>
        <w:tc>
          <w:tcPr>
            <w:tcW w:w="3912" w:type="dxa"/>
            <w:tcBorders>
              <w:bottom w:val="nil"/>
            </w:tcBorders>
          </w:tcPr>
          <w:p w:rsidR="006027E2" w:rsidRDefault="006027E2">
            <w:pPr>
              <w:pStyle w:val="ConsPlusNormal"/>
              <w:jc w:val="center"/>
            </w:pPr>
            <w:r>
              <w:t>0,05</w:t>
            </w:r>
          </w:p>
        </w:tc>
      </w:tr>
      <w:tr w:rsidR="006027E2">
        <w:tblPrEx>
          <w:tblBorders>
            <w:insideH w:val="nil"/>
          </w:tblBorders>
        </w:tblPrEx>
        <w:tc>
          <w:tcPr>
            <w:tcW w:w="3366" w:type="dxa"/>
            <w:vMerge w:val="restart"/>
            <w:tcBorders>
              <w:top w:val="nil"/>
            </w:tcBorders>
          </w:tcPr>
          <w:p w:rsidR="006027E2" w:rsidRDefault="006027E2">
            <w:pPr>
              <w:pStyle w:val="ConsPlusNormal"/>
              <w:jc w:val="both"/>
            </w:pPr>
          </w:p>
        </w:tc>
        <w:tc>
          <w:tcPr>
            <w:tcW w:w="4388" w:type="dxa"/>
            <w:tcBorders>
              <w:top w:val="nil"/>
            </w:tcBorders>
          </w:tcPr>
          <w:p w:rsidR="006027E2" w:rsidRDefault="006027E2">
            <w:pPr>
              <w:pStyle w:val="ConsPlusNormal"/>
              <w:jc w:val="center"/>
            </w:pPr>
            <w:r>
              <w:t>или сумма общих фенолов</w:t>
            </w:r>
          </w:p>
        </w:tc>
        <w:tc>
          <w:tcPr>
            <w:tcW w:w="3912" w:type="dxa"/>
            <w:tcBorders>
              <w:top w:val="nil"/>
            </w:tcBorders>
          </w:tcPr>
          <w:p w:rsidR="006027E2" w:rsidRDefault="006027E2">
            <w:pPr>
              <w:pStyle w:val="ConsPlusNormal"/>
              <w:jc w:val="center"/>
            </w:pPr>
            <w:r>
              <w:t>0,1</w:t>
            </w: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формальдегид</w:t>
            </w:r>
          </w:p>
        </w:tc>
        <w:tc>
          <w:tcPr>
            <w:tcW w:w="3912" w:type="dxa"/>
          </w:tcPr>
          <w:p w:rsidR="006027E2" w:rsidRDefault="006027E2">
            <w:pPr>
              <w:pStyle w:val="ConsPlusNormal"/>
              <w:jc w:val="center"/>
            </w:pPr>
            <w:r>
              <w:t>0,1</w:t>
            </w: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антиоксиданты</w:t>
            </w:r>
          </w:p>
        </w:tc>
        <w:tc>
          <w:tcPr>
            <w:tcW w:w="3912" w:type="dxa"/>
          </w:tcPr>
          <w:p w:rsidR="006027E2" w:rsidRDefault="006027E2">
            <w:pPr>
              <w:pStyle w:val="ConsPlusNormal"/>
              <w:jc w:val="center"/>
            </w:pPr>
            <w:r>
              <w:t>0,5</w:t>
            </w:r>
          </w:p>
        </w:tc>
      </w:tr>
      <w:tr w:rsidR="006027E2">
        <w:tc>
          <w:tcPr>
            <w:tcW w:w="3366" w:type="dxa"/>
            <w:vMerge/>
            <w:tcBorders>
              <w:top w:val="nil"/>
            </w:tcBorders>
          </w:tcPr>
          <w:p w:rsidR="006027E2" w:rsidRDefault="006027E2"/>
        </w:tc>
        <w:tc>
          <w:tcPr>
            <w:tcW w:w="4388" w:type="dxa"/>
          </w:tcPr>
          <w:p w:rsidR="006027E2" w:rsidRDefault="006027E2">
            <w:pPr>
              <w:pStyle w:val="ConsPlusNormal"/>
            </w:pPr>
            <w:r>
              <w:t>ускорители вулканизации:</w:t>
            </w:r>
          </w:p>
        </w:tc>
        <w:tc>
          <w:tcPr>
            <w:tcW w:w="3912" w:type="dxa"/>
          </w:tcPr>
          <w:p w:rsidR="006027E2" w:rsidRDefault="006027E2">
            <w:pPr>
              <w:pStyle w:val="ConsPlusNormal"/>
              <w:jc w:val="center"/>
            </w:pP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класса тиазола</w:t>
            </w:r>
          </w:p>
        </w:tc>
        <w:tc>
          <w:tcPr>
            <w:tcW w:w="3912" w:type="dxa"/>
          </w:tcPr>
          <w:p w:rsidR="006027E2" w:rsidRDefault="006027E2">
            <w:pPr>
              <w:pStyle w:val="ConsPlusNormal"/>
              <w:jc w:val="center"/>
            </w:pPr>
            <w:r>
              <w:t>0,4</w:t>
            </w: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класса тиурама</w:t>
            </w:r>
          </w:p>
        </w:tc>
        <w:tc>
          <w:tcPr>
            <w:tcW w:w="3912" w:type="dxa"/>
          </w:tcPr>
          <w:p w:rsidR="006027E2" w:rsidRDefault="006027E2">
            <w:pPr>
              <w:pStyle w:val="ConsPlusNormal"/>
              <w:jc w:val="center"/>
            </w:pPr>
            <w:r>
              <w:t>0,5</w:t>
            </w:r>
          </w:p>
        </w:tc>
      </w:tr>
      <w:tr w:rsidR="006027E2">
        <w:tc>
          <w:tcPr>
            <w:tcW w:w="3366" w:type="dxa"/>
            <w:vMerge/>
            <w:tcBorders>
              <w:top w:val="nil"/>
            </w:tcBorders>
          </w:tcPr>
          <w:p w:rsidR="006027E2" w:rsidRDefault="006027E2"/>
        </w:tc>
        <w:tc>
          <w:tcPr>
            <w:tcW w:w="4388" w:type="dxa"/>
          </w:tcPr>
          <w:p w:rsidR="006027E2" w:rsidRDefault="006027E2">
            <w:pPr>
              <w:pStyle w:val="ConsPlusNormal"/>
            </w:pPr>
            <w:r>
              <w:t>пластификаторы:</w:t>
            </w:r>
          </w:p>
        </w:tc>
        <w:tc>
          <w:tcPr>
            <w:tcW w:w="3912" w:type="dxa"/>
          </w:tcPr>
          <w:p w:rsidR="006027E2" w:rsidRDefault="006027E2">
            <w:pPr>
              <w:pStyle w:val="ConsPlusNormal"/>
              <w:jc w:val="center"/>
            </w:pP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дибутилфталат</w:t>
            </w:r>
          </w:p>
        </w:tc>
        <w:tc>
          <w:tcPr>
            <w:tcW w:w="3912" w:type="dxa"/>
          </w:tcPr>
          <w:p w:rsidR="006027E2" w:rsidRDefault="006027E2">
            <w:pPr>
              <w:pStyle w:val="ConsPlusNormal"/>
              <w:jc w:val="center"/>
            </w:pPr>
            <w:r>
              <w:t>не допускается</w:t>
            </w:r>
          </w:p>
        </w:tc>
      </w:tr>
      <w:tr w:rsidR="006027E2">
        <w:tc>
          <w:tcPr>
            <w:tcW w:w="3366" w:type="dxa"/>
            <w:vMerge/>
            <w:tcBorders>
              <w:top w:val="nil"/>
            </w:tcBorders>
          </w:tcPr>
          <w:p w:rsidR="006027E2" w:rsidRDefault="006027E2"/>
        </w:tc>
        <w:tc>
          <w:tcPr>
            <w:tcW w:w="4388" w:type="dxa"/>
          </w:tcPr>
          <w:p w:rsidR="006027E2" w:rsidRDefault="006027E2">
            <w:pPr>
              <w:pStyle w:val="ConsPlusNormal"/>
              <w:jc w:val="center"/>
            </w:pPr>
            <w:r>
              <w:t>диоктилфталат</w:t>
            </w:r>
          </w:p>
        </w:tc>
        <w:tc>
          <w:tcPr>
            <w:tcW w:w="3912" w:type="dxa"/>
          </w:tcPr>
          <w:p w:rsidR="006027E2" w:rsidRDefault="006027E2">
            <w:pPr>
              <w:pStyle w:val="ConsPlusNormal"/>
              <w:jc w:val="center"/>
            </w:pPr>
            <w:r>
              <w:t>2,0</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Приложение N 3</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2" w:name="P605"/>
      <w:bookmarkEnd w:id="12"/>
      <w:r>
        <w:t>ТРЕБОВАНИЯ</w:t>
      </w:r>
    </w:p>
    <w:p w:rsidR="006027E2" w:rsidRDefault="006027E2">
      <w:pPr>
        <w:pStyle w:val="ConsPlusNormal"/>
        <w:jc w:val="center"/>
      </w:pPr>
      <w:r>
        <w:t>ХИМИЧЕСКОЙ БЕЗОПАСНОСТИ, ПРЕДЪЯВЛЯЕМЫЕ К ПОСУДЕ И СТОЛОВЫМ</w:t>
      </w:r>
    </w:p>
    <w:p w:rsidR="006027E2" w:rsidRDefault="006027E2">
      <w:pPr>
        <w:pStyle w:val="ConsPlusNormal"/>
        <w:jc w:val="center"/>
      </w:pPr>
      <w:r>
        <w:t>ПРИБОРАМ ИЗ ПЛАСТМАССЫ</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2"/>
        <w:gridCol w:w="4210"/>
        <w:gridCol w:w="3182"/>
      </w:tblGrid>
      <w:tr w:rsidR="006027E2">
        <w:tc>
          <w:tcPr>
            <w:tcW w:w="3812" w:type="dxa"/>
          </w:tcPr>
          <w:p w:rsidR="006027E2" w:rsidRDefault="006027E2">
            <w:pPr>
              <w:pStyle w:val="ConsPlusNormal"/>
              <w:jc w:val="center"/>
            </w:pPr>
            <w:r>
              <w:t>Наименование материалов изделия</w:t>
            </w:r>
          </w:p>
        </w:tc>
        <w:tc>
          <w:tcPr>
            <w:tcW w:w="4210" w:type="dxa"/>
          </w:tcPr>
          <w:p w:rsidR="006027E2" w:rsidRDefault="006027E2">
            <w:pPr>
              <w:pStyle w:val="ConsPlusNormal"/>
              <w:jc w:val="center"/>
            </w:pPr>
            <w:r>
              <w:t>Наименование определяемого вещества</w:t>
            </w:r>
          </w:p>
        </w:tc>
        <w:tc>
          <w:tcPr>
            <w:tcW w:w="3182" w:type="dxa"/>
          </w:tcPr>
          <w:p w:rsidR="006027E2" w:rsidRDefault="006027E2">
            <w:pPr>
              <w:pStyle w:val="ConsPlusNormal"/>
              <w:jc w:val="center"/>
            </w:pPr>
            <w:r>
              <w:t>Норматив миграции в модельную среду (мг/дм3, не более)</w:t>
            </w:r>
          </w:p>
        </w:tc>
      </w:tr>
      <w:tr w:rsidR="006027E2">
        <w:tc>
          <w:tcPr>
            <w:tcW w:w="3812" w:type="dxa"/>
            <w:vMerge w:val="restart"/>
          </w:tcPr>
          <w:p w:rsidR="006027E2" w:rsidRDefault="006027E2">
            <w:pPr>
              <w:pStyle w:val="ConsPlusNormal"/>
            </w:pPr>
            <w:r>
              <w:t>Акрилонитрилбутадиен-стирольные пластики</w:t>
            </w:r>
          </w:p>
        </w:tc>
        <w:tc>
          <w:tcPr>
            <w:tcW w:w="4210" w:type="dxa"/>
          </w:tcPr>
          <w:p w:rsidR="006027E2" w:rsidRDefault="006027E2">
            <w:pPr>
              <w:pStyle w:val="ConsPlusNormal"/>
              <w:jc w:val="center"/>
            </w:pPr>
            <w:r>
              <w:t>альфа-метилстирол</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акрилонитрил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бензальдегид</w:t>
            </w:r>
          </w:p>
        </w:tc>
        <w:tc>
          <w:tcPr>
            <w:tcW w:w="3182" w:type="dxa"/>
          </w:tcPr>
          <w:p w:rsidR="006027E2" w:rsidRDefault="006027E2">
            <w:pPr>
              <w:pStyle w:val="ConsPlusNormal"/>
              <w:jc w:val="center"/>
            </w:pPr>
            <w:r>
              <w:t>0,003</w:t>
            </w:r>
          </w:p>
        </w:tc>
      </w:tr>
      <w:tr w:rsidR="006027E2">
        <w:tc>
          <w:tcPr>
            <w:tcW w:w="3812" w:type="dxa"/>
            <w:vMerge/>
          </w:tcPr>
          <w:p w:rsidR="006027E2" w:rsidRDefault="006027E2"/>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ксилолы (смесь изомеров)</w:t>
            </w:r>
          </w:p>
        </w:tc>
        <w:tc>
          <w:tcPr>
            <w:tcW w:w="3182" w:type="dxa"/>
          </w:tcPr>
          <w:p w:rsidR="006027E2" w:rsidRDefault="006027E2">
            <w:pPr>
              <w:pStyle w:val="ConsPlusNormal"/>
              <w:jc w:val="center"/>
            </w:pPr>
            <w:r>
              <w:t>0,05</w:t>
            </w:r>
          </w:p>
        </w:tc>
      </w:tr>
      <w:tr w:rsidR="006027E2">
        <w:tc>
          <w:tcPr>
            <w:tcW w:w="3812" w:type="dxa"/>
            <w:vMerge/>
          </w:tcPr>
          <w:p w:rsidR="006027E2" w:rsidRDefault="006027E2"/>
        </w:tc>
        <w:tc>
          <w:tcPr>
            <w:tcW w:w="4210" w:type="dxa"/>
          </w:tcPr>
          <w:p w:rsidR="006027E2" w:rsidRDefault="006027E2">
            <w:pPr>
              <w:pStyle w:val="ConsPlusNormal"/>
              <w:jc w:val="center"/>
            </w:pPr>
            <w:r>
              <w:t>стирол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толуол</w:t>
            </w:r>
          </w:p>
        </w:tc>
        <w:tc>
          <w:tcPr>
            <w:tcW w:w="3182" w:type="dxa"/>
          </w:tcPr>
          <w:p w:rsidR="006027E2" w:rsidRDefault="006027E2">
            <w:pPr>
              <w:pStyle w:val="ConsPlusNormal"/>
              <w:jc w:val="center"/>
            </w:pPr>
            <w:r>
              <w:t>0,5</w:t>
            </w:r>
          </w:p>
        </w:tc>
      </w:tr>
      <w:tr w:rsidR="006027E2">
        <w:tc>
          <w:tcPr>
            <w:tcW w:w="3812" w:type="dxa"/>
            <w:vMerge/>
          </w:tcPr>
          <w:p w:rsidR="006027E2" w:rsidRDefault="006027E2"/>
        </w:tc>
        <w:tc>
          <w:tcPr>
            <w:tcW w:w="4210" w:type="dxa"/>
          </w:tcPr>
          <w:p w:rsidR="006027E2" w:rsidRDefault="006027E2">
            <w:pPr>
              <w:pStyle w:val="ConsPlusNormal"/>
              <w:jc w:val="center"/>
            </w:pPr>
            <w:r>
              <w:t>этилбензол</w:t>
            </w:r>
          </w:p>
        </w:tc>
        <w:tc>
          <w:tcPr>
            <w:tcW w:w="3182" w:type="dxa"/>
          </w:tcPr>
          <w:p w:rsidR="006027E2" w:rsidRDefault="006027E2">
            <w:pPr>
              <w:pStyle w:val="ConsPlusNormal"/>
              <w:jc w:val="center"/>
            </w:pPr>
            <w:r>
              <w:t>0,01</w:t>
            </w:r>
          </w:p>
        </w:tc>
      </w:tr>
      <w:tr w:rsidR="006027E2">
        <w:tc>
          <w:tcPr>
            <w:tcW w:w="3812" w:type="dxa"/>
            <w:vMerge w:val="restart"/>
          </w:tcPr>
          <w:p w:rsidR="006027E2" w:rsidRDefault="006027E2">
            <w:pPr>
              <w:pStyle w:val="ConsPlusNormal"/>
            </w:pPr>
            <w:r>
              <w:t>Полистирол и сополимеры стирола</w:t>
            </w:r>
          </w:p>
        </w:tc>
        <w:tc>
          <w:tcPr>
            <w:tcW w:w="4210" w:type="dxa"/>
          </w:tcPr>
          <w:p w:rsidR="006027E2" w:rsidRDefault="006027E2">
            <w:pPr>
              <w:pStyle w:val="ConsPlusNormal"/>
              <w:jc w:val="center"/>
            </w:pPr>
            <w:r>
              <w:t>альфа-метилстирол</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акрилонитрил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ацетофенон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бензальдегид</w:t>
            </w:r>
          </w:p>
        </w:tc>
        <w:tc>
          <w:tcPr>
            <w:tcW w:w="3182" w:type="dxa"/>
          </w:tcPr>
          <w:p w:rsidR="006027E2" w:rsidRDefault="006027E2">
            <w:pPr>
              <w:pStyle w:val="ConsPlusNormal"/>
              <w:jc w:val="center"/>
            </w:pPr>
            <w:r>
              <w:t>0,003</w:t>
            </w:r>
          </w:p>
        </w:tc>
      </w:tr>
      <w:tr w:rsidR="006027E2">
        <w:tc>
          <w:tcPr>
            <w:tcW w:w="3812" w:type="dxa"/>
            <w:vMerge/>
          </w:tcPr>
          <w:p w:rsidR="006027E2" w:rsidRDefault="006027E2"/>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бутадиен</w:t>
            </w:r>
          </w:p>
        </w:tc>
        <w:tc>
          <w:tcPr>
            <w:tcW w:w="3182" w:type="dxa"/>
          </w:tcPr>
          <w:p w:rsidR="006027E2" w:rsidRDefault="006027E2">
            <w:pPr>
              <w:pStyle w:val="ConsPlusNormal"/>
              <w:jc w:val="center"/>
            </w:pPr>
            <w:r>
              <w:t>0,05</w:t>
            </w:r>
          </w:p>
        </w:tc>
      </w:tr>
      <w:tr w:rsidR="006027E2">
        <w:tc>
          <w:tcPr>
            <w:tcW w:w="3812" w:type="dxa"/>
            <w:vMerge/>
          </w:tcPr>
          <w:p w:rsidR="006027E2" w:rsidRDefault="006027E2"/>
        </w:tc>
        <w:tc>
          <w:tcPr>
            <w:tcW w:w="4210" w:type="dxa"/>
          </w:tcPr>
          <w:p w:rsidR="006027E2" w:rsidRDefault="006027E2">
            <w:pPr>
              <w:pStyle w:val="ConsPlusNormal"/>
              <w:jc w:val="center"/>
            </w:pPr>
            <w:r>
              <w:t>ксилолы (смесь изомеров)</w:t>
            </w:r>
          </w:p>
        </w:tc>
        <w:tc>
          <w:tcPr>
            <w:tcW w:w="3182" w:type="dxa"/>
          </w:tcPr>
          <w:p w:rsidR="006027E2" w:rsidRDefault="006027E2">
            <w:pPr>
              <w:pStyle w:val="ConsPlusNormal"/>
              <w:jc w:val="center"/>
            </w:pPr>
            <w:r>
              <w:t>0,05</w:t>
            </w:r>
          </w:p>
        </w:tc>
      </w:tr>
      <w:tr w:rsidR="006027E2">
        <w:tc>
          <w:tcPr>
            <w:tcW w:w="3812" w:type="dxa"/>
            <w:vMerge/>
          </w:tcPr>
          <w:p w:rsidR="006027E2" w:rsidRDefault="006027E2"/>
        </w:tc>
        <w:tc>
          <w:tcPr>
            <w:tcW w:w="4210" w:type="dxa"/>
          </w:tcPr>
          <w:p w:rsidR="006027E2" w:rsidRDefault="006027E2">
            <w:pPr>
              <w:pStyle w:val="ConsPlusNormal"/>
              <w:jc w:val="center"/>
            </w:pPr>
            <w:r>
              <w:t>кумол (изопропилбензол)</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метилметакрилат</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бутиловый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стирол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толуол</w:t>
            </w:r>
          </w:p>
        </w:tc>
        <w:tc>
          <w:tcPr>
            <w:tcW w:w="3182" w:type="dxa"/>
          </w:tcPr>
          <w:p w:rsidR="006027E2" w:rsidRDefault="006027E2">
            <w:pPr>
              <w:pStyle w:val="ConsPlusNormal"/>
              <w:jc w:val="center"/>
            </w:pPr>
            <w:r>
              <w:t>0,5</w:t>
            </w:r>
          </w:p>
        </w:tc>
      </w:tr>
      <w:tr w:rsidR="006027E2">
        <w:tc>
          <w:tcPr>
            <w:tcW w:w="3812" w:type="dxa"/>
            <w:vMerge/>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этилбензол</w:t>
            </w:r>
          </w:p>
        </w:tc>
        <w:tc>
          <w:tcPr>
            <w:tcW w:w="3182" w:type="dxa"/>
          </w:tcPr>
          <w:p w:rsidR="006027E2" w:rsidRDefault="006027E2">
            <w:pPr>
              <w:pStyle w:val="ConsPlusNormal"/>
              <w:jc w:val="center"/>
            </w:pPr>
            <w:r>
              <w:t>0,01</w:t>
            </w:r>
          </w:p>
        </w:tc>
      </w:tr>
      <w:tr w:rsidR="006027E2">
        <w:tc>
          <w:tcPr>
            <w:tcW w:w="3812" w:type="dxa"/>
            <w:vMerge w:val="restart"/>
          </w:tcPr>
          <w:p w:rsidR="006027E2" w:rsidRDefault="006027E2">
            <w:pPr>
              <w:pStyle w:val="ConsPlusNormal"/>
            </w:pPr>
            <w:r>
              <w:t>Материалы на основе полиолефинов</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гексан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гептан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спирт изопропиловый</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спирт бутиловый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изобутиловый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пропиловый</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этилацетат</w:t>
            </w:r>
          </w:p>
        </w:tc>
        <w:tc>
          <w:tcPr>
            <w:tcW w:w="3182" w:type="dxa"/>
          </w:tcPr>
          <w:p w:rsidR="006027E2" w:rsidRDefault="006027E2">
            <w:pPr>
              <w:pStyle w:val="ConsPlusNormal"/>
              <w:jc w:val="center"/>
            </w:pPr>
            <w:r>
              <w:t>не допускается</w:t>
            </w:r>
          </w:p>
        </w:tc>
      </w:tr>
      <w:tr w:rsidR="006027E2">
        <w:tc>
          <w:tcPr>
            <w:tcW w:w="3812" w:type="dxa"/>
            <w:vMerge w:val="restart"/>
          </w:tcPr>
          <w:p w:rsidR="006027E2" w:rsidRDefault="006027E2">
            <w:pPr>
              <w:pStyle w:val="ConsPlusNormal"/>
            </w:pPr>
            <w:r>
              <w:t>Полимеры на основе винилацетата</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винилацетат</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гексан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гептан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val="restart"/>
            <w:tcBorders>
              <w:bottom w:val="nil"/>
            </w:tcBorders>
          </w:tcPr>
          <w:p w:rsidR="006027E2" w:rsidRDefault="006027E2">
            <w:pPr>
              <w:pStyle w:val="ConsPlusNormal"/>
            </w:pPr>
            <w:r>
              <w:t>Поливинилхлориды</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винилхлорид</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дибутилфталат</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диметилфталат</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диоктилфталат</w:t>
            </w:r>
          </w:p>
        </w:tc>
        <w:tc>
          <w:tcPr>
            <w:tcW w:w="3182" w:type="dxa"/>
          </w:tcPr>
          <w:p w:rsidR="006027E2" w:rsidRDefault="006027E2">
            <w:pPr>
              <w:pStyle w:val="ConsPlusNormal"/>
              <w:jc w:val="center"/>
            </w:pPr>
            <w:r>
              <w:t>2,0</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диэтилфталат</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бутиловый</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изобутиловый</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изопропиловый</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пропиловый</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толуол</w:t>
            </w:r>
          </w:p>
        </w:tc>
        <w:tc>
          <w:tcPr>
            <w:tcW w:w="3182" w:type="dxa"/>
          </w:tcPr>
          <w:p w:rsidR="006027E2" w:rsidRDefault="006027E2">
            <w:pPr>
              <w:pStyle w:val="ConsPlusNormal"/>
              <w:jc w:val="center"/>
            </w:pPr>
            <w:r>
              <w:t>0,5</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vMerge w:val="restart"/>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цинк</w:t>
            </w:r>
          </w:p>
        </w:tc>
        <w:tc>
          <w:tcPr>
            <w:tcW w:w="3182" w:type="dxa"/>
          </w:tcPr>
          <w:p w:rsidR="006027E2" w:rsidRDefault="006027E2">
            <w:pPr>
              <w:pStyle w:val="ConsPlusNormal"/>
              <w:jc w:val="center"/>
            </w:pPr>
            <w:r>
              <w:t>1,0</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олово</w:t>
            </w:r>
          </w:p>
        </w:tc>
        <w:tc>
          <w:tcPr>
            <w:tcW w:w="3182" w:type="dxa"/>
          </w:tcPr>
          <w:p w:rsidR="006027E2" w:rsidRDefault="006027E2">
            <w:pPr>
              <w:pStyle w:val="ConsPlusNormal"/>
              <w:jc w:val="center"/>
            </w:pPr>
            <w:r>
              <w:t>2,0</w:t>
            </w:r>
          </w:p>
        </w:tc>
      </w:tr>
      <w:tr w:rsidR="006027E2">
        <w:tc>
          <w:tcPr>
            <w:tcW w:w="3812" w:type="dxa"/>
            <w:vMerge w:val="restart"/>
          </w:tcPr>
          <w:p w:rsidR="006027E2" w:rsidRDefault="006027E2">
            <w:pPr>
              <w:pStyle w:val="ConsPlusNormal"/>
            </w:pPr>
            <w:r>
              <w:lastRenderedPageBreak/>
              <w:t>Полиуретаны</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бутилацетат</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спирт изопропиловый</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пропиловый</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толуол</w:t>
            </w:r>
          </w:p>
        </w:tc>
        <w:tc>
          <w:tcPr>
            <w:tcW w:w="3182" w:type="dxa"/>
          </w:tcPr>
          <w:p w:rsidR="006027E2" w:rsidRDefault="006027E2">
            <w:pPr>
              <w:pStyle w:val="ConsPlusNormal"/>
              <w:jc w:val="center"/>
            </w:pPr>
            <w:r>
              <w:t>0,5</w:t>
            </w:r>
          </w:p>
        </w:tc>
      </w:tr>
      <w:tr w:rsidR="006027E2">
        <w:tc>
          <w:tcPr>
            <w:tcW w:w="3812" w:type="dxa"/>
            <w:vMerge/>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этилацетат</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этиленгликоль</w:t>
            </w:r>
          </w:p>
        </w:tc>
        <w:tc>
          <w:tcPr>
            <w:tcW w:w="3182" w:type="dxa"/>
          </w:tcPr>
          <w:p w:rsidR="006027E2" w:rsidRDefault="006027E2">
            <w:pPr>
              <w:pStyle w:val="ConsPlusNormal"/>
              <w:jc w:val="center"/>
            </w:pPr>
            <w:r>
              <w:t>1,0</w:t>
            </w:r>
          </w:p>
        </w:tc>
      </w:tr>
      <w:tr w:rsidR="006027E2">
        <w:tc>
          <w:tcPr>
            <w:tcW w:w="3812" w:type="dxa"/>
            <w:vMerge w:val="restart"/>
            <w:tcBorders>
              <w:bottom w:val="nil"/>
            </w:tcBorders>
          </w:tcPr>
          <w:p w:rsidR="006027E2" w:rsidRDefault="006027E2">
            <w:pPr>
              <w:pStyle w:val="ConsPlusNormal"/>
            </w:pPr>
            <w:r>
              <w:t>Полиамиды</w:t>
            </w:r>
          </w:p>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гексаметилендиамин</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е-капролактам</w:t>
            </w:r>
          </w:p>
        </w:tc>
        <w:tc>
          <w:tcPr>
            <w:tcW w:w="3182" w:type="dxa"/>
          </w:tcPr>
          <w:p w:rsidR="006027E2" w:rsidRDefault="006027E2">
            <w:pPr>
              <w:pStyle w:val="ConsPlusNormal"/>
              <w:jc w:val="center"/>
            </w:pPr>
            <w:r>
              <w:t>0,5</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val="restart"/>
          </w:tcPr>
          <w:p w:rsidR="006027E2" w:rsidRDefault="006027E2">
            <w:pPr>
              <w:pStyle w:val="ConsPlusNormal"/>
            </w:pPr>
            <w:r>
              <w:t>Полиакрилат</w:t>
            </w:r>
          </w:p>
        </w:tc>
        <w:tc>
          <w:tcPr>
            <w:tcW w:w="4210" w:type="dxa"/>
          </w:tcPr>
          <w:p w:rsidR="006027E2" w:rsidRDefault="006027E2">
            <w:pPr>
              <w:pStyle w:val="ConsPlusNormal"/>
              <w:jc w:val="center"/>
            </w:pPr>
            <w:r>
              <w:t>акрилонитрил</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бутилакрилат</w:t>
            </w:r>
          </w:p>
        </w:tc>
        <w:tc>
          <w:tcPr>
            <w:tcW w:w="3182" w:type="dxa"/>
          </w:tcPr>
          <w:p w:rsidR="006027E2" w:rsidRDefault="006027E2">
            <w:pPr>
              <w:pStyle w:val="ConsPlusNormal"/>
              <w:jc w:val="center"/>
            </w:pPr>
            <w:r>
              <w:t>0,01</w:t>
            </w:r>
          </w:p>
        </w:tc>
      </w:tr>
      <w:tr w:rsidR="006027E2">
        <w:tc>
          <w:tcPr>
            <w:tcW w:w="3812" w:type="dxa"/>
            <w:vMerge/>
          </w:tcPr>
          <w:p w:rsidR="006027E2" w:rsidRDefault="006027E2"/>
        </w:tc>
        <w:tc>
          <w:tcPr>
            <w:tcW w:w="4210" w:type="dxa"/>
          </w:tcPr>
          <w:p w:rsidR="006027E2" w:rsidRDefault="006027E2">
            <w:pPr>
              <w:pStyle w:val="ConsPlusNormal"/>
              <w:jc w:val="center"/>
            </w:pPr>
            <w:r>
              <w:t>гексан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гептан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метилметакрилат</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метилакрилат</w:t>
            </w:r>
          </w:p>
        </w:tc>
        <w:tc>
          <w:tcPr>
            <w:tcW w:w="3182" w:type="dxa"/>
          </w:tcPr>
          <w:p w:rsidR="006027E2" w:rsidRDefault="006027E2">
            <w:pPr>
              <w:pStyle w:val="ConsPlusNormal"/>
              <w:jc w:val="center"/>
            </w:pPr>
            <w:r>
              <w:t>0,02</w:t>
            </w:r>
          </w:p>
        </w:tc>
      </w:tr>
      <w:tr w:rsidR="006027E2">
        <w:tc>
          <w:tcPr>
            <w:tcW w:w="3812" w:type="dxa"/>
            <w:vMerge w:val="restart"/>
            <w:tcBorders>
              <w:bottom w:val="nil"/>
            </w:tcBorders>
          </w:tcPr>
          <w:p w:rsidR="006027E2" w:rsidRDefault="006027E2">
            <w:pPr>
              <w:pStyle w:val="ConsPlusNormal"/>
            </w:pPr>
            <w:r>
              <w:t>Материалы на основе полиэфиров</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бензол</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метилацетат</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спирт пропиловый</w:t>
            </w:r>
          </w:p>
        </w:tc>
        <w:tc>
          <w:tcPr>
            <w:tcW w:w="3182" w:type="dxa"/>
          </w:tcPr>
          <w:p w:rsidR="006027E2" w:rsidRDefault="006027E2">
            <w:pPr>
              <w:pStyle w:val="ConsPlusNormal"/>
              <w:jc w:val="center"/>
            </w:pPr>
            <w:r>
              <w:t>0,1</w:t>
            </w:r>
          </w:p>
        </w:tc>
      </w:tr>
      <w:tr w:rsidR="006027E2">
        <w:tc>
          <w:tcPr>
            <w:tcW w:w="3812" w:type="dxa"/>
            <w:vMerge/>
            <w:tcBorders>
              <w:bottom w:val="nil"/>
            </w:tcBorders>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val="restart"/>
          </w:tcPr>
          <w:p w:rsidR="006027E2" w:rsidRDefault="006027E2">
            <w:pPr>
              <w:pStyle w:val="ConsPlusNormal"/>
            </w:pPr>
            <w:r>
              <w:t>Полифениленсульфид</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дихлорбензол</w:t>
            </w:r>
          </w:p>
        </w:tc>
        <w:tc>
          <w:tcPr>
            <w:tcW w:w="3182" w:type="dxa"/>
          </w:tcPr>
          <w:p w:rsidR="006027E2" w:rsidRDefault="006027E2">
            <w:pPr>
              <w:pStyle w:val="ConsPlusNormal"/>
              <w:jc w:val="center"/>
            </w:pPr>
            <w:r>
              <w:t>0,002</w:t>
            </w:r>
          </w:p>
        </w:tc>
      </w:tr>
      <w:tr w:rsidR="006027E2">
        <w:tc>
          <w:tcPr>
            <w:tcW w:w="3812" w:type="dxa"/>
            <w:vMerge/>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фенол или сумма общих фенолов</w:t>
            </w:r>
          </w:p>
        </w:tc>
        <w:tc>
          <w:tcPr>
            <w:tcW w:w="3182" w:type="dxa"/>
          </w:tcPr>
          <w:p w:rsidR="006027E2" w:rsidRDefault="006027E2">
            <w:pPr>
              <w:pStyle w:val="ConsPlusNormal"/>
              <w:jc w:val="center"/>
            </w:pPr>
            <w:r>
              <w:t>0,05 0,1</w:t>
            </w:r>
          </w:p>
        </w:tc>
      </w:tr>
      <w:tr w:rsidR="006027E2">
        <w:tc>
          <w:tcPr>
            <w:tcW w:w="3812" w:type="dxa"/>
            <w:vMerge/>
          </w:tcPr>
          <w:p w:rsidR="006027E2" w:rsidRDefault="006027E2"/>
        </w:tc>
        <w:tc>
          <w:tcPr>
            <w:tcW w:w="4210" w:type="dxa"/>
          </w:tcPr>
          <w:p w:rsidR="006027E2" w:rsidRDefault="006027E2">
            <w:pPr>
              <w:pStyle w:val="ConsPlusNormal"/>
              <w:jc w:val="center"/>
            </w:pPr>
            <w:r>
              <w:t>бор</w:t>
            </w:r>
          </w:p>
        </w:tc>
        <w:tc>
          <w:tcPr>
            <w:tcW w:w="3182" w:type="dxa"/>
          </w:tcPr>
          <w:p w:rsidR="006027E2" w:rsidRDefault="006027E2">
            <w:pPr>
              <w:pStyle w:val="ConsPlusNormal"/>
              <w:jc w:val="center"/>
            </w:pPr>
            <w:r>
              <w:t>не допускается</w:t>
            </w:r>
          </w:p>
        </w:tc>
      </w:tr>
      <w:tr w:rsidR="006027E2">
        <w:tc>
          <w:tcPr>
            <w:tcW w:w="3812" w:type="dxa"/>
            <w:vMerge w:val="restart"/>
          </w:tcPr>
          <w:p w:rsidR="006027E2" w:rsidRDefault="006027E2">
            <w:pPr>
              <w:pStyle w:val="ConsPlusNormal"/>
            </w:pPr>
            <w:r>
              <w:t xml:space="preserve">Полиэтилентерефталат и сополимеры </w:t>
            </w:r>
            <w:r>
              <w:lastRenderedPageBreak/>
              <w:t>на основе терефталевой кислоты</w:t>
            </w:r>
          </w:p>
        </w:tc>
        <w:tc>
          <w:tcPr>
            <w:tcW w:w="4210" w:type="dxa"/>
          </w:tcPr>
          <w:p w:rsidR="006027E2" w:rsidRDefault="006027E2">
            <w:pPr>
              <w:pStyle w:val="ConsPlusNormal"/>
              <w:jc w:val="center"/>
            </w:pPr>
            <w:r>
              <w:lastRenderedPageBreak/>
              <w:t>ацетальдегид</w:t>
            </w:r>
          </w:p>
        </w:tc>
        <w:tc>
          <w:tcPr>
            <w:tcW w:w="3182" w:type="dxa"/>
          </w:tcPr>
          <w:p w:rsidR="006027E2" w:rsidRDefault="006027E2">
            <w:pPr>
              <w:pStyle w:val="ConsPlusNormal"/>
              <w:jc w:val="center"/>
            </w:pPr>
            <w:r>
              <w:t>0,2</w:t>
            </w:r>
          </w:p>
        </w:tc>
      </w:tr>
      <w:tr w:rsidR="006027E2">
        <w:tc>
          <w:tcPr>
            <w:tcW w:w="3812" w:type="dxa"/>
            <w:vMerge/>
          </w:tcPr>
          <w:p w:rsidR="006027E2" w:rsidRDefault="006027E2"/>
        </w:tc>
        <w:tc>
          <w:tcPr>
            <w:tcW w:w="4210" w:type="dxa"/>
          </w:tcPr>
          <w:p w:rsidR="006027E2" w:rsidRDefault="006027E2">
            <w:pPr>
              <w:pStyle w:val="ConsPlusNormal"/>
              <w:jc w:val="center"/>
            </w:pPr>
            <w:r>
              <w:t>ацетон</w:t>
            </w:r>
          </w:p>
        </w:tc>
        <w:tc>
          <w:tcPr>
            <w:tcW w:w="3182" w:type="dxa"/>
          </w:tcPr>
          <w:p w:rsidR="006027E2" w:rsidRDefault="006027E2">
            <w:pPr>
              <w:pStyle w:val="ConsPlusNormal"/>
              <w:jc w:val="center"/>
            </w:pPr>
            <w:r>
              <w:t>0,1</w:t>
            </w:r>
          </w:p>
        </w:tc>
      </w:tr>
      <w:tr w:rsidR="006027E2">
        <w:tc>
          <w:tcPr>
            <w:tcW w:w="3812" w:type="dxa"/>
            <w:vMerge/>
          </w:tcPr>
          <w:p w:rsidR="006027E2" w:rsidRDefault="006027E2"/>
        </w:tc>
        <w:tc>
          <w:tcPr>
            <w:tcW w:w="4210" w:type="dxa"/>
          </w:tcPr>
          <w:p w:rsidR="006027E2" w:rsidRDefault="006027E2">
            <w:pPr>
              <w:pStyle w:val="ConsPlusNormal"/>
              <w:jc w:val="center"/>
            </w:pPr>
            <w:r>
              <w:t>диметилтерефталат</w:t>
            </w:r>
          </w:p>
        </w:tc>
        <w:tc>
          <w:tcPr>
            <w:tcW w:w="3182" w:type="dxa"/>
          </w:tcPr>
          <w:p w:rsidR="006027E2" w:rsidRDefault="006027E2">
            <w:pPr>
              <w:pStyle w:val="ConsPlusNormal"/>
              <w:jc w:val="center"/>
            </w:pPr>
            <w:r>
              <w:t>1,5</w:t>
            </w:r>
          </w:p>
        </w:tc>
      </w:tr>
      <w:tr w:rsidR="006027E2">
        <w:tc>
          <w:tcPr>
            <w:tcW w:w="3812" w:type="dxa"/>
            <w:vMerge/>
          </w:tcPr>
          <w:p w:rsidR="006027E2" w:rsidRDefault="006027E2"/>
        </w:tc>
        <w:tc>
          <w:tcPr>
            <w:tcW w:w="4210" w:type="dxa"/>
          </w:tcPr>
          <w:p w:rsidR="006027E2" w:rsidRDefault="006027E2">
            <w:pPr>
              <w:pStyle w:val="ConsPlusNormal"/>
              <w:jc w:val="center"/>
            </w:pPr>
            <w:r>
              <w:t>спирт бутиловый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изобутиловый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спирт метиловый</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tcPr>
          <w:p w:rsidR="006027E2" w:rsidRDefault="006027E2"/>
        </w:tc>
        <w:tc>
          <w:tcPr>
            <w:tcW w:w="4210" w:type="dxa"/>
          </w:tcPr>
          <w:p w:rsidR="006027E2" w:rsidRDefault="006027E2">
            <w:pPr>
              <w:pStyle w:val="ConsPlusNormal"/>
              <w:jc w:val="center"/>
            </w:pPr>
            <w:r>
              <w:t>этиленгликоль</w:t>
            </w:r>
          </w:p>
        </w:tc>
        <w:tc>
          <w:tcPr>
            <w:tcW w:w="3182" w:type="dxa"/>
          </w:tcPr>
          <w:p w:rsidR="006027E2" w:rsidRDefault="006027E2">
            <w:pPr>
              <w:pStyle w:val="ConsPlusNormal"/>
              <w:jc w:val="center"/>
            </w:pPr>
            <w:r>
              <w:t>1,0</w:t>
            </w:r>
          </w:p>
        </w:tc>
      </w:tr>
      <w:tr w:rsidR="006027E2">
        <w:tc>
          <w:tcPr>
            <w:tcW w:w="3812" w:type="dxa"/>
            <w:vMerge w:val="restart"/>
            <w:tcBorders>
              <w:bottom w:val="nil"/>
            </w:tcBorders>
          </w:tcPr>
          <w:p w:rsidR="006027E2" w:rsidRDefault="006027E2">
            <w:pPr>
              <w:pStyle w:val="ConsPlusNormal"/>
            </w:pPr>
            <w:r>
              <w:t>Поликарбонат</w:t>
            </w:r>
          </w:p>
        </w:tc>
        <w:tc>
          <w:tcPr>
            <w:tcW w:w="4210" w:type="dxa"/>
          </w:tcPr>
          <w:p w:rsidR="006027E2" w:rsidRDefault="006027E2">
            <w:pPr>
              <w:pStyle w:val="ConsPlusNormal"/>
              <w:jc w:val="center"/>
            </w:pPr>
            <w:r>
              <w:t>метиленхлорид</w:t>
            </w:r>
          </w:p>
        </w:tc>
        <w:tc>
          <w:tcPr>
            <w:tcW w:w="3182" w:type="dxa"/>
          </w:tcPr>
          <w:p w:rsidR="006027E2" w:rsidRDefault="006027E2">
            <w:pPr>
              <w:pStyle w:val="ConsPlusNormal"/>
              <w:jc w:val="center"/>
            </w:pPr>
            <w:r>
              <w:t>7,5</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vMerge w:val="restart"/>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хлорбензол</w:t>
            </w:r>
          </w:p>
        </w:tc>
        <w:tc>
          <w:tcPr>
            <w:tcW w:w="3182" w:type="dxa"/>
          </w:tcPr>
          <w:p w:rsidR="006027E2" w:rsidRDefault="006027E2">
            <w:pPr>
              <w:pStyle w:val="ConsPlusNormal"/>
              <w:jc w:val="center"/>
            </w:pPr>
            <w:r>
              <w:t>0,02</w:t>
            </w:r>
          </w:p>
        </w:tc>
      </w:tr>
      <w:tr w:rsidR="006027E2">
        <w:tc>
          <w:tcPr>
            <w:tcW w:w="3812" w:type="dxa"/>
            <w:vMerge w:val="restart"/>
            <w:tcBorders>
              <w:bottom w:val="nil"/>
            </w:tcBorders>
          </w:tcPr>
          <w:p w:rsidR="006027E2" w:rsidRDefault="006027E2">
            <w:pPr>
              <w:pStyle w:val="ConsPlusNormal"/>
            </w:pPr>
            <w:r>
              <w:t>Фенопласты и аминопласты</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vMerge w:val="restart"/>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val="restart"/>
            <w:tcBorders>
              <w:bottom w:val="nil"/>
            </w:tcBorders>
          </w:tcPr>
          <w:p w:rsidR="006027E2" w:rsidRDefault="006027E2">
            <w:pPr>
              <w:pStyle w:val="ConsPlusNormal"/>
            </w:pPr>
            <w:r>
              <w:t>Полимерные материалы на основе эпоксидной смолы</w:t>
            </w:r>
          </w:p>
        </w:tc>
        <w:tc>
          <w:tcPr>
            <w:tcW w:w="4210" w:type="dxa"/>
          </w:tcPr>
          <w:p w:rsidR="006027E2" w:rsidRDefault="006027E2">
            <w:pPr>
              <w:pStyle w:val="ConsPlusNormal"/>
              <w:jc w:val="center"/>
            </w:pPr>
            <w:r>
              <w:t>ацетальдегид</w:t>
            </w:r>
          </w:p>
        </w:tc>
        <w:tc>
          <w:tcPr>
            <w:tcW w:w="3182" w:type="dxa"/>
          </w:tcPr>
          <w:p w:rsidR="006027E2" w:rsidRDefault="006027E2">
            <w:pPr>
              <w:pStyle w:val="ConsPlusNormal"/>
              <w:jc w:val="center"/>
            </w:pPr>
            <w:r>
              <w:t>0,2</w:t>
            </w:r>
          </w:p>
        </w:tc>
      </w:tr>
      <w:tr w:rsidR="006027E2">
        <w:tblPrEx>
          <w:tblBorders>
            <w:insideH w:val="nil"/>
          </w:tblBorders>
        </w:tblPrEx>
        <w:tc>
          <w:tcPr>
            <w:tcW w:w="3812" w:type="dxa"/>
            <w:vMerge/>
            <w:tcBorders>
              <w:bottom w:val="nil"/>
            </w:tcBorders>
          </w:tcPr>
          <w:p w:rsidR="006027E2" w:rsidRDefault="006027E2"/>
        </w:tc>
        <w:tc>
          <w:tcPr>
            <w:tcW w:w="4210" w:type="dxa"/>
            <w:tcBorders>
              <w:bottom w:val="nil"/>
            </w:tcBorders>
          </w:tcPr>
          <w:p w:rsidR="006027E2" w:rsidRDefault="006027E2">
            <w:pPr>
              <w:pStyle w:val="ConsPlusNormal"/>
              <w:jc w:val="center"/>
            </w:pPr>
            <w:r>
              <w:t>фенол</w:t>
            </w:r>
          </w:p>
        </w:tc>
        <w:tc>
          <w:tcPr>
            <w:tcW w:w="3182" w:type="dxa"/>
            <w:tcBorders>
              <w:bottom w:val="nil"/>
            </w:tcBorders>
          </w:tcPr>
          <w:p w:rsidR="006027E2" w:rsidRDefault="006027E2">
            <w:pPr>
              <w:pStyle w:val="ConsPlusNormal"/>
              <w:jc w:val="center"/>
            </w:pPr>
            <w:r>
              <w:t>0,05</w:t>
            </w:r>
          </w:p>
        </w:tc>
      </w:tr>
      <w:tr w:rsidR="006027E2">
        <w:tblPrEx>
          <w:tblBorders>
            <w:insideH w:val="nil"/>
          </w:tblBorders>
        </w:tblPrEx>
        <w:tc>
          <w:tcPr>
            <w:tcW w:w="3812" w:type="dxa"/>
            <w:vMerge w:val="restart"/>
            <w:tcBorders>
              <w:top w:val="nil"/>
            </w:tcBorders>
          </w:tcPr>
          <w:p w:rsidR="006027E2" w:rsidRDefault="006027E2">
            <w:pPr>
              <w:pStyle w:val="ConsPlusNormal"/>
              <w:jc w:val="both"/>
            </w:pPr>
          </w:p>
        </w:tc>
        <w:tc>
          <w:tcPr>
            <w:tcW w:w="4210" w:type="dxa"/>
            <w:tcBorders>
              <w:top w:val="nil"/>
            </w:tcBorders>
          </w:tcPr>
          <w:p w:rsidR="006027E2" w:rsidRDefault="006027E2">
            <w:pPr>
              <w:pStyle w:val="ConsPlusNormal"/>
              <w:jc w:val="center"/>
            </w:pPr>
            <w:r>
              <w:t>или сумма общих фенолов</w:t>
            </w:r>
          </w:p>
        </w:tc>
        <w:tc>
          <w:tcPr>
            <w:tcW w:w="3182" w:type="dxa"/>
            <w:tcBorders>
              <w:top w:val="nil"/>
            </w:tcBorders>
          </w:tcPr>
          <w:p w:rsidR="006027E2" w:rsidRDefault="006027E2">
            <w:pPr>
              <w:pStyle w:val="ConsPlusNormal"/>
              <w:jc w:val="center"/>
            </w:pPr>
            <w:r>
              <w:t>0,1</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формальдегид</w:t>
            </w:r>
          </w:p>
        </w:tc>
        <w:tc>
          <w:tcPr>
            <w:tcW w:w="3182" w:type="dxa"/>
          </w:tcPr>
          <w:p w:rsidR="006027E2" w:rsidRDefault="006027E2">
            <w:pPr>
              <w:pStyle w:val="ConsPlusNormal"/>
              <w:jc w:val="center"/>
            </w:pPr>
            <w:r>
              <w:t>не допускается</w:t>
            </w:r>
          </w:p>
        </w:tc>
      </w:tr>
      <w:tr w:rsidR="006027E2">
        <w:tc>
          <w:tcPr>
            <w:tcW w:w="3812" w:type="dxa"/>
            <w:vMerge/>
            <w:tcBorders>
              <w:top w:val="nil"/>
            </w:tcBorders>
          </w:tcPr>
          <w:p w:rsidR="006027E2" w:rsidRDefault="006027E2"/>
        </w:tc>
        <w:tc>
          <w:tcPr>
            <w:tcW w:w="4210" w:type="dxa"/>
          </w:tcPr>
          <w:p w:rsidR="006027E2" w:rsidRDefault="006027E2">
            <w:pPr>
              <w:pStyle w:val="ConsPlusNormal"/>
              <w:jc w:val="center"/>
            </w:pPr>
            <w:r>
              <w:t>эпихлоргидрин</w:t>
            </w:r>
          </w:p>
        </w:tc>
        <w:tc>
          <w:tcPr>
            <w:tcW w:w="3182" w:type="dxa"/>
          </w:tcPr>
          <w:p w:rsidR="006027E2" w:rsidRDefault="006027E2">
            <w:pPr>
              <w:pStyle w:val="ConsPlusNormal"/>
              <w:jc w:val="center"/>
            </w:pPr>
            <w:r>
              <w:t>не допускается</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Приложение N 4</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3" w:name="P878"/>
      <w:bookmarkEnd w:id="13"/>
      <w:r>
        <w:t>ТРЕБОВАНИЯ</w:t>
      </w:r>
    </w:p>
    <w:p w:rsidR="006027E2" w:rsidRDefault="006027E2">
      <w:pPr>
        <w:pStyle w:val="ConsPlusNormal"/>
        <w:jc w:val="center"/>
      </w:pPr>
      <w:r>
        <w:t>ХИМИЧЕСКОЙ БЕЗОПАСНОСТИ, ПРЕДЪЯВЛЯЕМЫЕ К ИЗДЕЛИЯМ</w:t>
      </w:r>
    </w:p>
    <w:p w:rsidR="006027E2" w:rsidRDefault="006027E2">
      <w:pPr>
        <w:pStyle w:val="ConsPlusNormal"/>
        <w:jc w:val="center"/>
      </w:pPr>
      <w:r>
        <w:t>САНИТАРНО-ГИГИЕНИЧЕСКИМ И ГАЛАНТЕРЕЙНЫМ ИЗДЕЛИЯМ</w:t>
      </w:r>
    </w:p>
    <w:p w:rsidR="006027E2" w:rsidRDefault="006027E2">
      <w:pPr>
        <w:pStyle w:val="ConsPlusNormal"/>
        <w:jc w:val="center"/>
      </w:pPr>
      <w:r>
        <w:t>ИЗ ПЛАСТМАССЫ</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36"/>
        <w:gridCol w:w="2267"/>
        <w:gridCol w:w="2273"/>
      </w:tblGrid>
      <w:tr w:rsidR="006027E2">
        <w:tc>
          <w:tcPr>
            <w:tcW w:w="3628" w:type="dxa"/>
          </w:tcPr>
          <w:p w:rsidR="006027E2" w:rsidRDefault="006027E2">
            <w:pPr>
              <w:pStyle w:val="ConsPlusNormal"/>
              <w:jc w:val="center"/>
            </w:pPr>
            <w:r>
              <w:t>Наименование материалов изделия</w:t>
            </w:r>
          </w:p>
        </w:tc>
        <w:tc>
          <w:tcPr>
            <w:tcW w:w="3036" w:type="dxa"/>
          </w:tcPr>
          <w:p w:rsidR="006027E2" w:rsidRDefault="006027E2">
            <w:pPr>
              <w:pStyle w:val="ConsPlusNormal"/>
              <w:jc w:val="center"/>
            </w:pPr>
            <w:r>
              <w:t>Наименование определяемого вещества</w:t>
            </w:r>
          </w:p>
        </w:tc>
        <w:tc>
          <w:tcPr>
            <w:tcW w:w="2267" w:type="dxa"/>
          </w:tcPr>
          <w:p w:rsidR="006027E2" w:rsidRDefault="006027E2">
            <w:pPr>
              <w:pStyle w:val="ConsPlusNormal"/>
              <w:jc w:val="center"/>
            </w:pPr>
            <w:r>
              <w:t>Норматив миграции в водную модельную среду (мг/дм3, не более)</w:t>
            </w:r>
          </w:p>
        </w:tc>
        <w:tc>
          <w:tcPr>
            <w:tcW w:w="2273" w:type="dxa"/>
          </w:tcPr>
          <w:p w:rsidR="006027E2" w:rsidRDefault="006027E2">
            <w:pPr>
              <w:pStyle w:val="ConsPlusNormal"/>
              <w:jc w:val="center"/>
            </w:pPr>
            <w:r>
              <w:t>Норматив миграции в воздушную модельную среду (мг/м3, не более)</w:t>
            </w:r>
          </w:p>
        </w:tc>
      </w:tr>
      <w:tr w:rsidR="006027E2">
        <w:tc>
          <w:tcPr>
            <w:tcW w:w="3628" w:type="dxa"/>
            <w:vMerge w:val="restart"/>
          </w:tcPr>
          <w:p w:rsidR="006027E2" w:rsidRDefault="006027E2">
            <w:pPr>
              <w:pStyle w:val="ConsPlusNormal"/>
            </w:pPr>
            <w:r>
              <w:t>Акрилонитрилбутадиен-стирольные пластики</w:t>
            </w:r>
          </w:p>
        </w:tc>
        <w:tc>
          <w:tcPr>
            <w:tcW w:w="3036" w:type="dxa"/>
          </w:tcPr>
          <w:p w:rsidR="006027E2" w:rsidRDefault="006027E2">
            <w:pPr>
              <w:pStyle w:val="ConsPlusNormal"/>
              <w:jc w:val="center"/>
            </w:pPr>
            <w:r>
              <w:t>альфа-метилстирол</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0,04</w:t>
            </w:r>
          </w:p>
        </w:tc>
      </w:tr>
      <w:tr w:rsidR="006027E2">
        <w:tc>
          <w:tcPr>
            <w:tcW w:w="3628" w:type="dxa"/>
            <w:vMerge/>
          </w:tcPr>
          <w:p w:rsidR="006027E2" w:rsidRDefault="006027E2"/>
        </w:tc>
        <w:tc>
          <w:tcPr>
            <w:tcW w:w="3036" w:type="dxa"/>
          </w:tcPr>
          <w:p w:rsidR="006027E2" w:rsidRDefault="006027E2">
            <w:pPr>
              <w:pStyle w:val="ConsPlusNormal"/>
              <w:jc w:val="center"/>
            </w:pPr>
            <w:r>
              <w:t>акрилонитрил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0,03</w:t>
            </w:r>
          </w:p>
        </w:tc>
      </w:tr>
      <w:tr w:rsidR="006027E2">
        <w:tc>
          <w:tcPr>
            <w:tcW w:w="3628" w:type="dxa"/>
            <w:vMerge/>
          </w:tcPr>
          <w:p w:rsidR="006027E2" w:rsidRDefault="006027E2"/>
        </w:tc>
        <w:tc>
          <w:tcPr>
            <w:tcW w:w="3036" w:type="dxa"/>
          </w:tcPr>
          <w:p w:rsidR="006027E2" w:rsidRDefault="006027E2">
            <w:pPr>
              <w:pStyle w:val="ConsPlusNormal"/>
              <w:jc w:val="center"/>
            </w:pPr>
            <w:r>
              <w:t>бензол</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0,1</w:t>
            </w:r>
          </w:p>
        </w:tc>
      </w:tr>
      <w:tr w:rsidR="006027E2">
        <w:tc>
          <w:tcPr>
            <w:tcW w:w="3628" w:type="dxa"/>
            <w:vMerge/>
          </w:tcPr>
          <w:p w:rsidR="006027E2" w:rsidRDefault="006027E2"/>
        </w:tc>
        <w:tc>
          <w:tcPr>
            <w:tcW w:w="3036" w:type="dxa"/>
          </w:tcPr>
          <w:p w:rsidR="006027E2" w:rsidRDefault="006027E2">
            <w:pPr>
              <w:pStyle w:val="ConsPlusNormal"/>
              <w:jc w:val="center"/>
            </w:pPr>
            <w:r>
              <w:t>ксилолы (смесь изомеров)</w:t>
            </w:r>
          </w:p>
        </w:tc>
        <w:tc>
          <w:tcPr>
            <w:tcW w:w="2267" w:type="dxa"/>
            <w:vAlign w:val="bottom"/>
          </w:tcPr>
          <w:p w:rsidR="006027E2" w:rsidRDefault="006027E2">
            <w:pPr>
              <w:pStyle w:val="ConsPlusNormal"/>
              <w:jc w:val="center"/>
            </w:pPr>
            <w:r>
              <w:t>0,05</w:t>
            </w:r>
          </w:p>
        </w:tc>
        <w:tc>
          <w:tcPr>
            <w:tcW w:w="2273" w:type="dxa"/>
            <w:vAlign w:val="bottom"/>
          </w:tcPr>
          <w:p w:rsidR="006027E2" w:rsidRDefault="006027E2">
            <w:pPr>
              <w:pStyle w:val="ConsPlusNormal"/>
              <w:jc w:val="center"/>
            </w:pPr>
            <w:r>
              <w:t>0,2</w:t>
            </w:r>
          </w:p>
        </w:tc>
      </w:tr>
      <w:tr w:rsidR="006027E2">
        <w:tc>
          <w:tcPr>
            <w:tcW w:w="3628" w:type="dxa"/>
            <w:vMerge/>
          </w:tcPr>
          <w:p w:rsidR="006027E2" w:rsidRDefault="006027E2"/>
        </w:tc>
        <w:tc>
          <w:tcPr>
            <w:tcW w:w="3036" w:type="dxa"/>
          </w:tcPr>
          <w:p w:rsidR="006027E2" w:rsidRDefault="006027E2">
            <w:pPr>
              <w:pStyle w:val="ConsPlusNormal"/>
              <w:jc w:val="center"/>
            </w:pPr>
            <w:r>
              <w:t>стирол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0,002</w:t>
            </w:r>
          </w:p>
        </w:tc>
      </w:tr>
      <w:tr w:rsidR="006027E2">
        <w:tc>
          <w:tcPr>
            <w:tcW w:w="3628" w:type="dxa"/>
            <w:vMerge/>
          </w:tcPr>
          <w:p w:rsidR="006027E2" w:rsidRDefault="006027E2"/>
        </w:tc>
        <w:tc>
          <w:tcPr>
            <w:tcW w:w="3036" w:type="dxa"/>
          </w:tcPr>
          <w:p w:rsidR="006027E2" w:rsidRDefault="006027E2">
            <w:pPr>
              <w:pStyle w:val="ConsPlusNormal"/>
              <w:jc w:val="center"/>
            </w:pPr>
            <w:r>
              <w:t>толуол</w:t>
            </w:r>
          </w:p>
        </w:tc>
        <w:tc>
          <w:tcPr>
            <w:tcW w:w="2267" w:type="dxa"/>
          </w:tcPr>
          <w:p w:rsidR="006027E2" w:rsidRDefault="006027E2">
            <w:pPr>
              <w:pStyle w:val="ConsPlusNormal"/>
              <w:jc w:val="center"/>
            </w:pPr>
            <w:r>
              <w:t>0,5</w:t>
            </w:r>
          </w:p>
        </w:tc>
        <w:tc>
          <w:tcPr>
            <w:tcW w:w="2273" w:type="dxa"/>
          </w:tcPr>
          <w:p w:rsidR="006027E2" w:rsidRDefault="006027E2">
            <w:pPr>
              <w:pStyle w:val="ConsPlusNormal"/>
              <w:jc w:val="center"/>
            </w:pPr>
            <w:r>
              <w:t>0,6</w:t>
            </w:r>
          </w:p>
        </w:tc>
      </w:tr>
      <w:tr w:rsidR="006027E2">
        <w:tc>
          <w:tcPr>
            <w:tcW w:w="3628" w:type="dxa"/>
            <w:vMerge w:val="restart"/>
          </w:tcPr>
          <w:p w:rsidR="006027E2" w:rsidRDefault="006027E2">
            <w:pPr>
              <w:pStyle w:val="ConsPlusNormal"/>
            </w:pPr>
            <w:r>
              <w:lastRenderedPageBreak/>
              <w:t>Полистирол и сополимеры стирола</w:t>
            </w:r>
          </w:p>
        </w:tc>
        <w:tc>
          <w:tcPr>
            <w:tcW w:w="3036" w:type="dxa"/>
          </w:tcPr>
          <w:p w:rsidR="006027E2" w:rsidRDefault="006027E2">
            <w:pPr>
              <w:pStyle w:val="ConsPlusNormal"/>
              <w:jc w:val="center"/>
            </w:pPr>
            <w:r>
              <w:t>акрилонитрил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0,03</w:t>
            </w:r>
          </w:p>
        </w:tc>
      </w:tr>
      <w:tr w:rsidR="006027E2">
        <w:tc>
          <w:tcPr>
            <w:tcW w:w="3628" w:type="dxa"/>
            <w:vMerge/>
          </w:tcPr>
          <w:p w:rsidR="006027E2" w:rsidRDefault="006027E2"/>
        </w:tc>
        <w:tc>
          <w:tcPr>
            <w:tcW w:w="3036" w:type="dxa"/>
          </w:tcPr>
          <w:p w:rsidR="006027E2" w:rsidRDefault="006027E2">
            <w:pPr>
              <w:pStyle w:val="ConsPlusNormal"/>
              <w:jc w:val="center"/>
            </w:pPr>
            <w:r>
              <w:t>альфа-метилстирол</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0,04</w:t>
            </w:r>
          </w:p>
        </w:tc>
      </w:tr>
      <w:tr w:rsidR="006027E2">
        <w:tc>
          <w:tcPr>
            <w:tcW w:w="3628" w:type="dxa"/>
            <w:vMerge/>
          </w:tcPr>
          <w:p w:rsidR="006027E2" w:rsidRDefault="006027E2"/>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бензол</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0,1</w:t>
            </w:r>
          </w:p>
        </w:tc>
      </w:tr>
      <w:tr w:rsidR="006027E2">
        <w:tc>
          <w:tcPr>
            <w:tcW w:w="3628" w:type="dxa"/>
            <w:vMerge/>
          </w:tcPr>
          <w:p w:rsidR="006027E2" w:rsidRDefault="006027E2"/>
        </w:tc>
        <w:tc>
          <w:tcPr>
            <w:tcW w:w="3036" w:type="dxa"/>
          </w:tcPr>
          <w:p w:rsidR="006027E2" w:rsidRDefault="006027E2">
            <w:pPr>
              <w:pStyle w:val="ConsPlusNormal"/>
              <w:jc w:val="center"/>
            </w:pPr>
            <w:r>
              <w:t>ксилолы (смесь изомеров)</w:t>
            </w:r>
          </w:p>
        </w:tc>
        <w:tc>
          <w:tcPr>
            <w:tcW w:w="2267" w:type="dxa"/>
            <w:vAlign w:val="bottom"/>
          </w:tcPr>
          <w:p w:rsidR="006027E2" w:rsidRDefault="006027E2">
            <w:pPr>
              <w:pStyle w:val="ConsPlusNormal"/>
              <w:jc w:val="center"/>
            </w:pPr>
            <w:r>
              <w:t>0,05</w:t>
            </w:r>
          </w:p>
        </w:tc>
        <w:tc>
          <w:tcPr>
            <w:tcW w:w="2273" w:type="dxa"/>
            <w:vAlign w:val="bottom"/>
          </w:tcPr>
          <w:p w:rsidR="006027E2" w:rsidRDefault="006027E2">
            <w:pPr>
              <w:pStyle w:val="ConsPlusNormal"/>
              <w:jc w:val="center"/>
            </w:pPr>
            <w:r>
              <w:t>0,2</w:t>
            </w:r>
          </w:p>
        </w:tc>
      </w:tr>
      <w:tr w:rsidR="006027E2">
        <w:tc>
          <w:tcPr>
            <w:tcW w:w="3628" w:type="dxa"/>
            <w:vMerge/>
          </w:tcPr>
          <w:p w:rsidR="006027E2" w:rsidRDefault="006027E2"/>
        </w:tc>
        <w:tc>
          <w:tcPr>
            <w:tcW w:w="3036" w:type="dxa"/>
          </w:tcPr>
          <w:p w:rsidR="006027E2" w:rsidRDefault="006027E2">
            <w:pPr>
              <w:pStyle w:val="ConsPlusNormal"/>
              <w:jc w:val="center"/>
            </w:pPr>
            <w:r>
              <w:t>метилметакрилат</w:t>
            </w:r>
          </w:p>
        </w:tc>
        <w:tc>
          <w:tcPr>
            <w:tcW w:w="2267" w:type="dxa"/>
          </w:tcPr>
          <w:p w:rsidR="006027E2" w:rsidRDefault="006027E2">
            <w:pPr>
              <w:pStyle w:val="ConsPlusNormal"/>
              <w:jc w:val="center"/>
            </w:pPr>
            <w:r>
              <w:t>0,25</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стирол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0,002</w:t>
            </w:r>
          </w:p>
        </w:tc>
      </w:tr>
      <w:tr w:rsidR="006027E2">
        <w:tc>
          <w:tcPr>
            <w:tcW w:w="3628" w:type="dxa"/>
            <w:vMerge/>
          </w:tcPr>
          <w:p w:rsidR="006027E2" w:rsidRDefault="006027E2"/>
        </w:tc>
        <w:tc>
          <w:tcPr>
            <w:tcW w:w="3036" w:type="dxa"/>
          </w:tcPr>
          <w:p w:rsidR="006027E2" w:rsidRDefault="006027E2">
            <w:pPr>
              <w:pStyle w:val="ConsPlusNormal"/>
              <w:jc w:val="center"/>
            </w:pPr>
            <w:r>
              <w:t>толуол</w:t>
            </w:r>
          </w:p>
        </w:tc>
        <w:tc>
          <w:tcPr>
            <w:tcW w:w="2267" w:type="dxa"/>
          </w:tcPr>
          <w:p w:rsidR="006027E2" w:rsidRDefault="006027E2">
            <w:pPr>
              <w:pStyle w:val="ConsPlusNormal"/>
              <w:jc w:val="center"/>
            </w:pPr>
            <w:r>
              <w:t>0,5</w:t>
            </w:r>
          </w:p>
        </w:tc>
        <w:tc>
          <w:tcPr>
            <w:tcW w:w="2273" w:type="dxa"/>
          </w:tcPr>
          <w:p w:rsidR="006027E2" w:rsidRDefault="006027E2">
            <w:pPr>
              <w:pStyle w:val="ConsPlusNormal"/>
              <w:jc w:val="center"/>
            </w:pPr>
            <w:r>
              <w:t>0,6</w:t>
            </w:r>
          </w:p>
        </w:tc>
      </w:tr>
      <w:tr w:rsidR="006027E2">
        <w:tc>
          <w:tcPr>
            <w:tcW w:w="3628" w:type="dxa"/>
            <w:vMerge/>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c>
          <w:tcPr>
            <w:tcW w:w="3628" w:type="dxa"/>
            <w:vMerge w:val="restart"/>
          </w:tcPr>
          <w:p w:rsidR="006027E2" w:rsidRDefault="006027E2">
            <w:pPr>
              <w:pStyle w:val="ConsPlusNormal"/>
            </w:pPr>
            <w:r>
              <w:t>Материалы на основе полиолефинов</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c>
          <w:tcPr>
            <w:tcW w:w="3628" w:type="dxa"/>
            <w:vMerge/>
          </w:tcPr>
          <w:p w:rsidR="006027E2" w:rsidRDefault="006027E2"/>
        </w:tc>
        <w:tc>
          <w:tcPr>
            <w:tcW w:w="3036" w:type="dxa"/>
          </w:tcPr>
          <w:p w:rsidR="006027E2" w:rsidRDefault="006027E2">
            <w:pPr>
              <w:pStyle w:val="ConsPlusNormal"/>
              <w:jc w:val="center"/>
            </w:pPr>
            <w:r>
              <w:t>спирт изопропиловый</w:t>
            </w:r>
          </w:p>
        </w:tc>
        <w:tc>
          <w:tcPr>
            <w:tcW w:w="2267" w:type="dxa"/>
            <w:vAlign w:val="bottom"/>
          </w:tcPr>
          <w:p w:rsidR="006027E2" w:rsidRDefault="006027E2">
            <w:pPr>
              <w:pStyle w:val="ConsPlusNormal"/>
              <w:jc w:val="center"/>
            </w:pPr>
            <w:r>
              <w:t>0,1</w:t>
            </w:r>
          </w:p>
        </w:tc>
        <w:tc>
          <w:tcPr>
            <w:tcW w:w="2273" w:type="dxa"/>
            <w:vAlign w:val="bottom"/>
          </w:tcPr>
          <w:p w:rsidR="006027E2" w:rsidRDefault="006027E2">
            <w:pPr>
              <w:pStyle w:val="ConsPlusNormal"/>
              <w:jc w:val="center"/>
            </w:pPr>
            <w:r>
              <w:t>0,6</w:t>
            </w:r>
          </w:p>
        </w:tc>
      </w:tr>
      <w:tr w:rsidR="006027E2">
        <w:tc>
          <w:tcPr>
            <w:tcW w:w="3628" w:type="dxa"/>
            <w:vMerge/>
          </w:tcPr>
          <w:p w:rsidR="006027E2" w:rsidRDefault="006027E2"/>
        </w:tc>
        <w:tc>
          <w:tcPr>
            <w:tcW w:w="3036" w:type="dxa"/>
          </w:tcPr>
          <w:p w:rsidR="006027E2" w:rsidRDefault="006027E2">
            <w:pPr>
              <w:pStyle w:val="ConsPlusNormal"/>
              <w:jc w:val="center"/>
            </w:pPr>
            <w:r>
              <w:t>спирт метиловый</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0,5</w:t>
            </w:r>
          </w:p>
        </w:tc>
      </w:tr>
      <w:tr w:rsidR="006027E2">
        <w:tc>
          <w:tcPr>
            <w:tcW w:w="3628" w:type="dxa"/>
            <w:vMerge/>
          </w:tcPr>
          <w:p w:rsidR="006027E2" w:rsidRDefault="006027E2"/>
        </w:tc>
        <w:tc>
          <w:tcPr>
            <w:tcW w:w="3036" w:type="dxa"/>
          </w:tcPr>
          <w:p w:rsidR="006027E2" w:rsidRDefault="006027E2">
            <w:pPr>
              <w:pStyle w:val="ConsPlusNormal"/>
              <w:jc w:val="center"/>
            </w:pPr>
            <w:r>
              <w:t>этилацетат</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0,1</w:t>
            </w:r>
          </w:p>
        </w:tc>
      </w:tr>
      <w:tr w:rsidR="006027E2">
        <w:tc>
          <w:tcPr>
            <w:tcW w:w="3628" w:type="dxa"/>
            <w:vMerge w:val="restart"/>
          </w:tcPr>
          <w:p w:rsidR="006027E2" w:rsidRDefault="006027E2">
            <w:pPr>
              <w:pStyle w:val="ConsPlusNormal"/>
            </w:pPr>
            <w:r>
              <w:t>Полимеры на основе винилацетата</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c>
          <w:tcPr>
            <w:tcW w:w="3628" w:type="dxa"/>
            <w:vMerge/>
          </w:tcPr>
          <w:p w:rsidR="006027E2" w:rsidRDefault="006027E2"/>
        </w:tc>
        <w:tc>
          <w:tcPr>
            <w:tcW w:w="3036" w:type="dxa"/>
          </w:tcPr>
          <w:p w:rsidR="006027E2" w:rsidRDefault="006027E2">
            <w:pPr>
              <w:pStyle w:val="ConsPlusNormal"/>
              <w:jc w:val="center"/>
            </w:pPr>
            <w:r>
              <w:t>винилацетат</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0,15</w:t>
            </w:r>
          </w:p>
        </w:tc>
      </w:tr>
      <w:tr w:rsidR="006027E2">
        <w:tc>
          <w:tcPr>
            <w:tcW w:w="3628" w:type="dxa"/>
            <w:vMerge w:val="restart"/>
            <w:tcBorders>
              <w:bottom w:val="nil"/>
            </w:tcBorders>
          </w:tcPr>
          <w:p w:rsidR="006027E2" w:rsidRDefault="006027E2">
            <w:pPr>
              <w:pStyle w:val="ConsPlusNormal"/>
            </w:pPr>
            <w:r>
              <w:t>Поливинилхлориды</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ацетон</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0,35</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бензол</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винилхлорид</w:t>
            </w:r>
          </w:p>
        </w:tc>
        <w:tc>
          <w:tcPr>
            <w:tcW w:w="2267" w:type="dxa"/>
          </w:tcPr>
          <w:p w:rsidR="006027E2" w:rsidRDefault="006027E2">
            <w:pPr>
              <w:pStyle w:val="ConsPlusNormal"/>
              <w:jc w:val="center"/>
            </w:pPr>
            <w:r>
              <w:t>1,0 мг/кг</w:t>
            </w:r>
          </w:p>
        </w:tc>
        <w:tc>
          <w:tcPr>
            <w:tcW w:w="2273" w:type="dxa"/>
          </w:tcPr>
          <w:p w:rsidR="006027E2" w:rsidRDefault="006027E2">
            <w:pPr>
              <w:pStyle w:val="ConsPlusNormal"/>
              <w:jc w:val="center"/>
            </w:pPr>
            <w:r>
              <w:t>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дибутилфталат</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диметилфталат</w:t>
            </w:r>
          </w:p>
        </w:tc>
        <w:tc>
          <w:tcPr>
            <w:tcW w:w="2267" w:type="dxa"/>
          </w:tcPr>
          <w:p w:rsidR="006027E2" w:rsidRDefault="006027E2">
            <w:pPr>
              <w:pStyle w:val="ConsPlusNormal"/>
              <w:jc w:val="center"/>
            </w:pPr>
            <w:r>
              <w:t>0,3</w:t>
            </w:r>
          </w:p>
        </w:tc>
        <w:tc>
          <w:tcPr>
            <w:tcW w:w="2273" w:type="dxa"/>
          </w:tcPr>
          <w:p w:rsidR="006027E2" w:rsidRDefault="006027E2">
            <w:pPr>
              <w:pStyle w:val="ConsPlusNormal"/>
              <w:jc w:val="center"/>
            </w:pPr>
            <w:r>
              <w:t>0,007</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диоктилфталат</w:t>
            </w:r>
          </w:p>
        </w:tc>
        <w:tc>
          <w:tcPr>
            <w:tcW w:w="2267" w:type="dxa"/>
          </w:tcPr>
          <w:p w:rsidR="006027E2" w:rsidRDefault="006027E2">
            <w:pPr>
              <w:pStyle w:val="ConsPlusNormal"/>
              <w:jc w:val="center"/>
            </w:pPr>
            <w:r>
              <w:t>2,0</w:t>
            </w:r>
          </w:p>
        </w:tc>
        <w:tc>
          <w:tcPr>
            <w:tcW w:w="2273" w:type="dxa"/>
          </w:tcPr>
          <w:p w:rsidR="006027E2" w:rsidRDefault="006027E2">
            <w:pPr>
              <w:pStyle w:val="ConsPlusNormal"/>
              <w:jc w:val="center"/>
            </w:pPr>
            <w:r>
              <w:t>0,02</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диэтилфталат</w:t>
            </w:r>
          </w:p>
        </w:tc>
        <w:tc>
          <w:tcPr>
            <w:tcW w:w="2267" w:type="dxa"/>
          </w:tcPr>
          <w:p w:rsidR="006027E2" w:rsidRDefault="006027E2">
            <w:pPr>
              <w:pStyle w:val="ConsPlusNormal"/>
              <w:jc w:val="center"/>
            </w:pPr>
            <w:r>
              <w:t>3,0</w:t>
            </w:r>
          </w:p>
        </w:tc>
        <w:tc>
          <w:tcPr>
            <w:tcW w:w="2273" w:type="dxa"/>
          </w:tcPr>
          <w:p w:rsidR="006027E2" w:rsidRDefault="006027E2">
            <w:pPr>
              <w:pStyle w:val="ConsPlusNormal"/>
              <w:jc w:val="center"/>
            </w:pPr>
            <w:r>
              <w:t>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толуол</w:t>
            </w:r>
          </w:p>
        </w:tc>
        <w:tc>
          <w:tcPr>
            <w:tcW w:w="2267" w:type="dxa"/>
          </w:tcPr>
          <w:p w:rsidR="006027E2" w:rsidRDefault="006027E2">
            <w:pPr>
              <w:pStyle w:val="ConsPlusNormal"/>
              <w:jc w:val="center"/>
            </w:pPr>
            <w:r>
              <w:t>0,5</w:t>
            </w:r>
          </w:p>
        </w:tc>
        <w:tc>
          <w:tcPr>
            <w:tcW w:w="2273" w:type="dxa"/>
          </w:tcPr>
          <w:p w:rsidR="006027E2" w:rsidRDefault="006027E2">
            <w:pPr>
              <w:pStyle w:val="ConsPlusNormal"/>
              <w:jc w:val="center"/>
            </w:pPr>
            <w:r>
              <w:t>0,6</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val="restart"/>
          </w:tcPr>
          <w:p w:rsidR="006027E2" w:rsidRDefault="006027E2">
            <w:pPr>
              <w:pStyle w:val="ConsPlusNormal"/>
            </w:pPr>
            <w:r>
              <w:t>Полиуретаны</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ацетон</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0,35</w:t>
            </w:r>
          </w:p>
        </w:tc>
      </w:tr>
      <w:tr w:rsidR="006027E2">
        <w:tc>
          <w:tcPr>
            <w:tcW w:w="3628" w:type="dxa"/>
            <w:vMerge/>
          </w:tcPr>
          <w:p w:rsidR="006027E2" w:rsidRDefault="006027E2"/>
        </w:tc>
        <w:tc>
          <w:tcPr>
            <w:tcW w:w="3036" w:type="dxa"/>
          </w:tcPr>
          <w:p w:rsidR="006027E2" w:rsidRDefault="006027E2">
            <w:pPr>
              <w:pStyle w:val="ConsPlusNormal"/>
              <w:jc w:val="center"/>
            </w:pPr>
            <w:r>
              <w:t>бензол</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0,1</w:t>
            </w:r>
          </w:p>
        </w:tc>
      </w:tr>
      <w:tr w:rsidR="006027E2">
        <w:tc>
          <w:tcPr>
            <w:tcW w:w="3628" w:type="dxa"/>
            <w:vMerge/>
          </w:tcPr>
          <w:p w:rsidR="006027E2" w:rsidRDefault="006027E2"/>
        </w:tc>
        <w:tc>
          <w:tcPr>
            <w:tcW w:w="3036" w:type="dxa"/>
          </w:tcPr>
          <w:p w:rsidR="006027E2" w:rsidRDefault="006027E2">
            <w:pPr>
              <w:pStyle w:val="ConsPlusNormal"/>
              <w:jc w:val="center"/>
            </w:pPr>
            <w:r>
              <w:t>спирт изопропиловый</w:t>
            </w:r>
          </w:p>
        </w:tc>
        <w:tc>
          <w:tcPr>
            <w:tcW w:w="2267" w:type="dxa"/>
            <w:vAlign w:val="bottom"/>
          </w:tcPr>
          <w:p w:rsidR="006027E2" w:rsidRDefault="006027E2">
            <w:pPr>
              <w:pStyle w:val="ConsPlusNormal"/>
              <w:jc w:val="center"/>
            </w:pPr>
            <w:r>
              <w:t>0,1</w:t>
            </w:r>
          </w:p>
        </w:tc>
        <w:tc>
          <w:tcPr>
            <w:tcW w:w="2273" w:type="dxa"/>
            <w:vAlign w:val="bottom"/>
          </w:tcPr>
          <w:p w:rsidR="006027E2" w:rsidRDefault="006027E2">
            <w:pPr>
              <w:pStyle w:val="ConsPlusNormal"/>
              <w:jc w:val="center"/>
            </w:pPr>
            <w:r>
              <w:t>0,6</w:t>
            </w:r>
          </w:p>
        </w:tc>
      </w:tr>
      <w:tr w:rsidR="006027E2">
        <w:tc>
          <w:tcPr>
            <w:tcW w:w="3628" w:type="dxa"/>
            <w:vMerge/>
          </w:tcPr>
          <w:p w:rsidR="006027E2" w:rsidRDefault="006027E2"/>
        </w:tc>
        <w:tc>
          <w:tcPr>
            <w:tcW w:w="3036" w:type="dxa"/>
          </w:tcPr>
          <w:p w:rsidR="006027E2" w:rsidRDefault="006027E2">
            <w:pPr>
              <w:pStyle w:val="ConsPlusNormal"/>
              <w:jc w:val="center"/>
            </w:pPr>
            <w:r>
              <w:t>спирт метиловый</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0,5</w:t>
            </w:r>
          </w:p>
        </w:tc>
      </w:tr>
      <w:tr w:rsidR="006027E2">
        <w:tc>
          <w:tcPr>
            <w:tcW w:w="3628" w:type="dxa"/>
            <w:vMerge/>
          </w:tcPr>
          <w:p w:rsidR="006027E2" w:rsidRDefault="006027E2"/>
        </w:tc>
        <w:tc>
          <w:tcPr>
            <w:tcW w:w="3036" w:type="dxa"/>
          </w:tcPr>
          <w:p w:rsidR="006027E2" w:rsidRDefault="006027E2">
            <w:pPr>
              <w:pStyle w:val="ConsPlusNormal"/>
              <w:jc w:val="center"/>
            </w:pPr>
            <w:r>
              <w:t>спирт пропиловый</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w:t>
            </w:r>
          </w:p>
        </w:tc>
      </w:tr>
      <w:tr w:rsidR="006027E2">
        <w:tc>
          <w:tcPr>
            <w:tcW w:w="3628" w:type="dxa"/>
            <w:vMerge/>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c>
          <w:tcPr>
            <w:tcW w:w="3628" w:type="dxa"/>
            <w:vMerge/>
          </w:tcPr>
          <w:p w:rsidR="006027E2" w:rsidRDefault="006027E2"/>
        </w:tc>
        <w:tc>
          <w:tcPr>
            <w:tcW w:w="3036" w:type="dxa"/>
          </w:tcPr>
          <w:p w:rsidR="006027E2" w:rsidRDefault="006027E2">
            <w:pPr>
              <w:pStyle w:val="ConsPlusNormal"/>
              <w:jc w:val="center"/>
            </w:pPr>
            <w:r>
              <w:t>толуол</w:t>
            </w:r>
          </w:p>
        </w:tc>
        <w:tc>
          <w:tcPr>
            <w:tcW w:w="2267" w:type="dxa"/>
          </w:tcPr>
          <w:p w:rsidR="006027E2" w:rsidRDefault="006027E2">
            <w:pPr>
              <w:pStyle w:val="ConsPlusNormal"/>
              <w:jc w:val="center"/>
            </w:pPr>
            <w:r>
              <w:t>0,5</w:t>
            </w:r>
          </w:p>
        </w:tc>
        <w:tc>
          <w:tcPr>
            <w:tcW w:w="2273" w:type="dxa"/>
          </w:tcPr>
          <w:p w:rsidR="006027E2" w:rsidRDefault="006027E2">
            <w:pPr>
              <w:pStyle w:val="ConsPlusNormal"/>
              <w:jc w:val="center"/>
            </w:pPr>
            <w:r>
              <w:t>0,6</w:t>
            </w:r>
          </w:p>
        </w:tc>
      </w:tr>
      <w:tr w:rsidR="006027E2">
        <w:tc>
          <w:tcPr>
            <w:tcW w:w="3628" w:type="dxa"/>
            <w:vMerge/>
          </w:tcPr>
          <w:p w:rsidR="006027E2" w:rsidRDefault="006027E2"/>
        </w:tc>
        <w:tc>
          <w:tcPr>
            <w:tcW w:w="3036" w:type="dxa"/>
          </w:tcPr>
          <w:p w:rsidR="006027E2" w:rsidRDefault="006027E2">
            <w:pPr>
              <w:pStyle w:val="ConsPlusNormal"/>
              <w:jc w:val="center"/>
            </w:pPr>
            <w:r>
              <w:t>этилацетат</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0,1</w:t>
            </w:r>
          </w:p>
        </w:tc>
      </w:tr>
      <w:tr w:rsidR="006027E2">
        <w:tc>
          <w:tcPr>
            <w:tcW w:w="3628" w:type="dxa"/>
            <w:vMerge/>
          </w:tcPr>
          <w:p w:rsidR="006027E2" w:rsidRDefault="006027E2"/>
        </w:tc>
        <w:tc>
          <w:tcPr>
            <w:tcW w:w="3036" w:type="dxa"/>
          </w:tcPr>
          <w:p w:rsidR="006027E2" w:rsidRDefault="006027E2">
            <w:pPr>
              <w:pStyle w:val="ConsPlusNormal"/>
              <w:jc w:val="center"/>
            </w:pPr>
            <w:r>
              <w:t>этиленгликоль</w:t>
            </w:r>
          </w:p>
        </w:tc>
        <w:tc>
          <w:tcPr>
            <w:tcW w:w="2267" w:type="dxa"/>
          </w:tcPr>
          <w:p w:rsidR="006027E2" w:rsidRDefault="006027E2">
            <w:pPr>
              <w:pStyle w:val="ConsPlusNormal"/>
              <w:jc w:val="center"/>
            </w:pPr>
            <w:r>
              <w:t>1,0</w:t>
            </w:r>
          </w:p>
        </w:tc>
        <w:tc>
          <w:tcPr>
            <w:tcW w:w="2273" w:type="dxa"/>
          </w:tcPr>
          <w:p w:rsidR="006027E2" w:rsidRDefault="006027E2">
            <w:pPr>
              <w:pStyle w:val="ConsPlusNormal"/>
              <w:jc w:val="center"/>
            </w:pPr>
            <w:r>
              <w:t>1,0</w:t>
            </w:r>
          </w:p>
        </w:tc>
      </w:tr>
      <w:tr w:rsidR="006027E2">
        <w:tc>
          <w:tcPr>
            <w:tcW w:w="3628" w:type="dxa"/>
            <w:vMerge w:val="restart"/>
            <w:tcBorders>
              <w:bottom w:val="nil"/>
            </w:tcBorders>
          </w:tcPr>
          <w:p w:rsidR="006027E2" w:rsidRDefault="006027E2">
            <w:pPr>
              <w:pStyle w:val="ConsPlusNormal"/>
            </w:pPr>
            <w:r>
              <w:lastRenderedPageBreak/>
              <w:t>Полиамиды</w:t>
            </w:r>
          </w:p>
        </w:tc>
        <w:tc>
          <w:tcPr>
            <w:tcW w:w="3036" w:type="dxa"/>
          </w:tcPr>
          <w:p w:rsidR="006027E2" w:rsidRDefault="006027E2">
            <w:pPr>
              <w:pStyle w:val="ConsPlusNormal"/>
              <w:jc w:val="center"/>
            </w:pPr>
            <w:r>
              <w:t>бензол</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гексаметилендиамин</w:t>
            </w:r>
          </w:p>
        </w:tc>
        <w:tc>
          <w:tcPr>
            <w:tcW w:w="2267" w:type="dxa"/>
          </w:tcPr>
          <w:p w:rsidR="006027E2" w:rsidRDefault="006027E2">
            <w:pPr>
              <w:pStyle w:val="ConsPlusNormal"/>
              <w:jc w:val="center"/>
            </w:pPr>
            <w:r>
              <w:t>0,01</w:t>
            </w:r>
          </w:p>
        </w:tc>
        <w:tc>
          <w:tcPr>
            <w:tcW w:w="2273" w:type="dxa"/>
          </w:tcPr>
          <w:p w:rsidR="006027E2" w:rsidRDefault="006027E2">
            <w:pPr>
              <w:pStyle w:val="ConsPlusNormal"/>
              <w:jc w:val="center"/>
            </w:pPr>
            <w:r>
              <w:t>0,001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е-капролактам</w:t>
            </w:r>
          </w:p>
        </w:tc>
        <w:tc>
          <w:tcPr>
            <w:tcW w:w="2267" w:type="dxa"/>
          </w:tcPr>
          <w:p w:rsidR="006027E2" w:rsidRDefault="006027E2">
            <w:pPr>
              <w:pStyle w:val="ConsPlusNormal"/>
              <w:jc w:val="center"/>
            </w:pPr>
            <w:r>
              <w:t>0,5</w:t>
            </w:r>
          </w:p>
        </w:tc>
        <w:tc>
          <w:tcPr>
            <w:tcW w:w="2273" w:type="dxa"/>
          </w:tcPr>
          <w:p w:rsidR="006027E2" w:rsidRDefault="006027E2">
            <w:pPr>
              <w:pStyle w:val="ConsPlusNormal"/>
              <w:jc w:val="center"/>
            </w:pPr>
            <w:r>
              <w:t>0,06</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спирт метиловый</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0,5</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val="restart"/>
          </w:tcPr>
          <w:p w:rsidR="006027E2" w:rsidRDefault="006027E2">
            <w:pPr>
              <w:pStyle w:val="ConsPlusNormal"/>
            </w:pPr>
            <w:r>
              <w:t>Полиакрилат</w:t>
            </w:r>
          </w:p>
        </w:tc>
        <w:tc>
          <w:tcPr>
            <w:tcW w:w="3036" w:type="dxa"/>
          </w:tcPr>
          <w:p w:rsidR="006027E2" w:rsidRDefault="006027E2">
            <w:pPr>
              <w:pStyle w:val="ConsPlusNormal"/>
              <w:jc w:val="center"/>
            </w:pPr>
            <w:r>
              <w:t>акрилонитрил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0,03</w:t>
            </w:r>
          </w:p>
        </w:tc>
      </w:tr>
      <w:tr w:rsidR="006027E2">
        <w:tc>
          <w:tcPr>
            <w:tcW w:w="3628" w:type="dxa"/>
            <w:vMerge/>
          </w:tcPr>
          <w:p w:rsidR="006027E2" w:rsidRDefault="006027E2"/>
        </w:tc>
        <w:tc>
          <w:tcPr>
            <w:tcW w:w="3036" w:type="dxa"/>
          </w:tcPr>
          <w:p w:rsidR="006027E2" w:rsidRDefault="006027E2">
            <w:pPr>
              <w:pStyle w:val="ConsPlusNormal"/>
              <w:jc w:val="center"/>
            </w:pPr>
            <w:r>
              <w:t>метилметакрилат</w:t>
            </w:r>
          </w:p>
        </w:tc>
        <w:tc>
          <w:tcPr>
            <w:tcW w:w="2267" w:type="dxa"/>
          </w:tcPr>
          <w:p w:rsidR="006027E2" w:rsidRDefault="006027E2">
            <w:pPr>
              <w:pStyle w:val="ConsPlusNormal"/>
              <w:jc w:val="center"/>
            </w:pPr>
            <w:r>
              <w:t>0,25</w:t>
            </w:r>
          </w:p>
        </w:tc>
        <w:tc>
          <w:tcPr>
            <w:tcW w:w="2273" w:type="dxa"/>
          </w:tcPr>
          <w:p w:rsidR="006027E2" w:rsidRDefault="006027E2">
            <w:pPr>
              <w:pStyle w:val="ConsPlusNormal"/>
              <w:jc w:val="center"/>
            </w:pPr>
            <w:r>
              <w:t>0,01</w:t>
            </w:r>
          </w:p>
        </w:tc>
      </w:tr>
      <w:tr w:rsidR="006027E2">
        <w:tc>
          <w:tcPr>
            <w:tcW w:w="3628" w:type="dxa"/>
            <w:vMerge w:val="restart"/>
            <w:tcBorders>
              <w:bottom w:val="nil"/>
            </w:tcBorders>
          </w:tcPr>
          <w:p w:rsidR="006027E2" w:rsidRDefault="006027E2">
            <w:pPr>
              <w:pStyle w:val="ConsPlusNormal"/>
            </w:pPr>
            <w:r>
              <w:t>Материалы на основе полиэфиров</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ацетон</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0,35</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спирт метиловый</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0,5</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спирт пропиловый</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val="restart"/>
          </w:tcPr>
          <w:p w:rsidR="006027E2" w:rsidRDefault="006027E2">
            <w:pPr>
              <w:pStyle w:val="ConsPlusNormal"/>
            </w:pPr>
            <w:r>
              <w:t>Полиэтилентерефталат и сополимеры на основе терефталевой кислоты</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ацетон</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0,35</w:t>
            </w:r>
          </w:p>
        </w:tc>
      </w:tr>
      <w:tr w:rsidR="006027E2">
        <w:tc>
          <w:tcPr>
            <w:tcW w:w="3628" w:type="dxa"/>
            <w:vMerge/>
          </w:tcPr>
          <w:p w:rsidR="006027E2" w:rsidRDefault="006027E2"/>
        </w:tc>
        <w:tc>
          <w:tcPr>
            <w:tcW w:w="3036" w:type="dxa"/>
          </w:tcPr>
          <w:p w:rsidR="006027E2" w:rsidRDefault="006027E2">
            <w:pPr>
              <w:pStyle w:val="ConsPlusNormal"/>
              <w:jc w:val="center"/>
            </w:pPr>
            <w:r>
              <w:t>диметилтерефталат</w:t>
            </w:r>
          </w:p>
        </w:tc>
        <w:tc>
          <w:tcPr>
            <w:tcW w:w="2267" w:type="dxa"/>
          </w:tcPr>
          <w:p w:rsidR="006027E2" w:rsidRDefault="006027E2">
            <w:pPr>
              <w:pStyle w:val="ConsPlusNormal"/>
              <w:jc w:val="center"/>
            </w:pPr>
            <w:r>
              <w:t>1,5</w:t>
            </w:r>
          </w:p>
        </w:tc>
        <w:tc>
          <w:tcPr>
            <w:tcW w:w="2273" w:type="dxa"/>
          </w:tcPr>
          <w:p w:rsidR="006027E2" w:rsidRDefault="006027E2">
            <w:pPr>
              <w:pStyle w:val="ConsPlusNormal"/>
              <w:jc w:val="center"/>
            </w:pPr>
            <w:r>
              <w:t>0,01</w:t>
            </w:r>
          </w:p>
        </w:tc>
      </w:tr>
      <w:tr w:rsidR="006027E2">
        <w:tc>
          <w:tcPr>
            <w:tcW w:w="3628" w:type="dxa"/>
            <w:vMerge/>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c>
          <w:tcPr>
            <w:tcW w:w="3628" w:type="dxa"/>
            <w:vMerge/>
          </w:tcPr>
          <w:p w:rsidR="006027E2" w:rsidRDefault="006027E2"/>
        </w:tc>
        <w:tc>
          <w:tcPr>
            <w:tcW w:w="3036" w:type="dxa"/>
          </w:tcPr>
          <w:p w:rsidR="006027E2" w:rsidRDefault="006027E2">
            <w:pPr>
              <w:pStyle w:val="ConsPlusNormal"/>
              <w:jc w:val="center"/>
            </w:pPr>
            <w:r>
              <w:t>этиленгликоль</w:t>
            </w:r>
          </w:p>
        </w:tc>
        <w:tc>
          <w:tcPr>
            <w:tcW w:w="2267" w:type="dxa"/>
          </w:tcPr>
          <w:p w:rsidR="006027E2" w:rsidRDefault="006027E2">
            <w:pPr>
              <w:pStyle w:val="ConsPlusNormal"/>
              <w:jc w:val="center"/>
            </w:pPr>
            <w:r>
              <w:t>1,0</w:t>
            </w:r>
          </w:p>
        </w:tc>
        <w:tc>
          <w:tcPr>
            <w:tcW w:w="2273" w:type="dxa"/>
          </w:tcPr>
          <w:p w:rsidR="006027E2" w:rsidRDefault="006027E2">
            <w:pPr>
              <w:pStyle w:val="ConsPlusNormal"/>
              <w:jc w:val="center"/>
            </w:pPr>
            <w:r>
              <w:t>1,0</w:t>
            </w:r>
          </w:p>
        </w:tc>
      </w:tr>
      <w:tr w:rsidR="006027E2">
        <w:tc>
          <w:tcPr>
            <w:tcW w:w="3628" w:type="dxa"/>
            <w:vMerge/>
          </w:tcPr>
          <w:p w:rsidR="006027E2" w:rsidRDefault="006027E2"/>
        </w:tc>
        <w:tc>
          <w:tcPr>
            <w:tcW w:w="3036" w:type="dxa"/>
          </w:tcPr>
          <w:p w:rsidR="006027E2" w:rsidRDefault="006027E2">
            <w:pPr>
              <w:pStyle w:val="ConsPlusNormal"/>
              <w:jc w:val="center"/>
            </w:pPr>
            <w:r>
              <w:t>спирт метиловый</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0,5</w:t>
            </w:r>
          </w:p>
        </w:tc>
      </w:tr>
      <w:tr w:rsidR="006027E2">
        <w:tc>
          <w:tcPr>
            <w:tcW w:w="3628" w:type="dxa"/>
            <w:vMerge w:val="restart"/>
            <w:tcBorders>
              <w:bottom w:val="nil"/>
            </w:tcBorders>
          </w:tcPr>
          <w:p w:rsidR="006027E2" w:rsidRDefault="006027E2">
            <w:pPr>
              <w:pStyle w:val="ConsPlusNormal"/>
            </w:pPr>
            <w:r>
              <w:t>Поликарбонат</w:t>
            </w:r>
          </w:p>
        </w:tc>
        <w:tc>
          <w:tcPr>
            <w:tcW w:w="3036" w:type="dxa"/>
          </w:tcPr>
          <w:p w:rsidR="006027E2" w:rsidRDefault="006027E2">
            <w:pPr>
              <w:pStyle w:val="ConsPlusNormal"/>
              <w:jc w:val="center"/>
            </w:pPr>
            <w:r>
              <w:t>метиленхлорид</w:t>
            </w:r>
          </w:p>
        </w:tc>
        <w:tc>
          <w:tcPr>
            <w:tcW w:w="2267" w:type="dxa"/>
          </w:tcPr>
          <w:p w:rsidR="006027E2" w:rsidRDefault="006027E2">
            <w:pPr>
              <w:pStyle w:val="ConsPlusNormal"/>
              <w:jc w:val="center"/>
            </w:pPr>
            <w:r>
              <w:t>7,5</w:t>
            </w:r>
          </w:p>
        </w:tc>
        <w:tc>
          <w:tcPr>
            <w:tcW w:w="2273" w:type="dxa"/>
          </w:tcPr>
          <w:p w:rsidR="006027E2" w:rsidRDefault="006027E2">
            <w:pPr>
              <w:pStyle w:val="ConsPlusNormal"/>
              <w:jc w:val="center"/>
            </w:pPr>
            <w:r>
              <w:t>-</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vMerge w:val="restart"/>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tcBorders>
              <w:top w:val="nil"/>
            </w:tcBorders>
          </w:tcPr>
          <w:p w:rsidR="006027E2" w:rsidRDefault="006027E2"/>
        </w:tc>
        <w:tc>
          <w:tcPr>
            <w:tcW w:w="3036" w:type="dxa"/>
          </w:tcPr>
          <w:p w:rsidR="006027E2" w:rsidRDefault="006027E2">
            <w:pPr>
              <w:pStyle w:val="ConsPlusNormal"/>
              <w:jc w:val="center"/>
            </w:pPr>
            <w:r>
              <w:t>хлорбензол</w:t>
            </w:r>
          </w:p>
        </w:tc>
        <w:tc>
          <w:tcPr>
            <w:tcW w:w="2267" w:type="dxa"/>
          </w:tcPr>
          <w:p w:rsidR="006027E2" w:rsidRDefault="006027E2">
            <w:pPr>
              <w:pStyle w:val="ConsPlusNormal"/>
              <w:jc w:val="center"/>
            </w:pPr>
            <w:r>
              <w:t>0,02</w:t>
            </w:r>
          </w:p>
        </w:tc>
        <w:tc>
          <w:tcPr>
            <w:tcW w:w="2273" w:type="dxa"/>
          </w:tcPr>
          <w:p w:rsidR="006027E2" w:rsidRDefault="006027E2">
            <w:pPr>
              <w:pStyle w:val="ConsPlusNormal"/>
              <w:jc w:val="center"/>
            </w:pPr>
            <w:r>
              <w:t>0,1</w:t>
            </w:r>
          </w:p>
        </w:tc>
      </w:tr>
      <w:tr w:rsidR="006027E2">
        <w:tc>
          <w:tcPr>
            <w:tcW w:w="3628" w:type="dxa"/>
            <w:vMerge w:val="restart"/>
            <w:tcBorders>
              <w:bottom w:val="nil"/>
            </w:tcBorders>
          </w:tcPr>
          <w:p w:rsidR="006027E2" w:rsidRDefault="006027E2">
            <w:pPr>
              <w:pStyle w:val="ConsPlusNormal"/>
            </w:pPr>
            <w:r>
              <w:t>Фенопласты и аминопласты</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c>
          <w:tcPr>
            <w:tcW w:w="3628" w:type="dxa"/>
            <w:vMerge/>
            <w:tcBorders>
              <w:bottom w:val="nil"/>
            </w:tcBorders>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val="restart"/>
            <w:tcBorders>
              <w:bottom w:val="nil"/>
            </w:tcBorders>
          </w:tcPr>
          <w:p w:rsidR="006027E2" w:rsidRDefault="006027E2">
            <w:pPr>
              <w:pStyle w:val="ConsPlusNormal"/>
            </w:pPr>
            <w:r>
              <w:t>Полимерные материалы на основе эпоксидной смолы</w:t>
            </w:r>
          </w:p>
        </w:tc>
        <w:tc>
          <w:tcPr>
            <w:tcW w:w="3036" w:type="dxa"/>
          </w:tcPr>
          <w:p w:rsidR="006027E2" w:rsidRDefault="006027E2">
            <w:pPr>
              <w:pStyle w:val="ConsPlusNormal"/>
              <w:jc w:val="center"/>
            </w:pPr>
            <w:r>
              <w:t>ацетальдегид</w:t>
            </w:r>
          </w:p>
        </w:tc>
        <w:tc>
          <w:tcPr>
            <w:tcW w:w="2267" w:type="dxa"/>
          </w:tcPr>
          <w:p w:rsidR="006027E2" w:rsidRDefault="006027E2">
            <w:pPr>
              <w:pStyle w:val="ConsPlusNormal"/>
              <w:jc w:val="center"/>
            </w:pPr>
            <w:r>
              <w:t>0,2</w:t>
            </w:r>
          </w:p>
        </w:tc>
        <w:tc>
          <w:tcPr>
            <w:tcW w:w="2273" w:type="dxa"/>
          </w:tcPr>
          <w:p w:rsidR="006027E2" w:rsidRDefault="006027E2">
            <w:pPr>
              <w:pStyle w:val="ConsPlusNormal"/>
              <w:jc w:val="center"/>
            </w:pPr>
            <w:r>
              <w:t>0,01</w:t>
            </w:r>
          </w:p>
        </w:tc>
      </w:tr>
      <w:tr w:rsidR="006027E2">
        <w:tblPrEx>
          <w:tblBorders>
            <w:insideH w:val="nil"/>
          </w:tblBorders>
        </w:tblPrEx>
        <w:tc>
          <w:tcPr>
            <w:tcW w:w="3628" w:type="dxa"/>
            <w:vMerge/>
            <w:tcBorders>
              <w:bottom w:val="nil"/>
            </w:tcBorders>
          </w:tcPr>
          <w:p w:rsidR="006027E2" w:rsidRDefault="006027E2"/>
        </w:tc>
        <w:tc>
          <w:tcPr>
            <w:tcW w:w="3036" w:type="dxa"/>
            <w:tcBorders>
              <w:bottom w:val="nil"/>
            </w:tcBorders>
          </w:tcPr>
          <w:p w:rsidR="006027E2" w:rsidRDefault="006027E2">
            <w:pPr>
              <w:pStyle w:val="ConsPlusNormal"/>
              <w:jc w:val="center"/>
            </w:pPr>
            <w:r>
              <w:t>фенол</w:t>
            </w:r>
          </w:p>
        </w:tc>
        <w:tc>
          <w:tcPr>
            <w:tcW w:w="2267" w:type="dxa"/>
            <w:tcBorders>
              <w:bottom w:val="nil"/>
            </w:tcBorders>
          </w:tcPr>
          <w:p w:rsidR="006027E2" w:rsidRDefault="006027E2">
            <w:pPr>
              <w:pStyle w:val="ConsPlusNormal"/>
              <w:jc w:val="center"/>
            </w:pPr>
            <w:r>
              <w:t>0,05</w:t>
            </w:r>
          </w:p>
        </w:tc>
        <w:tc>
          <w:tcPr>
            <w:tcW w:w="2273" w:type="dxa"/>
            <w:tcBorders>
              <w:bottom w:val="nil"/>
            </w:tcBorders>
          </w:tcPr>
          <w:p w:rsidR="006027E2" w:rsidRDefault="006027E2">
            <w:pPr>
              <w:pStyle w:val="ConsPlusNormal"/>
              <w:jc w:val="center"/>
            </w:pPr>
            <w:r>
              <w:t>0,003</w:t>
            </w:r>
          </w:p>
        </w:tc>
      </w:tr>
      <w:tr w:rsidR="006027E2">
        <w:tblPrEx>
          <w:tblBorders>
            <w:insideH w:val="nil"/>
          </w:tblBorders>
        </w:tblPrEx>
        <w:tc>
          <w:tcPr>
            <w:tcW w:w="3628" w:type="dxa"/>
            <w:vMerge w:val="restart"/>
            <w:tcBorders>
              <w:top w:val="nil"/>
            </w:tcBorders>
          </w:tcPr>
          <w:p w:rsidR="006027E2" w:rsidRDefault="006027E2">
            <w:pPr>
              <w:pStyle w:val="ConsPlusNormal"/>
              <w:jc w:val="both"/>
            </w:pPr>
          </w:p>
        </w:tc>
        <w:tc>
          <w:tcPr>
            <w:tcW w:w="3036" w:type="dxa"/>
            <w:tcBorders>
              <w:top w:val="nil"/>
            </w:tcBorders>
          </w:tcPr>
          <w:p w:rsidR="006027E2" w:rsidRDefault="006027E2">
            <w:pPr>
              <w:pStyle w:val="ConsPlusNormal"/>
              <w:jc w:val="center"/>
            </w:pPr>
            <w:r>
              <w:t>или сумма общих фенолов</w:t>
            </w:r>
          </w:p>
        </w:tc>
        <w:tc>
          <w:tcPr>
            <w:tcW w:w="2267" w:type="dxa"/>
            <w:tcBorders>
              <w:top w:val="nil"/>
            </w:tcBorders>
            <w:vAlign w:val="bottom"/>
          </w:tcPr>
          <w:p w:rsidR="006027E2" w:rsidRDefault="006027E2">
            <w:pPr>
              <w:pStyle w:val="ConsPlusNormal"/>
              <w:jc w:val="center"/>
            </w:pPr>
            <w:r>
              <w:t>0,1</w:t>
            </w:r>
          </w:p>
        </w:tc>
        <w:tc>
          <w:tcPr>
            <w:tcW w:w="2273" w:type="dxa"/>
            <w:tcBorders>
              <w:top w:val="nil"/>
            </w:tcBorders>
          </w:tcPr>
          <w:p w:rsidR="006027E2" w:rsidRDefault="006027E2">
            <w:pPr>
              <w:pStyle w:val="ConsPlusNormal"/>
              <w:jc w:val="center"/>
            </w:pPr>
          </w:p>
        </w:tc>
      </w:tr>
      <w:tr w:rsidR="006027E2">
        <w:tc>
          <w:tcPr>
            <w:tcW w:w="3628" w:type="dxa"/>
            <w:vMerge/>
            <w:tcBorders>
              <w:top w:val="nil"/>
            </w:tcBorders>
          </w:tcPr>
          <w:p w:rsidR="006027E2" w:rsidRDefault="006027E2"/>
        </w:tc>
        <w:tc>
          <w:tcPr>
            <w:tcW w:w="3036" w:type="dxa"/>
          </w:tcPr>
          <w:p w:rsidR="006027E2" w:rsidRDefault="006027E2">
            <w:pPr>
              <w:pStyle w:val="ConsPlusNormal"/>
              <w:jc w:val="center"/>
            </w:pPr>
            <w:r>
              <w:t>эпихлоргидрин</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0,2</w:t>
            </w:r>
          </w:p>
        </w:tc>
      </w:tr>
      <w:tr w:rsidR="006027E2">
        <w:tc>
          <w:tcPr>
            <w:tcW w:w="3628" w:type="dxa"/>
            <w:vMerge/>
            <w:tcBorders>
              <w:top w:val="nil"/>
            </w:tcBorders>
          </w:tcPr>
          <w:p w:rsidR="006027E2" w:rsidRDefault="006027E2"/>
        </w:tc>
        <w:tc>
          <w:tcPr>
            <w:tcW w:w="3036" w:type="dxa"/>
          </w:tcPr>
          <w:p w:rsidR="006027E2" w:rsidRDefault="006027E2">
            <w:pPr>
              <w:pStyle w:val="ConsPlusNormal"/>
              <w:jc w:val="center"/>
            </w:pPr>
            <w:r>
              <w:t>цинк</w:t>
            </w:r>
          </w:p>
        </w:tc>
        <w:tc>
          <w:tcPr>
            <w:tcW w:w="2267" w:type="dxa"/>
          </w:tcPr>
          <w:p w:rsidR="006027E2" w:rsidRDefault="006027E2">
            <w:pPr>
              <w:pStyle w:val="ConsPlusNormal"/>
              <w:jc w:val="center"/>
            </w:pPr>
            <w:r>
              <w:t>1,0</w:t>
            </w:r>
          </w:p>
        </w:tc>
        <w:tc>
          <w:tcPr>
            <w:tcW w:w="2273" w:type="dxa"/>
          </w:tcPr>
          <w:p w:rsidR="006027E2" w:rsidRDefault="006027E2">
            <w:pPr>
              <w:pStyle w:val="ConsPlusNormal"/>
              <w:jc w:val="center"/>
            </w:pPr>
            <w:r>
              <w:t>-</w:t>
            </w:r>
          </w:p>
        </w:tc>
      </w:tr>
      <w:tr w:rsidR="006027E2">
        <w:tc>
          <w:tcPr>
            <w:tcW w:w="3628" w:type="dxa"/>
            <w:vMerge/>
            <w:tcBorders>
              <w:top w:val="nil"/>
            </w:tcBorders>
          </w:tcPr>
          <w:p w:rsidR="006027E2" w:rsidRDefault="006027E2"/>
        </w:tc>
        <w:tc>
          <w:tcPr>
            <w:tcW w:w="3036" w:type="dxa"/>
          </w:tcPr>
          <w:p w:rsidR="006027E2" w:rsidRDefault="006027E2">
            <w:pPr>
              <w:pStyle w:val="ConsPlusNormal"/>
              <w:jc w:val="center"/>
            </w:pPr>
            <w:r>
              <w:t>формальдегид</w:t>
            </w:r>
          </w:p>
        </w:tc>
        <w:tc>
          <w:tcPr>
            <w:tcW w:w="2267" w:type="dxa"/>
          </w:tcPr>
          <w:p w:rsidR="006027E2" w:rsidRDefault="006027E2">
            <w:pPr>
              <w:pStyle w:val="ConsPlusNormal"/>
              <w:jc w:val="center"/>
            </w:pPr>
            <w:r>
              <w:t>0,1</w:t>
            </w:r>
          </w:p>
        </w:tc>
        <w:tc>
          <w:tcPr>
            <w:tcW w:w="2273" w:type="dxa"/>
          </w:tcPr>
          <w:p w:rsidR="006027E2" w:rsidRDefault="006027E2">
            <w:pPr>
              <w:pStyle w:val="ConsPlusNormal"/>
              <w:jc w:val="center"/>
            </w:pPr>
            <w:r>
              <w:t>0,003</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Приложение N 5</w:t>
      </w:r>
    </w:p>
    <w:p w:rsidR="006027E2" w:rsidRDefault="006027E2">
      <w:pPr>
        <w:pStyle w:val="ConsPlusNormal"/>
        <w:jc w:val="right"/>
      </w:pPr>
      <w:r>
        <w:lastRenderedPageBreak/>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4" w:name="P1155"/>
      <w:bookmarkEnd w:id="14"/>
      <w:r>
        <w:t>ТРЕБОВАНИЯ</w:t>
      </w:r>
    </w:p>
    <w:p w:rsidR="006027E2" w:rsidRDefault="006027E2">
      <w:pPr>
        <w:pStyle w:val="ConsPlusNormal"/>
        <w:jc w:val="center"/>
      </w:pPr>
      <w:r>
        <w:t>ХИМИЧЕСКОЙ БЕЗОПАСНОСТИ, ПРЕДЪЯВЛЯЕМЫЕ К ЩЕТКАМ ЗУБНЫМ,</w:t>
      </w:r>
    </w:p>
    <w:p w:rsidR="006027E2" w:rsidRDefault="006027E2">
      <w:pPr>
        <w:pStyle w:val="ConsPlusNormal"/>
        <w:jc w:val="center"/>
      </w:pPr>
      <w:r>
        <w:t>МАССАЖЕРАМ ДЛЯ ДЕСЕН И АНАЛОГИЧНЫМ ИЗДЕЛИЯМ ДЛЯ УХОДА</w:t>
      </w:r>
    </w:p>
    <w:p w:rsidR="006027E2" w:rsidRDefault="006027E2">
      <w:pPr>
        <w:pStyle w:val="ConsPlusNormal"/>
        <w:jc w:val="center"/>
      </w:pPr>
      <w:r>
        <w:t>ЗА ПОЛОСТЬЮ РТА</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8"/>
        <w:gridCol w:w="3830"/>
        <w:gridCol w:w="3436"/>
      </w:tblGrid>
      <w:tr w:rsidR="006027E2">
        <w:tc>
          <w:tcPr>
            <w:tcW w:w="3938" w:type="dxa"/>
          </w:tcPr>
          <w:p w:rsidR="006027E2" w:rsidRDefault="006027E2">
            <w:pPr>
              <w:pStyle w:val="ConsPlusNormal"/>
              <w:jc w:val="center"/>
            </w:pPr>
            <w:r>
              <w:t>Наименование материалов изделия</w:t>
            </w:r>
          </w:p>
        </w:tc>
        <w:tc>
          <w:tcPr>
            <w:tcW w:w="3830" w:type="dxa"/>
          </w:tcPr>
          <w:p w:rsidR="006027E2" w:rsidRDefault="006027E2">
            <w:pPr>
              <w:pStyle w:val="ConsPlusNormal"/>
              <w:jc w:val="center"/>
            </w:pPr>
            <w:r>
              <w:t>Наименование определяемого вещества</w:t>
            </w:r>
          </w:p>
        </w:tc>
        <w:tc>
          <w:tcPr>
            <w:tcW w:w="3436" w:type="dxa"/>
          </w:tcPr>
          <w:p w:rsidR="006027E2" w:rsidRDefault="006027E2">
            <w:pPr>
              <w:pStyle w:val="ConsPlusNormal"/>
              <w:jc w:val="center"/>
            </w:pPr>
            <w:r>
              <w:t>Норматив миграции в водную модельную среду (мг/дм3, не более)</w:t>
            </w:r>
          </w:p>
        </w:tc>
      </w:tr>
      <w:tr w:rsidR="006027E2">
        <w:tc>
          <w:tcPr>
            <w:tcW w:w="3938" w:type="dxa"/>
            <w:vMerge w:val="restart"/>
          </w:tcPr>
          <w:p w:rsidR="006027E2" w:rsidRDefault="006027E2">
            <w:pPr>
              <w:pStyle w:val="ConsPlusNormal"/>
            </w:pPr>
            <w:r>
              <w:t>Акрилонитрилбутадиен-стирольные пластики</w:t>
            </w:r>
          </w:p>
        </w:tc>
        <w:tc>
          <w:tcPr>
            <w:tcW w:w="3830" w:type="dxa"/>
          </w:tcPr>
          <w:p w:rsidR="006027E2" w:rsidRDefault="006027E2">
            <w:pPr>
              <w:pStyle w:val="ConsPlusNormal"/>
              <w:jc w:val="center"/>
            </w:pPr>
            <w:r>
              <w:t>альфа-метилстирол</w:t>
            </w:r>
          </w:p>
        </w:tc>
        <w:tc>
          <w:tcPr>
            <w:tcW w:w="3436" w:type="dxa"/>
          </w:tcPr>
          <w:p w:rsidR="006027E2" w:rsidRDefault="006027E2">
            <w:pPr>
              <w:pStyle w:val="ConsPlusNormal"/>
              <w:jc w:val="center"/>
            </w:pPr>
            <w:r>
              <w:t>0,1</w:t>
            </w:r>
          </w:p>
        </w:tc>
      </w:tr>
      <w:tr w:rsidR="006027E2">
        <w:tc>
          <w:tcPr>
            <w:tcW w:w="3938" w:type="dxa"/>
            <w:vMerge/>
          </w:tcPr>
          <w:p w:rsidR="006027E2" w:rsidRDefault="006027E2"/>
        </w:tc>
        <w:tc>
          <w:tcPr>
            <w:tcW w:w="3830" w:type="dxa"/>
          </w:tcPr>
          <w:p w:rsidR="006027E2" w:rsidRDefault="006027E2">
            <w:pPr>
              <w:pStyle w:val="ConsPlusNormal"/>
              <w:jc w:val="center"/>
            </w:pPr>
            <w:r>
              <w:t>акрилонитрил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бензол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ксилолы (смесь изомеров)</w:t>
            </w:r>
          </w:p>
        </w:tc>
        <w:tc>
          <w:tcPr>
            <w:tcW w:w="3436" w:type="dxa"/>
          </w:tcPr>
          <w:p w:rsidR="006027E2" w:rsidRDefault="006027E2">
            <w:pPr>
              <w:pStyle w:val="ConsPlusNormal"/>
              <w:jc w:val="center"/>
            </w:pPr>
            <w:r>
              <w:t>0,05</w:t>
            </w:r>
          </w:p>
        </w:tc>
      </w:tr>
      <w:tr w:rsidR="006027E2">
        <w:tc>
          <w:tcPr>
            <w:tcW w:w="3938" w:type="dxa"/>
            <w:vMerge/>
          </w:tcPr>
          <w:p w:rsidR="006027E2" w:rsidRDefault="006027E2"/>
        </w:tc>
        <w:tc>
          <w:tcPr>
            <w:tcW w:w="3830" w:type="dxa"/>
          </w:tcPr>
          <w:p w:rsidR="006027E2" w:rsidRDefault="006027E2">
            <w:pPr>
              <w:pStyle w:val="ConsPlusNormal"/>
              <w:jc w:val="center"/>
            </w:pPr>
            <w:r>
              <w:t>стирол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толуол</w:t>
            </w:r>
          </w:p>
        </w:tc>
        <w:tc>
          <w:tcPr>
            <w:tcW w:w="3436" w:type="dxa"/>
          </w:tcPr>
          <w:p w:rsidR="006027E2" w:rsidRDefault="006027E2">
            <w:pPr>
              <w:pStyle w:val="ConsPlusNormal"/>
              <w:jc w:val="center"/>
            </w:pPr>
            <w:r>
              <w:t>0,5</w:t>
            </w:r>
          </w:p>
        </w:tc>
      </w:tr>
      <w:tr w:rsidR="006027E2">
        <w:tc>
          <w:tcPr>
            <w:tcW w:w="3938" w:type="dxa"/>
            <w:vMerge w:val="restart"/>
          </w:tcPr>
          <w:p w:rsidR="006027E2" w:rsidRDefault="006027E2">
            <w:pPr>
              <w:pStyle w:val="ConsPlusNormal"/>
            </w:pPr>
            <w:r>
              <w:t>Полистирол и сополимеры стирола</w:t>
            </w:r>
          </w:p>
        </w:tc>
        <w:tc>
          <w:tcPr>
            <w:tcW w:w="3830" w:type="dxa"/>
          </w:tcPr>
          <w:p w:rsidR="006027E2" w:rsidRDefault="006027E2">
            <w:pPr>
              <w:pStyle w:val="ConsPlusNormal"/>
              <w:jc w:val="center"/>
            </w:pPr>
            <w:r>
              <w:t>альфа-метилстирол</w:t>
            </w:r>
          </w:p>
        </w:tc>
        <w:tc>
          <w:tcPr>
            <w:tcW w:w="3436" w:type="dxa"/>
          </w:tcPr>
          <w:p w:rsidR="006027E2" w:rsidRDefault="006027E2">
            <w:pPr>
              <w:pStyle w:val="ConsPlusNormal"/>
              <w:jc w:val="center"/>
            </w:pPr>
            <w:r>
              <w:t>0,1</w:t>
            </w:r>
          </w:p>
        </w:tc>
      </w:tr>
      <w:tr w:rsidR="006027E2">
        <w:tc>
          <w:tcPr>
            <w:tcW w:w="3938" w:type="dxa"/>
            <w:vMerge/>
          </w:tcPr>
          <w:p w:rsidR="006027E2" w:rsidRDefault="006027E2"/>
        </w:tc>
        <w:tc>
          <w:tcPr>
            <w:tcW w:w="3830" w:type="dxa"/>
          </w:tcPr>
          <w:p w:rsidR="006027E2" w:rsidRDefault="006027E2">
            <w:pPr>
              <w:pStyle w:val="ConsPlusNormal"/>
              <w:jc w:val="center"/>
            </w:pPr>
            <w:r>
              <w:t>акрилонитрил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ацетальдегид</w:t>
            </w:r>
          </w:p>
        </w:tc>
        <w:tc>
          <w:tcPr>
            <w:tcW w:w="3436" w:type="dxa"/>
          </w:tcPr>
          <w:p w:rsidR="006027E2" w:rsidRDefault="006027E2">
            <w:pPr>
              <w:pStyle w:val="ConsPlusNormal"/>
              <w:jc w:val="center"/>
            </w:pPr>
            <w:r>
              <w:t>0,2</w:t>
            </w:r>
          </w:p>
        </w:tc>
      </w:tr>
      <w:tr w:rsidR="006027E2">
        <w:tc>
          <w:tcPr>
            <w:tcW w:w="3938" w:type="dxa"/>
            <w:vMerge/>
          </w:tcPr>
          <w:p w:rsidR="006027E2" w:rsidRDefault="006027E2"/>
        </w:tc>
        <w:tc>
          <w:tcPr>
            <w:tcW w:w="3830" w:type="dxa"/>
          </w:tcPr>
          <w:p w:rsidR="006027E2" w:rsidRDefault="006027E2">
            <w:pPr>
              <w:pStyle w:val="ConsPlusNormal"/>
              <w:jc w:val="center"/>
            </w:pPr>
            <w:r>
              <w:t>бензол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ксилолы (смесь изомеров)</w:t>
            </w:r>
          </w:p>
        </w:tc>
        <w:tc>
          <w:tcPr>
            <w:tcW w:w="3436" w:type="dxa"/>
          </w:tcPr>
          <w:p w:rsidR="006027E2" w:rsidRDefault="006027E2">
            <w:pPr>
              <w:pStyle w:val="ConsPlusNormal"/>
              <w:jc w:val="center"/>
            </w:pPr>
            <w:r>
              <w:t>0,05</w:t>
            </w:r>
          </w:p>
        </w:tc>
      </w:tr>
      <w:tr w:rsidR="006027E2">
        <w:tc>
          <w:tcPr>
            <w:tcW w:w="3938" w:type="dxa"/>
            <w:vMerge/>
          </w:tcPr>
          <w:p w:rsidR="006027E2" w:rsidRDefault="006027E2"/>
        </w:tc>
        <w:tc>
          <w:tcPr>
            <w:tcW w:w="3830" w:type="dxa"/>
          </w:tcPr>
          <w:p w:rsidR="006027E2" w:rsidRDefault="006027E2">
            <w:pPr>
              <w:pStyle w:val="ConsPlusNormal"/>
              <w:jc w:val="center"/>
            </w:pPr>
            <w:r>
              <w:t>метилметакрилат</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бутиловый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метиловый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стирол</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толуол</w:t>
            </w:r>
          </w:p>
        </w:tc>
        <w:tc>
          <w:tcPr>
            <w:tcW w:w="3436" w:type="dxa"/>
          </w:tcPr>
          <w:p w:rsidR="006027E2" w:rsidRDefault="006027E2">
            <w:pPr>
              <w:pStyle w:val="ConsPlusNormal"/>
              <w:jc w:val="center"/>
            </w:pPr>
            <w:r>
              <w:t>0,5</w:t>
            </w:r>
          </w:p>
        </w:tc>
      </w:tr>
      <w:tr w:rsidR="006027E2">
        <w:tc>
          <w:tcPr>
            <w:tcW w:w="3938" w:type="dxa"/>
            <w:vMerge/>
          </w:tcPr>
          <w:p w:rsidR="006027E2" w:rsidRDefault="006027E2"/>
        </w:tc>
        <w:tc>
          <w:tcPr>
            <w:tcW w:w="3830" w:type="dxa"/>
          </w:tcPr>
          <w:p w:rsidR="006027E2" w:rsidRDefault="006027E2">
            <w:pPr>
              <w:pStyle w:val="ConsPlusNormal"/>
              <w:jc w:val="center"/>
            </w:pPr>
            <w:r>
              <w:t>формальдегид</w:t>
            </w:r>
          </w:p>
        </w:tc>
        <w:tc>
          <w:tcPr>
            <w:tcW w:w="3436" w:type="dxa"/>
          </w:tcPr>
          <w:p w:rsidR="006027E2" w:rsidRDefault="006027E2">
            <w:pPr>
              <w:pStyle w:val="ConsPlusNormal"/>
              <w:jc w:val="center"/>
            </w:pPr>
            <w:r>
              <w:t>не допускается</w:t>
            </w:r>
          </w:p>
        </w:tc>
      </w:tr>
      <w:tr w:rsidR="006027E2">
        <w:tc>
          <w:tcPr>
            <w:tcW w:w="3938" w:type="dxa"/>
            <w:vMerge w:val="restart"/>
          </w:tcPr>
          <w:p w:rsidR="006027E2" w:rsidRDefault="006027E2">
            <w:pPr>
              <w:pStyle w:val="ConsPlusNormal"/>
            </w:pPr>
            <w:r>
              <w:t>Материалы на основе полиолефинов</w:t>
            </w:r>
          </w:p>
        </w:tc>
        <w:tc>
          <w:tcPr>
            <w:tcW w:w="3830" w:type="dxa"/>
          </w:tcPr>
          <w:p w:rsidR="006027E2" w:rsidRDefault="006027E2">
            <w:pPr>
              <w:pStyle w:val="ConsPlusNormal"/>
              <w:jc w:val="center"/>
            </w:pPr>
            <w:r>
              <w:t>ацетальдегид</w:t>
            </w:r>
          </w:p>
        </w:tc>
        <w:tc>
          <w:tcPr>
            <w:tcW w:w="3436" w:type="dxa"/>
          </w:tcPr>
          <w:p w:rsidR="006027E2" w:rsidRDefault="006027E2">
            <w:pPr>
              <w:pStyle w:val="ConsPlusNormal"/>
              <w:jc w:val="center"/>
            </w:pPr>
            <w:r>
              <w:t>0,2</w:t>
            </w:r>
          </w:p>
        </w:tc>
      </w:tr>
      <w:tr w:rsidR="006027E2">
        <w:tc>
          <w:tcPr>
            <w:tcW w:w="3938" w:type="dxa"/>
            <w:vMerge/>
          </w:tcPr>
          <w:p w:rsidR="006027E2" w:rsidRDefault="006027E2"/>
        </w:tc>
        <w:tc>
          <w:tcPr>
            <w:tcW w:w="3830" w:type="dxa"/>
          </w:tcPr>
          <w:p w:rsidR="006027E2" w:rsidRDefault="006027E2">
            <w:pPr>
              <w:pStyle w:val="ConsPlusNormal"/>
              <w:jc w:val="center"/>
            </w:pPr>
            <w:r>
              <w:t>спирт изопропиловый</w:t>
            </w:r>
          </w:p>
        </w:tc>
        <w:tc>
          <w:tcPr>
            <w:tcW w:w="3436" w:type="dxa"/>
          </w:tcPr>
          <w:p w:rsidR="006027E2" w:rsidRDefault="006027E2">
            <w:pPr>
              <w:pStyle w:val="ConsPlusNormal"/>
              <w:jc w:val="center"/>
            </w:pPr>
            <w:r>
              <w:t>0,1</w:t>
            </w:r>
          </w:p>
        </w:tc>
      </w:tr>
      <w:tr w:rsidR="006027E2">
        <w:tc>
          <w:tcPr>
            <w:tcW w:w="3938" w:type="dxa"/>
            <w:vMerge/>
          </w:tcPr>
          <w:p w:rsidR="006027E2" w:rsidRDefault="006027E2"/>
        </w:tc>
        <w:tc>
          <w:tcPr>
            <w:tcW w:w="3830" w:type="dxa"/>
          </w:tcPr>
          <w:p w:rsidR="006027E2" w:rsidRDefault="006027E2">
            <w:pPr>
              <w:pStyle w:val="ConsPlusNormal"/>
              <w:jc w:val="center"/>
            </w:pPr>
            <w:r>
              <w:t>спирт бутиловый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изобутиловый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метиловый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формальдегид</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этилацетат</w:t>
            </w:r>
          </w:p>
        </w:tc>
        <w:tc>
          <w:tcPr>
            <w:tcW w:w="3436" w:type="dxa"/>
          </w:tcPr>
          <w:p w:rsidR="006027E2" w:rsidRDefault="006027E2">
            <w:pPr>
              <w:pStyle w:val="ConsPlusNormal"/>
              <w:jc w:val="center"/>
            </w:pPr>
            <w:r>
              <w:t>не допускается</w:t>
            </w:r>
          </w:p>
        </w:tc>
      </w:tr>
      <w:tr w:rsidR="006027E2">
        <w:tc>
          <w:tcPr>
            <w:tcW w:w="3938" w:type="dxa"/>
            <w:vMerge w:val="restart"/>
          </w:tcPr>
          <w:p w:rsidR="006027E2" w:rsidRDefault="006027E2">
            <w:pPr>
              <w:pStyle w:val="ConsPlusNormal"/>
            </w:pPr>
            <w:r>
              <w:t>Полимеры на основе винилацетата</w:t>
            </w:r>
          </w:p>
        </w:tc>
        <w:tc>
          <w:tcPr>
            <w:tcW w:w="3830" w:type="dxa"/>
          </w:tcPr>
          <w:p w:rsidR="006027E2" w:rsidRDefault="006027E2">
            <w:pPr>
              <w:pStyle w:val="ConsPlusNormal"/>
              <w:jc w:val="center"/>
            </w:pPr>
            <w:r>
              <w:t>ацетальдегид</w:t>
            </w:r>
          </w:p>
        </w:tc>
        <w:tc>
          <w:tcPr>
            <w:tcW w:w="3436" w:type="dxa"/>
          </w:tcPr>
          <w:p w:rsidR="006027E2" w:rsidRDefault="006027E2">
            <w:pPr>
              <w:pStyle w:val="ConsPlusNormal"/>
              <w:jc w:val="center"/>
            </w:pPr>
            <w:r>
              <w:t>0,2</w:t>
            </w:r>
          </w:p>
        </w:tc>
      </w:tr>
      <w:tr w:rsidR="006027E2">
        <w:tc>
          <w:tcPr>
            <w:tcW w:w="3938" w:type="dxa"/>
            <w:vMerge/>
          </w:tcPr>
          <w:p w:rsidR="006027E2" w:rsidRDefault="006027E2"/>
        </w:tc>
        <w:tc>
          <w:tcPr>
            <w:tcW w:w="3830" w:type="dxa"/>
          </w:tcPr>
          <w:p w:rsidR="006027E2" w:rsidRDefault="006027E2">
            <w:pPr>
              <w:pStyle w:val="ConsPlusNormal"/>
              <w:jc w:val="center"/>
            </w:pPr>
            <w:r>
              <w:t>винилацетат</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формальдегид</w:t>
            </w:r>
          </w:p>
        </w:tc>
        <w:tc>
          <w:tcPr>
            <w:tcW w:w="3436" w:type="dxa"/>
          </w:tcPr>
          <w:p w:rsidR="006027E2" w:rsidRDefault="006027E2">
            <w:pPr>
              <w:pStyle w:val="ConsPlusNormal"/>
              <w:jc w:val="center"/>
            </w:pPr>
            <w:r>
              <w:t>не допускается</w:t>
            </w:r>
          </w:p>
        </w:tc>
      </w:tr>
      <w:tr w:rsidR="006027E2">
        <w:tc>
          <w:tcPr>
            <w:tcW w:w="3938" w:type="dxa"/>
            <w:vMerge w:val="restart"/>
            <w:tcBorders>
              <w:bottom w:val="nil"/>
            </w:tcBorders>
          </w:tcPr>
          <w:p w:rsidR="006027E2" w:rsidRDefault="006027E2">
            <w:pPr>
              <w:pStyle w:val="ConsPlusNormal"/>
            </w:pPr>
            <w:r>
              <w:t>Поливинилхлориды</w:t>
            </w:r>
          </w:p>
        </w:tc>
        <w:tc>
          <w:tcPr>
            <w:tcW w:w="3830" w:type="dxa"/>
          </w:tcPr>
          <w:p w:rsidR="006027E2" w:rsidRDefault="006027E2">
            <w:pPr>
              <w:pStyle w:val="ConsPlusNormal"/>
              <w:jc w:val="center"/>
            </w:pPr>
            <w:r>
              <w:t>ацетальдегид</w:t>
            </w:r>
          </w:p>
        </w:tc>
        <w:tc>
          <w:tcPr>
            <w:tcW w:w="3436" w:type="dxa"/>
          </w:tcPr>
          <w:p w:rsidR="006027E2" w:rsidRDefault="006027E2">
            <w:pPr>
              <w:pStyle w:val="ConsPlusNormal"/>
              <w:jc w:val="center"/>
            </w:pPr>
            <w:r>
              <w:t>0,2</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ацетон</w:t>
            </w:r>
          </w:p>
        </w:tc>
        <w:tc>
          <w:tcPr>
            <w:tcW w:w="3436" w:type="dxa"/>
          </w:tcPr>
          <w:p w:rsidR="006027E2" w:rsidRDefault="006027E2">
            <w:pPr>
              <w:pStyle w:val="ConsPlusNormal"/>
              <w:jc w:val="center"/>
            </w:pPr>
            <w:r>
              <w:t>0,1</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бензол</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винилхлорид</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дибутилфталат</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диметилфталат</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диоктилфталат</w:t>
            </w:r>
          </w:p>
        </w:tc>
        <w:tc>
          <w:tcPr>
            <w:tcW w:w="3436" w:type="dxa"/>
          </w:tcPr>
          <w:p w:rsidR="006027E2" w:rsidRDefault="006027E2">
            <w:pPr>
              <w:pStyle w:val="ConsPlusNormal"/>
              <w:jc w:val="center"/>
            </w:pPr>
            <w:r>
              <w:t>2,0</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диэтилфталат</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спирт бутиловый</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спирт изобутиловый</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спирт метиловый</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толуол</w:t>
            </w:r>
          </w:p>
        </w:tc>
        <w:tc>
          <w:tcPr>
            <w:tcW w:w="3436" w:type="dxa"/>
          </w:tcPr>
          <w:p w:rsidR="006027E2" w:rsidRDefault="006027E2">
            <w:pPr>
              <w:pStyle w:val="ConsPlusNormal"/>
              <w:jc w:val="center"/>
            </w:pPr>
            <w:r>
              <w:t>0,5</w:t>
            </w:r>
          </w:p>
        </w:tc>
      </w:tr>
      <w:tr w:rsidR="006027E2">
        <w:tblPrEx>
          <w:tblBorders>
            <w:insideH w:val="nil"/>
          </w:tblBorders>
        </w:tblPrEx>
        <w:tc>
          <w:tcPr>
            <w:tcW w:w="3938" w:type="dxa"/>
            <w:vMerge/>
            <w:tcBorders>
              <w:bottom w:val="nil"/>
            </w:tcBorders>
          </w:tcPr>
          <w:p w:rsidR="006027E2" w:rsidRDefault="006027E2"/>
        </w:tc>
        <w:tc>
          <w:tcPr>
            <w:tcW w:w="3830" w:type="dxa"/>
            <w:tcBorders>
              <w:bottom w:val="nil"/>
            </w:tcBorders>
          </w:tcPr>
          <w:p w:rsidR="006027E2" w:rsidRDefault="006027E2">
            <w:pPr>
              <w:pStyle w:val="ConsPlusNormal"/>
              <w:jc w:val="center"/>
            </w:pPr>
            <w:r>
              <w:t>фенол</w:t>
            </w:r>
          </w:p>
        </w:tc>
        <w:tc>
          <w:tcPr>
            <w:tcW w:w="3436" w:type="dxa"/>
            <w:tcBorders>
              <w:bottom w:val="nil"/>
            </w:tcBorders>
          </w:tcPr>
          <w:p w:rsidR="006027E2" w:rsidRDefault="006027E2">
            <w:pPr>
              <w:pStyle w:val="ConsPlusNormal"/>
              <w:jc w:val="center"/>
            </w:pPr>
            <w:r>
              <w:t>0,05</w:t>
            </w:r>
          </w:p>
        </w:tc>
      </w:tr>
      <w:tr w:rsidR="006027E2">
        <w:tblPrEx>
          <w:tblBorders>
            <w:insideH w:val="nil"/>
          </w:tblBorders>
        </w:tblPrEx>
        <w:tc>
          <w:tcPr>
            <w:tcW w:w="3938" w:type="dxa"/>
            <w:vMerge w:val="restart"/>
            <w:tcBorders>
              <w:top w:val="nil"/>
            </w:tcBorders>
          </w:tcPr>
          <w:p w:rsidR="006027E2" w:rsidRDefault="006027E2">
            <w:pPr>
              <w:pStyle w:val="ConsPlusNormal"/>
              <w:jc w:val="both"/>
            </w:pPr>
          </w:p>
        </w:tc>
        <w:tc>
          <w:tcPr>
            <w:tcW w:w="3830" w:type="dxa"/>
            <w:tcBorders>
              <w:top w:val="nil"/>
            </w:tcBorders>
          </w:tcPr>
          <w:p w:rsidR="006027E2" w:rsidRDefault="006027E2">
            <w:pPr>
              <w:pStyle w:val="ConsPlusNormal"/>
              <w:jc w:val="center"/>
            </w:pPr>
            <w:r>
              <w:t>или сумма общих фенолов</w:t>
            </w:r>
          </w:p>
        </w:tc>
        <w:tc>
          <w:tcPr>
            <w:tcW w:w="3436" w:type="dxa"/>
            <w:tcBorders>
              <w:top w:val="nil"/>
            </w:tcBorders>
          </w:tcPr>
          <w:p w:rsidR="006027E2" w:rsidRDefault="006027E2">
            <w:pPr>
              <w:pStyle w:val="ConsPlusNormal"/>
              <w:jc w:val="center"/>
            </w:pPr>
            <w:r>
              <w:t>0,1</w:t>
            </w:r>
          </w:p>
        </w:tc>
      </w:tr>
      <w:tr w:rsidR="006027E2">
        <w:tc>
          <w:tcPr>
            <w:tcW w:w="3938" w:type="dxa"/>
            <w:vMerge/>
            <w:tcBorders>
              <w:top w:val="nil"/>
            </w:tcBorders>
          </w:tcPr>
          <w:p w:rsidR="006027E2" w:rsidRDefault="006027E2"/>
        </w:tc>
        <w:tc>
          <w:tcPr>
            <w:tcW w:w="3830" w:type="dxa"/>
          </w:tcPr>
          <w:p w:rsidR="006027E2" w:rsidRDefault="006027E2">
            <w:pPr>
              <w:pStyle w:val="ConsPlusNormal"/>
              <w:jc w:val="center"/>
            </w:pPr>
            <w:r>
              <w:t>цинк</w:t>
            </w:r>
          </w:p>
        </w:tc>
        <w:tc>
          <w:tcPr>
            <w:tcW w:w="3436" w:type="dxa"/>
          </w:tcPr>
          <w:p w:rsidR="006027E2" w:rsidRDefault="006027E2">
            <w:pPr>
              <w:pStyle w:val="ConsPlusNormal"/>
              <w:jc w:val="center"/>
            </w:pPr>
            <w:r>
              <w:t>1,0</w:t>
            </w:r>
          </w:p>
        </w:tc>
      </w:tr>
      <w:tr w:rsidR="006027E2">
        <w:tc>
          <w:tcPr>
            <w:tcW w:w="3938" w:type="dxa"/>
            <w:vMerge/>
            <w:tcBorders>
              <w:top w:val="nil"/>
            </w:tcBorders>
          </w:tcPr>
          <w:p w:rsidR="006027E2" w:rsidRDefault="006027E2"/>
        </w:tc>
        <w:tc>
          <w:tcPr>
            <w:tcW w:w="3830" w:type="dxa"/>
          </w:tcPr>
          <w:p w:rsidR="006027E2" w:rsidRDefault="006027E2">
            <w:pPr>
              <w:pStyle w:val="ConsPlusNormal"/>
              <w:jc w:val="center"/>
            </w:pPr>
            <w:r>
              <w:t>олово</w:t>
            </w:r>
          </w:p>
        </w:tc>
        <w:tc>
          <w:tcPr>
            <w:tcW w:w="3436" w:type="dxa"/>
          </w:tcPr>
          <w:p w:rsidR="006027E2" w:rsidRDefault="006027E2">
            <w:pPr>
              <w:pStyle w:val="ConsPlusNormal"/>
              <w:jc w:val="center"/>
            </w:pPr>
            <w:r>
              <w:t>2,0</w:t>
            </w:r>
          </w:p>
        </w:tc>
      </w:tr>
      <w:tr w:rsidR="006027E2">
        <w:tc>
          <w:tcPr>
            <w:tcW w:w="3938" w:type="dxa"/>
            <w:vMerge w:val="restart"/>
            <w:tcBorders>
              <w:bottom w:val="nil"/>
            </w:tcBorders>
          </w:tcPr>
          <w:p w:rsidR="006027E2" w:rsidRDefault="006027E2">
            <w:pPr>
              <w:pStyle w:val="ConsPlusNormal"/>
            </w:pPr>
            <w:r>
              <w:t>Полиамиды</w:t>
            </w:r>
          </w:p>
        </w:tc>
        <w:tc>
          <w:tcPr>
            <w:tcW w:w="3830" w:type="dxa"/>
          </w:tcPr>
          <w:p w:rsidR="006027E2" w:rsidRDefault="006027E2">
            <w:pPr>
              <w:pStyle w:val="ConsPlusNormal"/>
              <w:jc w:val="center"/>
            </w:pPr>
            <w:r>
              <w:t>бензол</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гексаметилендиамин</w:t>
            </w:r>
          </w:p>
        </w:tc>
        <w:tc>
          <w:tcPr>
            <w:tcW w:w="3436" w:type="dxa"/>
          </w:tcPr>
          <w:p w:rsidR="006027E2" w:rsidRDefault="006027E2">
            <w:pPr>
              <w:pStyle w:val="ConsPlusNormal"/>
              <w:jc w:val="center"/>
            </w:pPr>
            <w:r>
              <w:t>не допускается</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е-капролактам</w:t>
            </w:r>
          </w:p>
        </w:tc>
        <w:tc>
          <w:tcPr>
            <w:tcW w:w="3436" w:type="dxa"/>
          </w:tcPr>
          <w:p w:rsidR="006027E2" w:rsidRDefault="006027E2">
            <w:pPr>
              <w:pStyle w:val="ConsPlusNormal"/>
              <w:jc w:val="center"/>
            </w:pPr>
            <w:r>
              <w:t>0,5</w:t>
            </w:r>
          </w:p>
        </w:tc>
      </w:tr>
      <w:tr w:rsidR="006027E2">
        <w:tc>
          <w:tcPr>
            <w:tcW w:w="3938" w:type="dxa"/>
            <w:vMerge/>
            <w:tcBorders>
              <w:bottom w:val="nil"/>
            </w:tcBorders>
          </w:tcPr>
          <w:p w:rsidR="006027E2" w:rsidRDefault="006027E2"/>
        </w:tc>
        <w:tc>
          <w:tcPr>
            <w:tcW w:w="3830" w:type="dxa"/>
          </w:tcPr>
          <w:p w:rsidR="006027E2" w:rsidRDefault="006027E2">
            <w:pPr>
              <w:pStyle w:val="ConsPlusNormal"/>
              <w:jc w:val="center"/>
            </w:pPr>
            <w:r>
              <w:t>спирт метиловый</w:t>
            </w:r>
          </w:p>
        </w:tc>
        <w:tc>
          <w:tcPr>
            <w:tcW w:w="3436" w:type="dxa"/>
          </w:tcPr>
          <w:p w:rsidR="006027E2" w:rsidRDefault="006027E2">
            <w:pPr>
              <w:pStyle w:val="ConsPlusNormal"/>
              <w:jc w:val="center"/>
            </w:pPr>
            <w:r>
              <w:t>не допускается</w:t>
            </w:r>
          </w:p>
        </w:tc>
      </w:tr>
      <w:tr w:rsidR="006027E2">
        <w:tblPrEx>
          <w:tblBorders>
            <w:insideH w:val="nil"/>
          </w:tblBorders>
        </w:tblPrEx>
        <w:tc>
          <w:tcPr>
            <w:tcW w:w="3938" w:type="dxa"/>
            <w:vMerge/>
            <w:tcBorders>
              <w:bottom w:val="nil"/>
            </w:tcBorders>
          </w:tcPr>
          <w:p w:rsidR="006027E2" w:rsidRDefault="006027E2"/>
        </w:tc>
        <w:tc>
          <w:tcPr>
            <w:tcW w:w="3830" w:type="dxa"/>
            <w:tcBorders>
              <w:bottom w:val="nil"/>
            </w:tcBorders>
          </w:tcPr>
          <w:p w:rsidR="006027E2" w:rsidRDefault="006027E2">
            <w:pPr>
              <w:pStyle w:val="ConsPlusNormal"/>
              <w:jc w:val="center"/>
            </w:pPr>
            <w:r>
              <w:t>фенол</w:t>
            </w:r>
          </w:p>
        </w:tc>
        <w:tc>
          <w:tcPr>
            <w:tcW w:w="3436" w:type="dxa"/>
            <w:tcBorders>
              <w:bottom w:val="nil"/>
            </w:tcBorders>
          </w:tcPr>
          <w:p w:rsidR="006027E2" w:rsidRDefault="006027E2">
            <w:pPr>
              <w:pStyle w:val="ConsPlusNormal"/>
              <w:jc w:val="center"/>
            </w:pPr>
            <w:r>
              <w:t>0,05</w:t>
            </w:r>
          </w:p>
        </w:tc>
      </w:tr>
      <w:tr w:rsidR="006027E2">
        <w:tblPrEx>
          <w:tblBorders>
            <w:insideH w:val="nil"/>
          </w:tblBorders>
        </w:tblPrEx>
        <w:tc>
          <w:tcPr>
            <w:tcW w:w="3938" w:type="dxa"/>
            <w:tcBorders>
              <w:top w:val="nil"/>
            </w:tcBorders>
          </w:tcPr>
          <w:p w:rsidR="006027E2" w:rsidRDefault="006027E2">
            <w:pPr>
              <w:pStyle w:val="ConsPlusNormal"/>
              <w:jc w:val="both"/>
            </w:pPr>
          </w:p>
        </w:tc>
        <w:tc>
          <w:tcPr>
            <w:tcW w:w="3830" w:type="dxa"/>
            <w:tcBorders>
              <w:top w:val="nil"/>
            </w:tcBorders>
          </w:tcPr>
          <w:p w:rsidR="006027E2" w:rsidRDefault="006027E2">
            <w:pPr>
              <w:pStyle w:val="ConsPlusNormal"/>
              <w:jc w:val="center"/>
            </w:pPr>
            <w:r>
              <w:t>или сумма общих фенолов</w:t>
            </w:r>
          </w:p>
        </w:tc>
        <w:tc>
          <w:tcPr>
            <w:tcW w:w="3436" w:type="dxa"/>
            <w:tcBorders>
              <w:top w:val="nil"/>
            </w:tcBorders>
          </w:tcPr>
          <w:p w:rsidR="006027E2" w:rsidRDefault="006027E2">
            <w:pPr>
              <w:pStyle w:val="ConsPlusNormal"/>
              <w:jc w:val="center"/>
            </w:pPr>
            <w:r>
              <w:t>0,1</w:t>
            </w:r>
          </w:p>
        </w:tc>
      </w:tr>
      <w:tr w:rsidR="006027E2">
        <w:tc>
          <w:tcPr>
            <w:tcW w:w="3938" w:type="dxa"/>
            <w:vMerge w:val="restart"/>
          </w:tcPr>
          <w:p w:rsidR="006027E2" w:rsidRDefault="006027E2">
            <w:pPr>
              <w:pStyle w:val="ConsPlusNormal"/>
            </w:pPr>
            <w:r>
              <w:lastRenderedPageBreak/>
              <w:t>Полиэтилентерефталат и сополимеры на основе терефталевой кислоты</w:t>
            </w:r>
          </w:p>
        </w:tc>
        <w:tc>
          <w:tcPr>
            <w:tcW w:w="3830" w:type="dxa"/>
          </w:tcPr>
          <w:p w:rsidR="006027E2" w:rsidRDefault="006027E2">
            <w:pPr>
              <w:pStyle w:val="ConsPlusNormal"/>
              <w:jc w:val="center"/>
            </w:pPr>
            <w:r>
              <w:t>ацетальдегид</w:t>
            </w:r>
          </w:p>
        </w:tc>
        <w:tc>
          <w:tcPr>
            <w:tcW w:w="3436" w:type="dxa"/>
          </w:tcPr>
          <w:p w:rsidR="006027E2" w:rsidRDefault="006027E2">
            <w:pPr>
              <w:pStyle w:val="ConsPlusNormal"/>
              <w:jc w:val="center"/>
            </w:pPr>
            <w:r>
              <w:t>0,2</w:t>
            </w:r>
          </w:p>
        </w:tc>
      </w:tr>
      <w:tr w:rsidR="006027E2">
        <w:tc>
          <w:tcPr>
            <w:tcW w:w="3938" w:type="dxa"/>
            <w:vMerge/>
          </w:tcPr>
          <w:p w:rsidR="006027E2" w:rsidRDefault="006027E2"/>
        </w:tc>
        <w:tc>
          <w:tcPr>
            <w:tcW w:w="3830" w:type="dxa"/>
          </w:tcPr>
          <w:p w:rsidR="006027E2" w:rsidRDefault="006027E2">
            <w:pPr>
              <w:pStyle w:val="ConsPlusNormal"/>
              <w:jc w:val="center"/>
            </w:pPr>
            <w:r>
              <w:t>ацетон</w:t>
            </w:r>
          </w:p>
        </w:tc>
        <w:tc>
          <w:tcPr>
            <w:tcW w:w="3436" w:type="dxa"/>
          </w:tcPr>
          <w:p w:rsidR="006027E2" w:rsidRDefault="006027E2">
            <w:pPr>
              <w:pStyle w:val="ConsPlusNormal"/>
              <w:jc w:val="center"/>
            </w:pPr>
            <w:r>
              <w:t>0,1</w:t>
            </w:r>
          </w:p>
        </w:tc>
      </w:tr>
      <w:tr w:rsidR="006027E2">
        <w:tc>
          <w:tcPr>
            <w:tcW w:w="3938" w:type="dxa"/>
            <w:vMerge/>
          </w:tcPr>
          <w:p w:rsidR="006027E2" w:rsidRDefault="006027E2"/>
        </w:tc>
        <w:tc>
          <w:tcPr>
            <w:tcW w:w="3830" w:type="dxa"/>
          </w:tcPr>
          <w:p w:rsidR="006027E2" w:rsidRDefault="006027E2">
            <w:pPr>
              <w:pStyle w:val="ConsPlusNormal"/>
              <w:jc w:val="center"/>
            </w:pPr>
            <w:r>
              <w:t>диметилтерефталат</w:t>
            </w:r>
          </w:p>
        </w:tc>
        <w:tc>
          <w:tcPr>
            <w:tcW w:w="3436" w:type="dxa"/>
          </w:tcPr>
          <w:p w:rsidR="006027E2" w:rsidRDefault="006027E2">
            <w:pPr>
              <w:pStyle w:val="ConsPlusNormal"/>
              <w:jc w:val="center"/>
            </w:pPr>
            <w:r>
              <w:t>1,5</w:t>
            </w:r>
          </w:p>
        </w:tc>
      </w:tr>
      <w:tr w:rsidR="006027E2">
        <w:tc>
          <w:tcPr>
            <w:tcW w:w="3938" w:type="dxa"/>
            <w:vMerge/>
          </w:tcPr>
          <w:p w:rsidR="006027E2" w:rsidRDefault="006027E2"/>
        </w:tc>
        <w:tc>
          <w:tcPr>
            <w:tcW w:w="3830" w:type="dxa"/>
          </w:tcPr>
          <w:p w:rsidR="006027E2" w:rsidRDefault="006027E2">
            <w:pPr>
              <w:pStyle w:val="ConsPlusNormal"/>
              <w:jc w:val="center"/>
            </w:pPr>
            <w:r>
              <w:t>спирт бутиловый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изобутиловый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спирт метиловый</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формальдегид</w:t>
            </w:r>
          </w:p>
        </w:tc>
        <w:tc>
          <w:tcPr>
            <w:tcW w:w="3436" w:type="dxa"/>
          </w:tcPr>
          <w:p w:rsidR="006027E2" w:rsidRDefault="006027E2">
            <w:pPr>
              <w:pStyle w:val="ConsPlusNormal"/>
              <w:jc w:val="center"/>
            </w:pPr>
            <w:r>
              <w:t>не допускается</w:t>
            </w:r>
          </w:p>
        </w:tc>
      </w:tr>
      <w:tr w:rsidR="006027E2">
        <w:tc>
          <w:tcPr>
            <w:tcW w:w="3938" w:type="dxa"/>
            <w:vMerge/>
          </w:tcPr>
          <w:p w:rsidR="006027E2" w:rsidRDefault="006027E2"/>
        </w:tc>
        <w:tc>
          <w:tcPr>
            <w:tcW w:w="3830" w:type="dxa"/>
          </w:tcPr>
          <w:p w:rsidR="006027E2" w:rsidRDefault="006027E2">
            <w:pPr>
              <w:pStyle w:val="ConsPlusNormal"/>
              <w:jc w:val="center"/>
            </w:pPr>
            <w:r>
              <w:t>этиленгликоль</w:t>
            </w:r>
          </w:p>
        </w:tc>
        <w:tc>
          <w:tcPr>
            <w:tcW w:w="3436" w:type="dxa"/>
          </w:tcPr>
          <w:p w:rsidR="006027E2" w:rsidRDefault="006027E2">
            <w:pPr>
              <w:pStyle w:val="ConsPlusNormal"/>
              <w:jc w:val="center"/>
            </w:pPr>
            <w:r>
              <w:t>1,0</w:t>
            </w:r>
          </w:p>
        </w:tc>
      </w:tr>
      <w:tr w:rsidR="006027E2">
        <w:tc>
          <w:tcPr>
            <w:tcW w:w="3938" w:type="dxa"/>
            <w:vMerge w:val="restart"/>
            <w:tcBorders>
              <w:bottom w:val="nil"/>
            </w:tcBorders>
          </w:tcPr>
          <w:p w:rsidR="006027E2" w:rsidRDefault="006027E2">
            <w:pPr>
              <w:pStyle w:val="ConsPlusNormal"/>
            </w:pPr>
            <w:r>
              <w:t>Поликарбонат</w:t>
            </w:r>
          </w:p>
        </w:tc>
        <w:tc>
          <w:tcPr>
            <w:tcW w:w="3830" w:type="dxa"/>
          </w:tcPr>
          <w:p w:rsidR="006027E2" w:rsidRDefault="006027E2">
            <w:pPr>
              <w:pStyle w:val="ConsPlusNormal"/>
              <w:jc w:val="center"/>
            </w:pPr>
            <w:r>
              <w:t>метиленхлорид</w:t>
            </w:r>
          </w:p>
        </w:tc>
        <w:tc>
          <w:tcPr>
            <w:tcW w:w="3436" w:type="dxa"/>
          </w:tcPr>
          <w:p w:rsidR="006027E2" w:rsidRDefault="006027E2">
            <w:pPr>
              <w:pStyle w:val="ConsPlusNormal"/>
              <w:jc w:val="center"/>
            </w:pPr>
            <w:r>
              <w:t>7,5</w:t>
            </w:r>
          </w:p>
        </w:tc>
      </w:tr>
      <w:tr w:rsidR="006027E2">
        <w:tblPrEx>
          <w:tblBorders>
            <w:insideH w:val="nil"/>
          </w:tblBorders>
        </w:tblPrEx>
        <w:tc>
          <w:tcPr>
            <w:tcW w:w="3938" w:type="dxa"/>
            <w:vMerge/>
            <w:tcBorders>
              <w:bottom w:val="nil"/>
            </w:tcBorders>
          </w:tcPr>
          <w:p w:rsidR="006027E2" w:rsidRDefault="006027E2"/>
        </w:tc>
        <w:tc>
          <w:tcPr>
            <w:tcW w:w="3830" w:type="dxa"/>
            <w:tcBorders>
              <w:bottom w:val="nil"/>
            </w:tcBorders>
          </w:tcPr>
          <w:p w:rsidR="006027E2" w:rsidRDefault="006027E2">
            <w:pPr>
              <w:pStyle w:val="ConsPlusNormal"/>
              <w:jc w:val="center"/>
            </w:pPr>
            <w:r>
              <w:t>фенол</w:t>
            </w:r>
          </w:p>
        </w:tc>
        <w:tc>
          <w:tcPr>
            <w:tcW w:w="3436" w:type="dxa"/>
            <w:tcBorders>
              <w:bottom w:val="nil"/>
            </w:tcBorders>
          </w:tcPr>
          <w:p w:rsidR="006027E2" w:rsidRDefault="006027E2">
            <w:pPr>
              <w:pStyle w:val="ConsPlusNormal"/>
              <w:jc w:val="center"/>
            </w:pPr>
            <w:r>
              <w:t>0,05</w:t>
            </w:r>
          </w:p>
        </w:tc>
      </w:tr>
      <w:tr w:rsidR="006027E2">
        <w:tblPrEx>
          <w:tblBorders>
            <w:insideH w:val="nil"/>
          </w:tblBorders>
        </w:tblPrEx>
        <w:tc>
          <w:tcPr>
            <w:tcW w:w="3938" w:type="dxa"/>
            <w:vMerge w:val="restart"/>
            <w:tcBorders>
              <w:top w:val="nil"/>
            </w:tcBorders>
          </w:tcPr>
          <w:p w:rsidR="006027E2" w:rsidRDefault="006027E2">
            <w:pPr>
              <w:pStyle w:val="ConsPlusNormal"/>
              <w:jc w:val="both"/>
            </w:pPr>
          </w:p>
        </w:tc>
        <w:tc>
          <w:tcPr>
            <w:tcW w:w="3830" w:type="dxa"/>
            <w:tcBorders>
              <w:top w:val="nil"/>
            </w:tcBorders>
          </w:tcPr>
          <w:p w:rsidR="006027E2" w:rsidRDefault="006027E2">
            <w:pPr>
              <w:pStyle w:val="ConsPlusNormal"/>
              <w:jc w:val="center"/>
            </w:pPr>
            <w:r>
              <w:t>или сумма общих фенолов</w:t>
            </w:r>
          </w:p>
        </w:tc>
        <w:tc>
          <w:tcPr>
            <w:tcW w:w="3436" w:type="dxa"/>
            <w:tcBorders>
              <w:top w:val="nil"/>
            </w:tcBorders>
          </w:tcPr>
          <w:p w:rsidR="006027E2" w:rsidRDefault="006027E2">
            <w:pPr>
              <w:pStyle w:val="ConsPlusNormal"/>
              <w:jc w:val="center"/>
            </w:pPr>
            <w:r>
              <w:t>0,1</w:t>
            </w:r>
          </w:p>
        </w:tc>
      </w:tr>
      <w:tr w:rsidR="006027E2">
        <w:tc>
          <w:tcPr>
            <w:tcW w:w="3938" w:type="dxa"/>
            <w:vMerge/>
            <w:tcBorders>
              <w:top w:val="nil"/>
            </w:tcBorders>
          </w:tcPr>
          <w:p w:rsidR="006027E2" w:rsidRDefault="006027E2"/>
        </w:tc>
        <w:tc>
          <w:tcPr>
            <w:tcW w:w="3830" w:type="dxa"/>
          </w:tcPr>
          <w:p w:rsidR="006027E2" w:rsidRDefault="006027E2">
            <w:pPr>
              <w:pStyle w:val="ConsPlusNormal"/>
              <w:jc w:val="center"/>
            </w:pPr>
            <w:r>
              <w:t>хлорбензол</w:t>
            </w:r>
          </w:p>
        </w:tc>
        <w:tc>
          <w:tcPr>
            <w:tcW w:w="3436" w:type="dxa"/>
          </w:tcPr>
          <w:p w:rsidR="006027E2" w:rsidRDefault="006027E2">
            <w:pPr>
              <w:pStyle w:val="ConsPlusNormal"/>
              <w:jc w:val="center"/>
            </w:pPr>
            <w:r>
              <w:t>0,02</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Приложение N 6</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5" w:name="P1308"/>
      <w:bookmarkEnd w:id="15"/>
      <w:r>
        <w:t>ТРЕБОВАНИЯ</w:t>
      </w:r>
    </w:p>
    <w:p w:rsidR="006027E2" w:rsidRDefault="006027E2">
      <w:pPr>
        <w:pStyle w:val="ConsPlusNormal"/>
        <w:jc w:val="center"/>
      </w:pPr>
      <w:r>
        <w:lastRenderedPageBreak/>
        <w:t>МИКРОБИОЛОГИЧЕСКОЙ БЕЗОПАСНОСТИ, ПРЕДЪЯВЛЯЕМЫЕ</w:t>
      </w:r>
    </w:p>
    <w:p w:rsidR="006027E2" w:rsidRDefault="006027E2">
      <w:pPr>
        <w:pStyle w:val="ConsPlusNormal"/>
        <w:jc w:val="center"/>
      </w:pPr>
      <w:r>
        <w:t>К ЩЕТКАМ ЗУБНЫМ, МАССАЖЕРАМ ДЛЯ ДЕСЕН И АНАЛОГИЧНЫМ</w:t>
      </w:r>
    </w:p>
    <w:p w:rsidR="006027E2" w:rsidRDefault="006027E2">
      <w:pPr>
        <w:pStyle w:val="ConsPlusNormal"/>
        <w:jc w:val="center"/>
      </w:pPr>
      <w:r>
        <w:t>ИЗДЕЛИЯМ ДЛЯ УХОДА ЗА ПОЛОСТЬЮ РТА, ИЗДЕЛИЯМ</w:t>
      </w:r>
    </w:p>
    <w:p w:rsidR="006027E2" w:rsidRDefault="006027E2">
      <w:pPr>
        <w:pStyle w:val="ConsPlusNormal"/>
        <w:jc w:val="center"/>
      </w:pPr>
      <w:r>
        <w:t>САНИТАРНО-ГИГИЕНИЧЕСКИМ РАЗОВОГО ИСПОЛЬЗОВАНИЯ</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2419"/>
        <w:gridCol w:w="2464"/>
        <w:gridCol w:w="2254"/>
        <w:gridCol w:w="2029"/>
        <w:gridCol w:w="1819"/>
      </w:tblGrid>
      <w:tr w:rsidR="006027E2">
        <w:tc>
          <w:tcPr>
            <w:tcW w:w="2029" w:type="dxa"/>
          </w:tcPr>
          <w:p w:rsidR="006027E2" w:rsidRDefault="006027E2">
            <w:pPr>
              <w:pStyle w:val="ConsPlusNormal"/>
              <w:jc w:val="center"/>
            </w:pPr>
            <w:r>
              <w:t>Наименование продукции</w:t>
            </w:r>
          </w:p>
        </w:tc>
        <w:tc>
          <w:tcPr>
            <w:tcW w:w="2419" w:type="dxa"/>
          </w:tcPr>
          <w:p w:rsidR="006027E2" w:rsidRDefault="006027E2">
            <w:pPr>
              <w:pStyle w:val="ConsPlusNormal"/>
              <w:jc w:val="center"/>
            </w:pPr>
            <w:r>
              <w:t xml:space="preserve">Общее количество микроорганизмов (мезофилов, аэробов и факультативных анаэробов), КОЕ </w:t>
            </w:r>
            <w:hyperlink w:anchor="P1328" w:history="1">
              <w:r>
                <w:rPr>
                  <w:color w:val="0000FF"/>
                </w:rPr>
                <w:t>&lt;1&gt;</w:t>
              </w:r>
            </w:hyperlink>
          </w:p>
        </w:tc>
        <w:tc>
          <w:tcPr>
            <w:tcW w:w="2464" w:type="dxa"/>
          </w:tcPr>
          <w:p w:rsidR="006027E2" w:rsidRDefault="006027E2">
            <w:pPr>
              <w:pStyle w:val="ConsPlusNormal"/>
              <w:jc w:val="center"/>
            </w:pPr>
            <w:r>
              <w:t>Дрожжи, дрожжеподобные, плесневые грибы, в 1 г (1 см2) продукции</w:t>
            </w:r>
          </w:p>
        </w:tc>
        <w:tc>
          <w:tcPr>
            <w:tcW w:w="2254" w:type="dxa"/>
          </w:tcPr>
          <w:p w:rsidR="006027E2" w:rsidRDefault="006027E2">
            <w:pPr>
              <w:pStyle w:val="ConsPlusNormal"/>
              <w:jc w:val="center"/>
            </w:pPr>
            <w:r>
              <w:t>Бактерии семейства энтеробактерии, в 1 г (1 см2) продукции</w:t>
            </w:r>
          </w:p>
        </w:tc>
        <w:tc>
          <w:tcPr>
            <w:tcW w:w="2029" w:type="dxa"/>
          </w:tcPr>
          <w:p w:rsidR="006027E2" w:rsidRDefault="006027E2">
            <w:pPr>
              <w:pStyle w:val="ConsPlusNormal"/>
              <w:jc w:val="center"/>
            </w:pPr>
            <w:r>
              <w:t>Патогенные стафилококки, в 1 г (1 см2) продукции</w:t>
            </w:r>
          </w:p>
        </w:tc>
        <w:tc>
          <w:tcPr>
            <w:tcW w:w="1819" w:type="dxa"/>
          </w:tcPr>
          <w:p w:rsidR="006027E2" w:rsidRDefault="006027E2">
            <w:pPr>
              <w:pStyle w:val="ConsPlusNormal"/>
              <w:jc w:val="center"/>
            </w:pPr>
            <w:r>
              <w:t>Псевдомонас аэрогиноза, в 1 г (1 см2) продукции</w:t>
            </w:r>
          </w:p>
        </w:tc>
      </w:tr>
      <w:tr w:rsidR="006027E2">
        <w:tc>
          <w:tcPr>
            <w:tcW w:w="2029" w:type="dxa"/>
          </w:tcPr>
          <w:p w:rsidR="006027E2" w:rsidRDefault="006027E2">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6027E2" w:rsidRDefault="006027E2">
            <w:pPr>
              <w:pStyle w:val="ConsPlusNormal"/>
              <w:jc w:val="center"/>
            </w:pPr>
            <w:r>
              <w:t>не более 1 x 2 10</w:t>
            </w:r>
          </w:p>
        </w:tc>
        <w:tc>
          <w:tcPr>
            <w:tcW w:w="2464" w:type="dxa"/>
          </w:tcPr>
          <w:p w:rsidR="006027E2" w:rsidRDefault="006027E2">
            <w:pPr>
              <w:pStyle w:val="ConsPlusNormal"/>
              <w:jc w:val="center"/>
            </w:pPr>
            <w:r>
              <w:t>отсутствие</w:t>
            </w:r>
          </w:p>
        </w:tc>
        <w:tc>
          <w:tcPr>
            <w:tcW w:w="2254" w:type="dxa"/>
          </w:tcPr>
          <w:p w:rsidR="006027E2" w:rsidRDefault="006027E2">
            <w:pPr>
              <w:pStyle w:val="ConsPlusNormal"/>
              <w:jc w:val="center"/>
            </w:pPr>
            <w:r>
              <w:t>отсутствие</w:t>
            </w:r>
          </w:p>
        </w:tc>
        <w:tc>
          <w:tcPr>
            <w:tcW w:w="2029" w:type="dxa"/>
          </w:tcPr>
          <w:p w:rsidR="006027E2" w:rsidRDefault="006027E2">
            <w:pPr>
              <w:pStyle w:val="ConsPlusNormal"/>
              <w:jc w:val="center"/>
            </w:pPr>
            <w:r>
              <w:t>отсутствие</w:t>
            </w:r>
          </w:p>
        </w:tc>
        <w:tc>
          <w:tcPr>
            <w:tcW w:w="1819" w:type="dxa"/>
          </w:tcPr>
          <w:p w:rsidR="006027E2" w:rsidRDefault="006027E2">
            <w:pPr>
              <w:pStyle w:val="ConsPlusNormal"/>
              <w:jc w:val="center"/>
            </w:pPr>
            <w:r>
              <w:t>отсутствие</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16" w:name="P1328"/>
      <w:bookmarkEnd w:id="16"/>
      <w:r>
        <w:t>&lt;1&gt; КОЕ - колониеобразующие единицы в 1 г или в 1 см2 продукции.</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7</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lastRenderedPageBreak/>
        <w:t>и подростков"</w:t>
      </w:r>
    </w:p>
    <w:p w:rsidR="006027E2" w:rsidRDefault="006027E2">
      <w:pPr>
        <w:pStyle w:val="ConsPlusNormal"/>
        <w:ind w:firstLine="540"/>
        <w:jc w:val="both"/>
      </w:pPr>
    </w:p>
    <w:p w:rsidR="006027E2" w:rsidRDefault="006027E2">
      <w:pPr>
        <w:pStyle w:val="ConsPlusNormal"/>
        <w:jc w:val="center"/>
      </w:pPr>
      <w:bookmarkStart w:id="17" w:name="P1341"/>
      <w:bookmarkEnd w:id="17"/>
      <w:r>
        <w:t>ТРЕБОВАНИЯ</w:t>
      </w:r>
    </w:p>
    <w:p w:rsidR="006027E2" w:rsidRDefault="006027E2">
      <w:pPr>
        <w:pStyle w:val="ConsPlusNormal"/>
        <w:jc w:val="center"/>
      </w:pPr>
      <w:r>
        <w:t>БИОЛОГИЧЕСКОЙ БЕЗОПАСНОСТИ, ПРЕДЪЯВЛЯЕМЫЕ К ЩЕТКАМ ЗУБНЫМ,</w:t>
      </w:r>
    </w:p>
    <w:p w:rsidR="006027E2" w:rsidRDefault="006027E2">
      <w:pPr>
        <w:pStyle w:val="ConsPlusNormal"/>
        <w:jc w:val="center"/>
      </w:pPr>
      <w:r>
        <w:t>МАССАЖЕРАМ ДЛЯ ДЕСЕН И АНАЛОГИЧНЫМ ИЗДЕЛИЯМ ДЛЯ УХОДА</w:t>
      </w:r>
    </w:p>
    <w:p w:rsidR="006027E2" w:rsidRDefault="006027E2">
      <w:pPr>
        <w:pStyle w:val="ConsPlusNormal"/>
        <w:jc w:val="center"/>
      </w:pPr>
      <w:r>
        <w:t>ЗА ПОЛОСТЬЮ РТА</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9"/>
        <w:gridCol w:w="3975"/>
        <w:gridCol w:w="4080"/>
      </w:tblGrid>
      <w:tr w:rsidR="006027E2">
        <w:tc>
          <w:tcPr>
            <w:tcW w:w="3149" w:type="dxa"/>
          </w:tcPr>
          <w:p w:rsidR="006027E2" w:rsidRDefault="006027E2">
            <w:pPr>
              <w:pStyle w:val="ConsPlusNormal"/>
              <w:jc w:val="center"/>
            </w:pPr>
            <w:r>
              <w:t>Вид показателя</w:t>
            </w:r>
          </w:p>
        </w:tc>
        <w:tc>
          <w:tcPr>
            <w:tcW w:w="3975" w:type="dxa"/>
          </w:tcPr>
          <w:p w:rsidR="006027E2" w:rsidRDefault="006027E2">
            <w:pPr>
              <w:pStyle w:val="ConsPlusNormal"/>
              <w:jc w:val="center"/>
            </w:pPr>
            <w:r>
              <w:t>Наименование показателя</w:t>
            </w:r>
          </w:p>
        </w:tc>
        <w:tc>
          <w:tcPr>
            <w:tcW w:w="4080" w:type="dxa"/>
          </w:tcPr>
          <w:p w:rsidR="006027E2" w:rsidRDefault="006027E2">
            <w:pPr>
              <w:pStyle w:val="ConsPlusNormal"/>
              <w:jc w:val="center"/>
            </w:pPr>
            <w:r>
              <w:t>Характеристика показателя, норматив</w:t>
            </w:r>
          </w:p>
        </w:tc>
      </w:tr>
      <w:tr w:rsidR="006027E2">
        <w:tc>
          <w:tcPr>
            <w:tcW w:w="3149" w:type="dxa"/>
            <w:vMerge w:val="restart"/>
          </w:tcPr>
          <w:p w:rsidR="006027E2" w:rsidRDefault="006027E2">
            <w:pPr>
              <w:pStyle w:val="ConsPlusNormal"/>
            </w:pPr>
            <w:r>
              <w:t xml:space="preserve">Токсикологические показатели </w:t>
            </w:r>
            <w:hyperlink w:anchor="P1363" w:history="1">
              <w:r>
                <w:rPr>
                  <w:color w:val="0000FF"/>
                </w:rPr>
                <w:t>&lt;1&gt;</w:t>
              </w:r>
            </w:hyperlink>
          </w:p>
        </w:tc>
        <w:tc>
          <w:tcPr>
            <w:tcW w:w="3975" w:type="dxa"/>
          </w:tcPr>
          <w:p w:rsidR="006027E2" w:rsidRDefault="006027E2">
            <w:pPr>
              <w:pStyle w:val="ConsPlusNormal"/>
              <w:jc w:val="center"/>
            </w:pPr>
            <w:r>
              <w:t>острая токсичность при пероральном введении</w:t>
            </w:r>
          </w:p>
        </w:tc>
        <w:tc>
          <w:tcPr>
            <w:tcW w:w="4080" w:type="dxa"/>
          </w:tcPr>
          <w:p w:rsidR="006027E2" w:rsidRDefault="006027E2">
            <w:pPr>
              <w:pStyle w:val="ConsPlusNormal"/>
            </w:pPr>
            <w:r>
              <w:t>Более 5000 мг/кг</w:t>
            </w:r>
          </w:p>
        </w:tc>
      </w:tr>
      <w:tr w:rsidR="006027E2">
        <w:tc>
          <w:tcPr>
            <w:tcW w:w="3149" w:type="dxa"/>
            <w:vMerge/>
          </w:tcPr>
          <w:p w:rsidR="006027E2" w:rsidRDefault="006027E2"/>
        </w:tc>
        <w:tc>
          <w:tcPr>
            <w:tcW w:w="3975" w:type="dxa"/>
          </w:tcPr>
          <w:p w:rsidR="006027E2" w:rsidRDefault="006027E2">
            <w:pPr>
              <w:pStyle w:val="ConsPlusNormal"/>
              <w:jc w:val="center"/>
            </w:pPr>
            <w:r>
              <w:t>действие на слизистые оболочки экспериментальных животных</w:t>
            </w:r>
          </w:p>
        </w:tc>
        <w:tc>
          <w:tcPr>
            <w:tcW w:w="4080" w:type="dxa"/>
          </w:tcPr>
          <w:p w:rsidR="006027E2" w:rsidRDefault="006027E2">
            <w:pPr>
              <w:pStyle w:val="ConsPlusNormal"/>
            </w:pPr>
            <w:r>
              <w:t>индекс раздражающего действия - 0 баллов</w:t>
            </w:r>
          </w:p>
        </w:tc>
      </w:tr>
      <w:tr w:rsidR="006027E2">
        <w:tc>
          <w:tcPr>
            <w:tcW w:w="3149" w:type="dxa"/>
            <w:vMerge/>
          </w:tcPr>
          <w:p w:rsidR="006027E2" w:rsidRDefault="006027E2"/>
        </w:tc>
        <w:tc>
          <w:tcPr>
            <w:tcW w:w="3975" w:type="dxa"/>
          </w:tcPr>
          <w:p w:rsidR="006027E2" w:rsidRDefault="006027E2">
            <w:pPr>
              <w:pStyle w:val="ConsPlusNormal"/>
              <w:jc w:val="center"/>
            </w:pPr>
            <w:r>
              <w:t>сенсибилизирующее действие</w:t>
            </w:r>
          </w:p>
        </w:tc>
        <w:tc>
          <w:tcPr>
            <w:tcW w:w="4080" w:type="dxa"/>
          </w:tcPr>
          <w:p w:rsidR="006027E2" w:rsidRDefault="006027E2">
            <w:pPr>
              <w:pStyle w:val="ConsPlusNormal"/>
            </w:pPr>
            <w:r>
              <w:t>отсутствие эффекта</w:t>
            </w:r>
          </w:p>
        </w:tc>
      </w:tr>
      <w:tr w:rsidR="006027E2">
        <w:tc>
          <w:tcPr>
            <w:tcW w:w="3149" w:type="dxa"/>
            <w:vMerge w:val="restart"/>
          </w:tcPr>
          <w:p w:rsidR="006027E2" w:rsidRDefault="006027E2">
            <w:pPr>
              <w:pStyle w:val="ConsPlusNormal"/>
            </w:pPr>
            <w:r>
              <w:t>Клинические показатели</w:t>
            </w:r>
          </w:p>
        </w:tc>
        <w:tc>
          <w:tcPr>
            <w:tcW w:w="3975" w:type="dxa"/>
          </w:tcPr>
          <w:p w:rsidR="006027E2" w:rsidRDefault="006027E2">
            <w:pPr>
              <w:pStyle w:val="ConsPlusNormal"/>
              <w:jc w:val="center"/>
            </w:pPr>
            <w:r>
              <w:t>местнораздражающее и аллергизирующее действие</w:t>
            </w:r>
          </w:p>
        </w:tc>
        <w:tc>
          <w:tcPr>
            <w:tcW w:w="4080" w:type="dxa"/>
          </w:tcPr>
          <w:p w:rsidR="006027E2" w:rsidRDefault="006027E2">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6027E2">
        <w:tc>
          <w:tcPr>
            <w:tcW w:w="3149" w:type="dxa"/>
            <w:vMerge/>
          </w:tcPr>
          <w:p w:rsidR="006027E2" w:rsidRDefault="006027E2"/>
        </w:tc>
        <w:tc>
          <w:tcPr>
            <w:tcW w:w="3975" w:type="dxa"/>
          </w:tcPr>
          <w:p w:rsidR="006027E2" w:rsidRDefault="006027E2">
            <w:pPr>
              <w:pStyle w:val="ConsPlusNormal"/>
              <w:jc w:val="center"/>
            </w:pPr>
            <w:r>
              <w:t>очищающее действие</w:t>
            </w:r>
          </w:p>
        </w:tc>
        <w:tc>
          <w:tcPr>
            <w:tcW w:w="4080" w:type="dxa"/>
          </w:tcPr>
          <w:p w:rsidR="006027E2" w:rsidRDefault="006027E2">
            <w:pPr>
              <w:pStyle w:val="ConsPlusNormal"/>
            </w:pPr>
            <w:r>
              <w:t>снижение индекса гигиены полости рта по Грин- Вермиллиону не менее чем на 40 процентов от первоначального значения при однократной контрольной чистке зубов</w:t>
            </w:r>
          </w:p>
        </w:tc>
      </w:tr>
    </w:tbl>
    <w:p w:rsidR="006027E2" w:rsidRDefault="006027E2">
      <w:pPr>
        <w:pStyle w:val="ConsPlusNormal"/>
        <w:ind w:firstLine="540"/>
        <w:jc w:val="both"/>
      </w:pPr>
    </w:p>
    <w:p w:rsidR="006027E2" w:rsidRDefault="006027E2">
      <w:pPr>
        <w:pStyle w:val="ConsPlusNormal"/>
        <w:ind w:firstLine="540"/>
        <w:jc w:val="both"/>
      </w:pPr>
      <w:r>
        <w:t>--------------------------------</w:t>
      </w:r>
    </w:p>
    <w:p w:rsidR="006027E2" w:rsidRDefault="006027E2">
      <w:pPr>
        <w:pStyle w:val="ConsPlusNormal"/>
        <w:ind w:firstLine="540"/>
        <w:jc w:val="both"/>
      </w:pPr>
      <w:bookmarkStart w:id="18" w:name="P1363"/>
      <w:bookmarkEnd w:id="18"/>
      <w:r>
        <w:t>&lt;1&gt; Исследования токсикологических показателей проводятся на водных модельных вытяжках из указанных изделий.</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lastRenderedPageBreak/>
        <w:t>Приложение N 8</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19" w:name="P1376"/>
      <w:bookmarkEnd w:id="19"/>
      <w:r>
        <w:t>ТРЕБОВАНИЯ,</w:t>
      </w:r>
    </w:p>
    <w:p w:rsidR="006027E2" w:rsidRDefault="006027E2">
      <w:pPr>
        <w:pStyle w:val="ConsPlusNormal"/>
        <w:jc w:val="center"/>
      </w:pPr>
      <w:r>
        <w:t>БИОЛОГИЧЕСКОЙ И ХИМИЧЕСКОЙ БЕЗОПАСНОСТИ, ПРЕДЪЯВЛЯЕМЫЕ</w:t>
      </w:r>
    </w:p>
    <w:p w:rsidR="006027E2" w:rsidRDefault="006027E2">
      <w:pPr>
        <w:pStyle w:val="ConsPlusNormal"/>
        <w:jc w:val="center"/>
      </w:pPr>
      <w:r>
        <w:t>К ОДЕЖДЕ И ШВЕЙНЫМ ИЗДЕЛИЯМ ИЗ ТЕКСТИЛЬНЫХ МАТЕРИАЛОВ</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2656"/>
        <w:gridCol w:w="3354"/>
        <w:gridCol w:w="2301"/>
      </w:tblGrid>
      <w:tr w:rsidR="006027E2">
        <w:tc>
          <w:tcPr>
            <w:tcW w:w="2893" w:type="dxa"/>
          </w:tcPr>
          <w:p w:rsidR="006027E2" w:rsidRDefault="006027E2">
            <w:pPr>
              <w:pStyle w:val="ConsPlusNormal"/>
              <w:jc w:val="center"/>
            </w:pPr>
            <w:r>
              <w:t>Возрастная группа, возраст пользователя</w:t>
            </w:r>
          </w:p>
        </w:tc>
        <w:tc>
          <w:tcPr>
            <w:tcW w:w="2656" w:type="dxa"/>
          </w:tcPr>
          <w:p w:rsidR="006027E2" w:rsidRDefault="006027E2">
            <w:pPr>
              <w:pStyle w:val="ConsPlusNormal"/>
              <w:jc w:val="center"/>
            </w:pPr>
            <w:r>
              <w:t>Гигроскопичность (процентов, не менее)</w:t>
            </w:r>
          </w:p>
        </w:tc>
        <w:tc>
          <w:tcPr>
            <w:tcW w:w="3354" w:type="dxa"/>
          </w:tcPr>
          <w:p w:rsidR="006027E2" w:rsidRDefault="006027E2">
            <w:pPr>
              <w:pStyle w:val="ConsPlusNormal"/>
              <w:jc w:val="center"/>
            </w:pPr>
            <w:r>
              <w:t>Воздухопроницаемость (дм3/м2с, не менее)</w:t>
            </w:r>
          </w:p>
        </w:tc>
        <w:tc>
          <w:tcPr>
            <w:tcW w:w="2301" w:type="dxa"/>
          </w:tcPr>
          <w:p w:rsidR="006027E2" w:rsidRDefault="006027E2">
            <w:pPr>
              <w:pStyle w:val="ConsPlusNormal"/>
              <w:jc w:val="center"/>
            </w:pPr>
            <w:r>
              <w:t>Массовая доля свободного формальдегида (мкг/г, не более)</w:t>
            </w:r>
          </w:p>
        </w:tc>
      </w:tr>
      <w:tr w:rsidR="006027E2">
        <w:tc>
          <w:tcPr>
            <w:tcW w:w="11204" w:type="dxa"/>
            <w:gridSpan w:val="4"/>
          </w:tcPr>
          <w:p w:rsidR="006027E2" w:rsidRDefault="006027E2">
            <w:pPr>
              <w:pStyle w:val="ConsPlusNormal"/>
              <w:jc w:val="center"/>
            </w:pPr>
            <w:r>
              <w:t xml:space="preserve">1. Одежда 1-го слоя, постельное белье, платки, головные уборы (летние), купальные изделия </w:t>
            </w:r>
            <w:hyperlink w:anchor="P1463" w:history="1">
              <w:r>
                <w:rPr>
                  <w:color w:val="0000FF"/>
                </w:rPr>
                <w:t>&lt;1&gt;</w:t>
              </w:r>
            </w:hyperlink>
            <w:r>
              <w:t xml:space="preserve"> и чулочно-носочные </w:t>
            </w:r>
            <w:hyperlink w:anchor="P1463" w:history="1">
              <w:r>
                <w:rPr>
                  <w:color w:val="0000FF"/>
                </w:rPr>
                <w:t>&lt;1&gt;</w:t>
              </w:r>
            </w:hyperlink>
            <w:r>
              <w:t xml:space="preserve"> изделия</w:t>
            </w:r>
          </w:p>
        </w:tc>
      </w:tr>
      <w:tr w:rsidR="006027E2">
        <w:tc>
          <w:tcPr>
            <w:tcW w:w="2893" w:type="dxa"/>
          </w:tcPr>
          <w:p w:rsidR="006027E2" w:rsidRDefault="006027E2">
            <w:pPr>
              <w:pStyle w:val="ConsPlusNormal"/>
            </w:pPr>
            <w:r>
              <w:t>Ясельная группа, от 1 года до 3 лет</w:t>
            </w:r>
          </w:p>
        </w:tc>
        <w:tc>
          <w:tcPr>
            <w:tcW w:w="2656" w:type="dxa"/>
          </w:tcPr>
          <w:p w:rsidR="006027E2" w:rsidRDefault="006027E2">
            <w:pPr>
              <w:pStyle w:val="ConsPlusNormal"/>
              <w:jc w:val="center"/>
            </w:pPr>
            <w:r>
              <w:t>9 (допускается не менее 7 для чулочно-носочных изделий эпизодического использования)</w:t>
            </w:r>
          </w:p>
        </w:tc>
        <w:tc>
          <w:tcPr>
            <w:tcW w:w="3354" w:type="dxa"/>
          </w:tcPr>
          <w:p w:rsidR="006027E2" w:rsidRDefault="006027E2">
            <w:pPr>
              <w:pStyle w:val="ConsPlusNormal"/>
              <w:jc w:val="center"/>
            </w:pPr>
            <w:r>
              <w:t>150 (допускается не менее 70 для изделий из фланели, бумазеи, футерованных (ворсованных) трикотажных полотен)</w:t>
            </w:r>
          </w:p>
        </w:tc>
        <w:tc>
          <w:tcPr>
            <w:tcW w:w="2301" w:type="dxa"/>
          </w:tcPr>
          <w:p w:rsidR="006027E2" w:rsidRDefault="006027E2">
            <w:pPr>
              <w:pStyle w:val="ConsPlusNormal"/>
              <w:jc w:val="center"/>
            </w:pPr>
            <w:r>
              <w:t>20</w:t>
            </w:r>
          </w:p>
        </w:tc>
      </w:tr>
      <w:tr w:rsidR="006027E2">
        <w:tc>
          <w:tcPr>
            <w:tcW w:w="2893" w:type="dxa"/>
          </w:tcPr>
          <w:p w:rsidR="006027E2" w:rsidRDefault="006027E2">
            <w:pPr>
              <w:pStyle w:val="ConsPlusNormal"/>
            </w:pPr>
            <w:r>
              <w:t>Дошкольная группа, от 3 до 7 лет</w:t>
            </w:r>
          </w:p>
        </w:tc>
        <w:tc>
          <w:tcPr>
            <w:tcW w:w="2656" w:type="dxa"/>
          </w:tcPr>
          <w:p w:rsidR="006027E2" w:rsidRDefault="006027E2">
            <w:pPr>
              <w:pStyle w:val="ConsPlusNormal"/>
              <w:jc w:val="center"/>
            </w:pPr>
            <w:r>
              <w:t>9 (допускается не менее 7 для чулочно-носочных изделий эпизодического использования)</w:t>
            </w:r>
          </w:p>
        </w:tc>
        <w:tc>
          <w:tcPr>
            <w:tcW w:w="3354" w:type="dxa"/>
          </w:tcPr>
          <w:p w:rsidR="006027E2" w:rsidRDefault="006027E2">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Школьная группа, от 7 до 14 лет</w:t>
            </w:r>
          </w:p>
        </w:tc>
        <w:tc>
          <w:tcPr>
            <w:tcW w:w="2656" w:type="dxa"/>
          </w:tcPr>
          <w:p w:rsidR="006027E2" w:rsidRDefault="006027E2">
            <w:pPr>
              <w:pStyle w:val="ConsPlusNormal"/>
              <w:jc w:val="center"/>
            </w:pPr>
            <w:r>
              <w:t>9 (допускается не менее 7 для чулочно-носочных изделий)</w:t>
            </w:r>
          </w:p>
        </w:tc>
        <w:tc>
          <w:tcPr>
            <w:tcW w:w="3354" w:type="dxa"/>
          </w:tcPr>
          <w:p w:rsidR="006027E2" w:rsidRDefault="006027E2">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 xml:space="preserve">Подростковая группа, от 14 </w:t>
            </w:r>
            <w:r>
              <w:lastRenderedPageBreak/>
              <w:t>до 18 лет</w:t>
            </w:r>
          </w:p>
        </w:tc>
        <w:tc>
          <w:tcPr>
            <w:tcW w:w="2656" w:type="dxa"/>
          </w:tcPr>
          <w:p w:rsidR="006027E2" w:rsidRDefault="006027E2">
            <w:pPr>
              <w:pStyle w:val="ConsPlusNormal"/>
              <w:jc w:val="center"/>
            </w:pPr>
            <w:r>
              <w:lastRenderedPageBreak/>
              <w:t xml:space="preserve">6 (допускается не менее 2 </w:t>
            </w:r>
            <w:r>
              <w:lastRenderedPageBreak/>
              <w:t>- для чулочно-носочных изделий)</w:t>
            </w:r>
          </w:p>
        </w:tc>
        <w:tc>
          <w:tcPr>
            <w:tcW w:w="3354" w:type="dxa"/>
          </w:tcPr>
          <w:p w:rsidR="006027E2" w:rsidRDefault="006027E2">
            <w:pPr>
              <w:pStyle w:val="ConsPlusNormal"/>
              <w:jc w:val="center"/>
            </w:pPr>
            <w:r>
              <w:lastRenderedPageBreak/>
              <w:t xml:space="preserve">100 (допускается не менее 70 для </w:t>
            </w:r>
            <w:r>
              <w:lastRenderedPageBreak/>
              <w:t>изделий из фланели, бумазеи, футерованных (ворсованных) трикотажных полотен, постельного белья)</w:t>
            </w:r>
          </w:p>
        </w:tc>
        <w:tc>
          <w:tcPr>
            <w:tcW w:w="2301" w:type="dxa"/>
          </w:tcPr>
          <w:p w:rsidR="006027E2" w:rsidRDefault="006027E2">
            <w:pPr>
              <w:pStyle w:val="ConsPlusNormal"/>
              <w:jc w:val="center"/>
            </w:pPr>
            <w:r>
              <w:lastRenderedPageBreak/>
              <w:t>75</w:t>
            </w:r>
          </w:p>
        </w:tc>
      </w:tr>
      <w:tr w:rsidR="006027E2">
        <w:tc>
          <w:tcPr>
            <w:tcW w:w="11204" w:type="dxa"/>
            <w:gridSpan w:val="4"/>
          </w:tcPr>
          <w:p w:rsidR="006027E2" w:rsidRDefault="006027E2">
            <w:pPr>
              <w:pStyle w:val="ConsPlusNormal"/>
              <w:jc w:val="center"/>
            </w:pPr>
            <w:r>
              <w:lastRenderedPageBreak/>
              <w:t xml:space="preserve">2. Одежда 2-го слоя, перчатки </w:t>
            </w:r>
            <w:hyperlink w:anchor="P1464" w:history="1">
              <w:r>
                <w:rPr>
                  <w:color w:val="0000FF"/>
                </w:rPr>
                <w:t>&lt;2&gt;</w:t>
              </w:r>
            </w:hyperlink>
            <w:r>
              <w:t xml:space="preserve">, рукавицы </w:t>
            </w:r>
            <w:hyperlink w:anchor="P1464" w:history="1">
              <w:r>
                <w:rPr>
                  <w:color w:val="0000FF"/>
                </w:rPr>
                <w:t>&lt;2&gt;</w:t>
              </w:r>
            </w:hyperlink>
            <w:r>
              <w:t xml:space="preserve"> и головные уборы </w:t>
            </w:r>
            <w:hyperlink w:anchor="P1464" w:history="1">
              <w:r>
                <w:rPr>
                  <w:color w:val="0000FF"/>
                </w:rPr>
                <w:t>&lt;2&gt;</w:t>
              </w:r>
            </w:hyperlink>
            <w:r>
              <w:t xml:space="preserve">, чулочно-носочные изделия осенне-зимнего ассортимента </w:t>
            </w:r>
            <w:hyperlink w:anchor="P1463" w:history="1">
              <w:r>
                <w:rPr>
                  <w:color w:val="0000FF"/>
                </w:rPr>
                <w:t>&lt;1&gt;</w:t>
              </w:r>
            </w:hyperlink>
          </w:p>
        </w:tc>
      </w:tr>
      <w:tr w:rsidR="006027E2">
        <w:tc>
          <w:tcPr>
            <w:tcW w:w="2893" w:type="dxa"/>
          </w:tcPr>
          <w:p w:rsidR="006027E2" w:rsidRDefault="006027E2">
            <w:pPr>
              <w:pStyle w:val="ConsPlusNormal"/>
            </w:pPr>
            <w:r>
              <w:t>Ясельная группа от 1 года до 3 лет</w:t>
            </w:r>
          </w:p>
        </w:tc>
        <w:tc>
          <w:tcPr>
            <w:tcW w:w="2656" w:type="dxa"/>
          </w:tcPr>
          <w:p w:rsidR="006027E2" w:rsidRDefault="006027E2">
            <w:pPr>
              <w:pStyle w:val="ConsPlusNormal"/>
              <w:jc w:val="center"/>
            </w:pPr>
            <w:r>
              <w:t>8 (допускается не менее 6 для трикотажных изделий)</w:t>
            </w:r>
          </w:p>
        </w:tc>
        <w:tc>
          <w:tcPr>
            <w:tcW w:w="3354" w:type="dxa"/>
          </w:tcPr>
          <w:p w:rsidR="006027E2" w:rsidRDefault="006027E2">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Дошкольная группа, от 3 до 7 лет</w:t>
            </w:r>
          </w:p>
        </w:tc>
        <w:tc>
          <w:tcPr>
            <w:tcW w:w="2656" w:type="dxa"/>
          </w:tcPr>
          <w:p w:rsidR="006027E2" w:rsidRDefault="006027E2">
            <w:pPr>
              <w:pStyle w:val="ConsPlusNormal"/>
              <w:jc w:val="center"/>
            </w:pPr>
            <w:r>
              <w:t>8 (допускается: не менее 6 для трикотажных изделий; не менее 4 - для изделий эпизодического использования)</w:t>
            </w:r>
          </w:p>
        </w:tc>
        <w:tc>
          <w:tcPr>
            <w:tcW w:w="3354" w:type="dxa"/>
          </w:tcPr>
          <w:p w:rsidR="006027E2" w:rsidRDefault="006027E2">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Школьная группа, от 7 до 14 лет</w:t>
            </w:r>
          </w:p>
        </w:tc>
        <w:tc>
          <w:tcPr>
            <w:tcW w:w="2656" w:type="dxa"/>
          </w:tcPr>
          <w:p w:rsidR="006027E2" w:rsidRDefault="006027E2">
            <w:pPr>
              <w:pStyle w:val="ConsPlusNormal"/>
              <w:jc w:val="center"/>
            </w:pPr>
            <w:r>
              <w:t>7 (допускается не менее 4 для трикотажных изделий и изделий эпизодического использования)</w:t>
            </w:r>
          </w:p>
        </w:tc>
        <w:tc>
          <w:tcPr>
            <w:tcW w:w="3354" w:type="dxa"/>
          </w:tcPr>
          <w:p w:rsidR="006027E2" w:rsidRDefault="006027E2">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Подростковая группа, от 14 до 18 лет</w:t>
            </w:r>
          </w:p>
        </w:tc>
        <w:tc>
          <w:tcPr>
            <w:tcW w:w="2656" w:type="dxa"/>
          </w:tcPr>
          <w:p w:rsidR="006027E2" w:rsidRDefault="006027E2">
            <w:pPr>
              <w:pStyle w:val="ConsPlusNormal"/>
              <w:jc w:val="center"/>
            </w:pPr>
            <w:r>
              <w:t xml:space="preserve">4 (допускается не менее 2 - для трикотажных </w:t>
            </w:r>
            <w:r>
              <w:lastRenderedPageBreak/>
              <w:t>изделий и изделий эпизодического использования)</w:t>
            </w:r>
          </w:p>
        </w:tc>
        <w:tc>
          <w:tcPr>
            <w:tcW w:w="3354" w:type="dxa"/>
          </w:tcPr>
          <w:p w:rsidR="006027E2" w:rsidRDefault="006027E2">
            <w:pPr>
              <w:pStyle w:val="ConsPlusNormal"/>
              <w:jc w:val="center"/>
            </w:pPr>
            <w:r>
              <w:lastRenderedPageBreak/>
              <w:t xml:space="preserve">100 (допускается не менее 70 - для изделий из фланели, </w:t>
            </w:r>
            <w:r>
              <w:lastRenderedPageBreak/>
              <w:t>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6027E2" w:rsidRDefault="006027E2">
            <w:pPr>
              <w:pStyle w:val="ConsPlusNormal"/>
              <w:jc w:val="center"/>
            </w:pPr>
            <w:r>
              <w:lastRenderedPageBreak/>
              <w:t>75</w:t>
            </w:r>
          </w:p>
        </w:tc>
      </w:tr>
      <w:tr w:rsidR="006027E2">
        <w:tc>
          <w:tcPr>
            <w:tcW w:w="11204" w:type="dxa"/>
            <w:gridSpan w:val="4"/>
          </w:tcPr>
          <w:p w:rsidR="006027E2" w:rsidRDefault="006027E2">
            <w:pPr>
              <w:pStyle w:val="ConsPlusNormal"/>
              <w:jc w:val="center"/>
            </w:pPr>
            <w:r>
              <w:lastRenderedPageBreak/>
              <w:t>3. Одежда 3-го слоя</w:t>
            </w:r>
          </w:p>
        </w:tc>
      </w:tr>
      <w:tr w:rsidR="006027E2">
        <w:tc>
          <w:tcPr>
            <w:tcW w:w="2893" w:type="dxa"/>
          </w:tcPr>
          <w:p w:rsidR="006027E2" w:rsidRDefault="006027E2">
            <w:pPr>
              <w:pStyle w:val="ConsPlusNormal"/>
            </w:pPr>
            <w:r>
              <w:t>Ясельная группа от 1 года до 3 лет</w:t>
            </w:r>
          </w:p>
        </w:tc>
        <w:tc>
          <w:tcPr>
            <w:tcW w:w="2656" w:type="dxa"/>
          </w:tcPr>
          <w:p w:rsidR="006027E2" w:rsidRDefault="006027E2">
            <w:pPr>
              <w:pStyle w:val="ConsPlusNormal"/>
              <w:jc w:val="center"/>
            </w:pPr>
            <w:r>
              <w:t>6 (для подкладки)</w:t>
            </w:r>
          </w:p>
        </w:tc>
        <w:tc>
          <w:tcPr>
            <w:tcW w:w="3354" w:type="dxa"/>
          </w:tcPr>
          <w:p w:rsidR="006027E2" w:rsidRDefault="006027E2">
            <w:pPr>
              <w:pStyle w:val="ConsPlusNormal"/>
              <w:jc w:val="center"/>
            </w:pPr>
            <w:r>
              <w:t>70 (для подкладки)</w:t>
            </w:r>
          </w:p>
        </w:tc>
        <w:tc>
          <w:tcPr>
            <w:tcW w:w="2301" w:type="dxa"/>
          </w:tcPr>
          <w:p w:rsidR="006027E2" w:rsidRDefault="006027E2">
            <w:pPr>
              <w:pStyle w:val="ConsPlusNormal"/>
              <w:jc w:val="center"/>
            </w:pPr>
            <w:r>
              <w:t>300</w:t>
            </w:r>
          </w:p>
        </w:tc>
      </w:tr>
      <w:tr w:rsidR="006027E2">
        <w:tc>
          <w:tcPr>
            <w:tcW w:w="2893" w:type="dxa"/>
          </w:tcPr>
          <w:p w:rsidR="006027E2" w:rsidRDefault="006027E2">
            <w:pPr>
              <w:pStyle w:val="ConsPlusNormal"/>
            </w:pPr>
            <w:r>
              <w:t>Дошкольная и школьная возрастные группы, от 3 до 14 лет</w:t>
            </w:r>
          </w:p>
        </w:tc>
        <w:tc>
          <w:tcPr>
            <w:tcW w:w="2656" w:type="dxa"/>
          </w:tcPr>
          <w:p w:rsidR="006027E2" w:rsidRDefault="006027E2">
            <w:pPr>
              <w:pStyle w:val="ConsPlusNormal"/>
              <w:jc w:val="center"/>
            </w:pPr>
            <w:r>
              <w:t>6 (для подкладки костюмных изделий)</w:t>
            </w:r>
          </w:p>
        </w:tc>
        <w:tc>
          <w:tcPr>
            <w:tcW w:w="3354" w:type="dxa"/>
          </w:tcPr>
          <w:p w:rsidR="006027E2" w:rsidRDefault="006027E2">
            <w:pPr>
              <w:pStyle w:val="ConsPlusNormal"/>
              <w:jc w:val="center"/>
            </w:pPr>
            <w:r>
              <w:t>70 (для подкладки)</w:t>
            </w:r>
          </w:p>
        </w:tc>
        <w:tc>
          <w:tcPr>
            <w:tcW w:w="2301" w:type="dxa"/>
          </w:tcPr>
          <w:p w:rsidR="006027E2" w:rsidRDefault="006027E2">
            <w:pPr>
              <w:pStyle w:val="ConsPlusNormal"/>
              <w:jc w:val="center"/>
            </w:pPr>
            <w:r>
              <w:t>300</w:t>
            </w:r>
          </w:p>
        </w:tc>
      </w:tr>
      <w:tr w:rsidR="006027E2">
        <w:tc>
          <w:tcPr>
            <w:tcW w:w="2893" w:type="dxa"/>
          </w:tcPr>
          <w:p w:rsidR="006027E2" w:rsidRDefault="006027E2">
            <w:pPr>
              <w:pStyle w:val="ConsPlusNormal"/>
            </w:pPr>
            <w:r>
              <w:t>Подростковая группа, от 14 до 18 лет</w:t>
            </w:r>
          </w:p>
        </w:tc>
        <w:tc>
          <w:tcPr>
            <w:tcW w:w="2656" w:type="dxa"/>
          </w:tcPr>
          <w:p w:rsidR="006027E2" w:rsidRDefault="006027E2">
            <w:pPr>
              <w:pStyle w:val="ConsPlusNormal"/>
              <w:jc w:val="center"/>
            </w:pPr>
            <w:r>
              <w:t>-</w:t>
            </w:r>
          </w:p>
        </w:tc>
        <w:tc>
          <w:tcPr>
            <w:tcW w:w="3354" w:type="dxa"/>
          </w:tcPr>
          <w:p w:rsidR="006027E2" w:rsidRDefault="006027E2">
            <w:pPr>
              <w:pStyle w:val="ConsPlusNormal"/>
              <w:jc w:val="center"/>
            </w:pPr>
            <w:r>
              <w:t>70 (для подкладки)</w:t>
            </w:r>
          </w:p>
        </w:tc>
        <w:tc>
          <w:tcPr>
            <w:tcW w:w="2301" w:type="dxa"/>
          </w:tcPr>
          <w:p w:rsidR="006027E2" w:rsidRDefault="006027E2">
            <w:pPr>
              <w:pStyle w:val="ConsPlusNormal"/>
              <w:jc w:val="center"/>
            </w:pPr>
            <w:r>
              <w:t>300</w:t>
            </w:r>
          </w:p>
        </w:tc>
      </w:tr>
      <w:tr w:rsidR="006027E2">
        <w:tc>
          <w:tcPr>
            <w:tcW w:w="11204" w:type="dxa"/>
            <w:gridSpan w:val="4"/>
          </w:tcPr>
          <w:p w:rsidR="006027E2" w:rsidRDefault="006027E2">
            <w:pPr>
              <w:pStyle w:val="ConsPlusNormal"/>
              <w:jc w:val="center"/>
            </w:pPr>
            <w:r>
              <w:t xml:space="preserve">4. Одеяла стеганые, подушки, постельные принадлежности, шарфы и другие аналогичные изделия </w:t>
            </w:r>
            <w:hyperlink w:anchor="P1465" w:history="1">
              <w:r>
                <w:rPr>
                  <w:color w:val="0000FF"/>
                </w:rPr>
                <w:t>&lt;3&gt;</w:t>
              </w:r>
            </w:hyperlink>
          </w:p>
        </w:tc>
      </w:tr>
      <w:tr w:rsidR="006027E2">
        <w:tc>
          <w:tcPr>
            <w:tcW w:w="2893" w:type="dxa"/>
          </w:tcPr>
          <w:p w:rsidR="006027E2" w:rsidRDefault="006027E2">
            <w:pPr>
              <w:pStyle w:val="ConsPlusNormal"/>
            </w:pPr>
            <w:r>
              <w:t>Одеяла детские</w:t>
            </w:r>
          </w:p>
        </w:tc>
        <w:tc>
          <w:tcPr>
            <w:tcW w:w="2656" w:type="dxa"/>
          </w:tcPr>
          <w:p w:rsidR="006027E2" w:rsidRDefault="006027E2">
            <w:pPr>
              <w:pStyle w:val="ConsPlusNormal"/>
              <w:jc w:val="center"/>
            </w:pPr>
            <w:r>
              <w:t>4 (для подкладки)</w:t>
            </w:r>
          </w:p>
        </w:tc>
        <w:tc>
          <w:tcPr>
            <w:tcW w:w="3354" w:type="dxa"/>
          </w:tcPr>
          <w:p w:rsidR="006027E2" w:rsidRDefault="006027E2">
            <w:pPr>
              <w:pStyle w:val="ConsPlusNormal"/>
              <w:jc w:val="center"/>
            </w:pPr>
            <w:r>
              <w:t>70 (для подкладки)</w:t>
            </w:r>
          </w:p>
        </w:tc>
        <w:tc>
          <w:tcPr>
            <w:tcW w:w="2301" w:type="dxa"/>
          </w:tcPr>
          <w:p w:rsidR="006027E2" w:rsidRDefault="006027E2">
            <w:pPr>
              <w:pStyle w:val="ConsPlusNormal"/>
              <w:jc w:val="center"/>
            </w:pPr>
            <w:r>
              <w:t>75 (для подкладки)</w:t>
            </w:r>
          </w:p>
        </w:tc>
      </w:tr>
      <w:tr w:rsidR="006027E2">
        <w:tc>
          <w:tcPr>
            <w:tcW w:w="2893" w:type="dxa"/>
          </w:tcPr>
          <w:p w:rsidR="006027E2" w:rsidRDefault="006027E2">
            <w:pPr>
              <w:pStyle w:val="ConsPlusNormal"/>
            </w:pPr>
            <w:r>
              <w:t>Детские подушки</w:t>
            </w:r>
          </w:p>
        </w:tc>
        <w:tc>
          <w:tcPr>
            <w:tcW w:w="2656" w:type="dxa"/>
          </w:tcPr>
          <w:p w:rsidR="006027E2" w:rsidRDefault="006027E2">
            <w:pPr>
              <w:pStyle w:val="ConsPlusNormal"/>
              <w:jc w:val="center"/>
            </w:pPr>
            <w:r>
              <w:t>-</w:t>
            </w:r>
          </w:p>
        </w:tc>
        <w:tc>
          <w:tcPr>
            <w:tcW w:w="3354" w:type="dxa"/>
          </w:tcPr>
          <w:p w:rsidR="006027E2" w:rsidRDefault="006027E2">
            <w:pPr>
              <w:pStyle w:val="ConsPlusNormal"/>
              <w:jc w:val="center"/>
            </w:pPr>
            <w:r>
              <w:t>-</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Постельные принадлежности, в том числе для детских кроваток (балдахины, валики и др.)</w:t>
            </w:r>
          </w:p>
        </w:tc>
        <w:tc>
          <w:tcPr>
            <w:tcW w:w="2656" w:type="dxa"/>
          </w:tcPr>
          <w:p w:rsidR="006027E2" w:rsidRDefault="006027E2">
            <w:pPr>
              <w:pStyle w:val="ConsPlusNormal"/>
              <w:jc w:val="center"/>
            </w:pPr>
            <w:r>
              <w:t>-</w:t>
            </w:r>
          </w:p>
        </w:tc>
        <w:tc>
          <w:tcPr>
            <w:tcW w:w="3354" w:type="dxa"/>
          </w:tcPr>
          <w:p w:rsidR="006027E2" w:rsidRDefault="006027E2">
            <w:pPr>
              <w:pStyle w:val="ConsPlusNormal"/>
              <w:jc w:val="center"/>
            </w:pPr>
            <w:r>
              <w:t>-</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Детские шарфы</w:t>
            </w:r>
          </w:p>
        </w:tc>
        <w:tc>
          <w:tcPr>
            <w:tcW w:w="2656" w:type="dxa"/>
          </w:tcPr>
          <w:p w:rsidR="006027E2" w:rsidRDefault="006027E2">
            <w:pPr>
              <w:pStyle w:val="ConsPlusNormal"/>
              <w:jc w:val="center"/>
            </w:pPr>
            <w:r>
              <w:t>-</w:t>
            </w:r>
          </w:p>
        </w:tc>
        <w:tc>
          <w:tcPr>
            <w:tcW w:w="3354" w:type="dxa"/>
          </w:tcPr>
          <w:p w:rsidR="006027E2" w:rsidRDefault="006027E2">
            <w:pPr>
              <w:pStyle w:val="ConsPlusNormal"/>
              <w:jc w:val="center"/>
            </w:pPr>
            <w:r>
              <w:t>-</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Конверты детские</w:t>
            </w:r>
          </w:p>
        </w:tc>
        <w:tc>
          <w:tcPr>
            <w:tcW w:w="2656" w:type="dxa"/>
          </w:tcPr>
          <w:p w:rsidR="006027E2" w:rsidRDefault="006027E2">
            <w:pPr>
              <w:pStyle w:val="ConsPlusNormal"/>
              <w:jc w:val="center"/>
            </w:pPr>
            <w:r>
              <w:t>10 (для подкладки)</w:t>
            </w:r>
          </w:p>
        </w:tc>
        <w:tc>
          <w:tcPr>
            <w:tcW w:w="3354" w:type="dxa"/>
          </w:tcPr>
          <w:p w:rsidR="006027E2" w:rsidRDefault="006027E2">
            <w:pPr>
              <w:pStyle w:val="ConsPlusNormal"/>
              <w:jc w:val="center"/>
            </w:pPr>
            <w:r>
              <w:t>70 (для подкладки)</w:t>
            </w:r>
          </w:p>
        </w:tc>
        <w:tc>
          <w:tcPr>
            <w:tcW w:w="2301" w:type="dxa"/>
          </w:tcPr>
          <w:p w:rsidR="006027E2" w:rsidRDefault="006027E2">
            <w:pPr>
              <w:pStyle w:val="ConsPlusNormal"/>
              <w:jc w:val="center"/>
            </w:pPr>
            <w:r>
              <w:t>20</w:t>
            </w:r>
          </w:p>
        </w:tc>
      </w:tr>
      <w:tr w:rsidR="006027E2">
        <w:tc>
          <w:tcPr>
            <w:tcW w:w="11204" w:type="dxa"/>
            <w:gridSpan w:val="4"/>
          </w:tcPr>
          <w:p w:rsidR="006027E2" w:rsidRDefault="006027E2">
            <w:pPr>
              <w:pStyle w:val="ConsPlusNormal"/>
              <w:jc w:val="center"/>
            </w:pPr>
            <w:r>
              <w:t xml:space="preserve">5. Готовые штучные текстильные изделия (полотенца, одеяла и аналогичные изделия) </w:t>
            </w:r>
            <w:hyperlink w:anchor="P1465" w:history="1">
              <w:r>
                <w:rPr>
                  <w:color w:val="0000FF"/>
                </w:rPr>
                <w:t>&lt;3&gt;</w:t>
              </w:r>
            </w:hyperlink>
          </w:p>
        </w:tc>
      </w:tr>
      <w:tr w:rsidR="006027E2">
        <w:tc>
          <w:tcPr>
            <w:tcW w:w="2893" w:type="dxa"/>
          </w:tcPr>
          <w:p w:rsidR="006027E2" w:rsidRDefault="006027E2">
            <w:pPr>
              <w:pStyle w:val="ConsPlusNormal"/>
            </w:pPr>
            <w:r>
              <w:lastRenderedPageBreak/>
              <w:t>Полотенца детские</w:t>
            </w:r>
          </w:p>
        </w:tc>
        <w:tc>
          <w:tcPr>
            <w:tcW w:w="2656" w:type="dxa"/>
          </w:tcPr>
          <w:p w:rsidR="006027E2" w:rsidRDefault="006027E2">
            <w:pPr>
              <w:pStyle w:val="ConsPlusNormal"/>
              <w:jc w:val="center"/>
            </w:pPr>
            <w:r>
              <w:t>водопоглощение - не менее 300 процентов за 10 мин.</w:t>
            </w:r>
          </w:p>
        </w:tc>
        <w:tc>
          <w:tcPr>
            <w:tcW w:w="3354" w:type="dxa"/>
          </w:tcPr>
          <w:p w:rsidR="006027E2" w:rsidRDefault="006027E2">
            <w:pPr>
              <w:pStyle w:val="ConsPlusNormal"/>
              <w:jc w:val="center"/>
            </w:pPr>
            <w:r>
              <w:t>-</w:t>
            </w:r>
          </w:p>
        </w:tc>
        <w:tc>
          <w:tcPr>
            <w:tcW w:w="2301" w:type="dxa"/>
          </w:tcPr>
          <w:p w:rsidR="006027E2" w:rsidRDefault="006027E2">
            <w:pPr>
              <w:pStyle w:val="ConsPlusNormal"/>
              <w:jc w:val="center"/>
            </w:pPr>
            <w:r>
              <w:t>75</w:t>
            </w:r>
          </w:p>
        </w:tc>
      </w:tr>
      <w:tr w:rsidR="006027E2">
        <w:tc>
          <w:tcPr>
            <w:tcW w:w="2893" w:type="dxa"/>
          </w:tcPr>
          <w:p w:rsidR="006027E2" w:rsidRDefault="006027E2">
            <w:pPr>
              <w:pStyle w:val="ConsPlusNormal"/>
            </w:pPr>
            <w:r>
              <w:t>Одеяла детские</w:t>
            </w:r>
          </w:p>
        </w:tc>
        <w:tc>
          <w:tcPr>
            <w:tcW w:w="2656" w:type="dxa"/>
          </w:tcPr>
          <w:p w:rsidR="006027E2" w:rsidRDefault="006027E2">
            <w:pPr>
              <w:pStyle w:val="ConsPlusNormal"/>
              <w:jc w:val="center"/>
            </w:pPr>
            <w:r>
              <w:t>-</w:t>
            </w:r>
          </w:p>
        </w:tc>
        <w:tc>
          <w:tcPr>
            <w:tcW w:w="3354" w:type="dxa"/>
          </w:tcPr>
          <w:p w:rsidR="006027E2" w:rsidRDefault="006027E2">
            <w:pPr>
              <w:pStyle w:val="ConsPlusNormal"/>
              <w:jc w:val="center"/>
            </w:pPr>
            <w:r>
              <w:t>70</w:t>
            </w:r>
          </w:p>
        </w:tc>
        <w:tc>
          <w:tcPr>
            <w:tcW w:w="2301" w:type="dxa"/>
          </w:tcPr>
          <w:p w:rsidR="006027E2" w:rsidRDefault="006027E2">
            <w:pPr>
              <w:pStyle w:val="ConsPlusNormal"/>
              <w:jc w:val="center"/>
            </w:pPr>
            <w:r>
              <w:t>75</w:t>
            </w:r>
          </w:p>
        </w:tc>
      </w:tr>
    </w:tbl>
    <w:p w:rsidR="006027E2" w:rsidRDefault="006027E2">
      <w:pPr>
        <w:pStyle w:val="ConsPlusNormal"/>
        <w:ind w:firstLine="540"/>
        <w:jc w:val="both"/>
      </w:pPr>
    </w:p>
    <w:p w:rsidR="006027E2" w:rsidRDefault="006027E2">
      <w:pPr>
        <w:pStyle w:val="ConsPlusNormal"/>
        <w:ind w:firstLine="540"/>
        <w:jc w:val="both"/>
      </w:pPr>
      <w:r>
        <w:t>--------------------------------</w:t>
      </w:r>
    </w:p>
    <w:p w:rsidR="006027E2" w:rsidRDefault="006027E2">
      <w:pPr>
        <w:pStyle w:val="ConsPlusNormal"/>
        <w:ind w:firstLine="540"/>
        <w:jc w:val="both"/>
      </w:pPr>
      <w:bookmarkStart w:id="20" w:name="P1463"/>
      <w:bookmarkEnd w:id="20"/>
      <w:r>
        <w:t>&lt;1&gt; В купальных изделиях не определяют гигроскопичность, в чулочно-носочных изделиях - воздухопроницаемость.</w:t>
      </w:r>
    </w:p>
    <w:p w:rsidR="006027E2" w:rsidRDefault="006027E2">
      <w:pPr>
        <w:pStyle w:val="ConsPlusNormal"/>
        <w:ind w:firstLine="540"/>
        <w:jc w:val="both"/>
      </w:pPr>
      <w:bookmarkStart w:id="21" w:name="P1464"/>
      <w:bookmarkEnd w:id="21"/>
      <w:r>
        <w:t>&lt;2&gt; В рукавицах, перчатках и в головных уборах не определяют гигроскопичность и воздухопроницаемость.</w:t>
      </w:r>
    </w:p>
    <w:p w:rsidR="006027E2" w:rsidRDefault="006027E2">
      <w:pPr>
        <w:pStyle w:val="ConsPlusNormal"/>
        <w:ind w:firstLine="540"/>
        <w:jc w:val="both"/>
      </w:pPr>
      <w:bookmarkStart w:id="22" w:name="P1465"/>
      <w:bookmarkEnd w:id="22"/>
      <w:r>
        <w:t>&lt;3&gt; Для детей всех возрастных групп, включая детей до 1 года.</w:t>
      </w:r>
    </w:p>
    <w:p w:rsidR="006027E2" w:rsidRDefault="006027E2">
      <w:pPr>
        <w:pStyle w:val="ConsPlusNormal"/>
        <w:ind w:firstLine="540"/>
        <w:jc w:val="both"/>
      </w:pPr>
    </w:p>
    <w:p w:rsidR="006027E2" w:rsidRDefault="006027E2">
      <w:pPr>
        <w:pStyle w:val="ConsPlusNormal"/>
        <w:ind w:firstLine="540"/>
        <w:jc w:val="both"/>
      </w:pPr>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9</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23" w:name="P1480"/>
      <w:bookmarkEnd w:id="23"/>
      <w:r>
        <w:t>ТРЕБОВАНИЯ,</w:t>
      </w:r>
    </w:p>
    <w:p w:rsidR="006027E2" w:rsidRDefault="006027E2">
      <w:pPr>
        <w:pStyle w:val="ConsPlusNormal"/>
        <w:jc w:val="center"/>
      </w:pPr>
      <w:r>
        <w:t>ПРЕДЪЯВЛЯЕМЫЕ К УСТОЙЧИВОСТИ ОКРАСКИ ТЕКСТИЛЬНЫХ МАТЕРИАЛОВ</w:t>
      </w:r>
    </w:p>
    <w:p w:rsidR="006027E2" w:rsidRDefault="006027E2">
      <w:pPr>
        <w:pStyle w:val="ConsPlusNormal"/>
        <w:jc w:val="center"/>
      </w:pPr>
      <w:r>
        <w:t>ДЛЯ ОДЕЖДЫ</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587"/>
        <w:gridCol w:w="1644"/>
        <w:gridCol w:w="1212"/>
        <w:gridCol w:w="2509"/>
        <w:gridCol w:w="1377"/>
      </w:tblGrid>
      <w:tr w:rsidR="006027E2">
        <w:tc>
          <w:tcPr>
            <w:tcW w:w="5102" w:type="dxa"/>
            <w:vMerge w:val="restart"/>
          </w:tcPr>
          <w:p w:rsidR="006027E2" w:rsidRDefault="006027E2">
            <w:pPr>
              <w:pStyle w:val="ConsPlusNormal"/>
              <w:jc w:val="center"/>
            </w:pPr>
            <w:r>
              <w:t>Наименование продукции</w:t>
            </w:r>
          </w:p>
        </w:tc>
        <w:tc>
          <w:tcPr>
            <w:tcW w:w="8329" w:type="dxa"/>
            <w:gridSpan w:val="5"/>
          </w:tcPr>
          <w:p w:rsidR="006027E2" w:rsidRDefault="006027E2">
            <w:pPr>
              <w:pStyle w:val="ConsPlusNormal"/>
              <w:jc w:val="center"/>
            </w:pPr>
            <w:r>
              <w:t>Устойчивость окраски (закрашивание белого материала) к воздействиям (баллов, не менее)</w:t>
            </w:r>
          </w:p>
        </w:tc>
      </w:tr>
      <w:tr w:rsidR="006027E2">
        <w:tc>
          <w:tcPr>
            <w:tcW w:w="5102" w:type="dxa"/>
            <w:vMerge/>
          </w:tcPr>
          <w:p w:rsidR="006027E2" w:rsidRDefault="006027E2"/>
        </w:tc>
        <w:tc>
          <w:tcPr>
            <w:tcW w:w="1587" w:type="dxa"/>
          </w:tcPr>
          <w:p w:rsidR="006027E2" w:rsidRDefault="006027E2">
            <w:pPr>
              <w:pStyle w:val="ConsPlusNormal"/>
              <w:jc w:val="center"/>
            </w:pPr>
            <w:r>
              <w:t>стирка</w:t>
            </w:r>
          </w:p>
        </w:tc>
        <w:tc>
          <w:tcPr>
            <w:tcW w:w="1644" w:type="dxa"/>
          </w:tcPr>
          <w:p w:rsidR="006027E2" w:rsidRDefault="006027E2">
            <w:pPr>
              <w:pStyle w:val="ConsPlusNormal"/>
              <w:jc w:val="center"/>
            </w:pPr>
            <w:r>
              <w:t>пот</w:t>
            </w:r>
          </w:p>
        </w:tc>
        <w:tc>
          <w:tcPr>
            <w:tcW w:w="1212" w:type="dxa"/>
          </w:tcPr>
          <w:p w:rsidR="006027E2" w:rsidRDefault="006027E2">
            <w:pPr>
              <w:pStyle w:val="ConsPlusNormal"/>
              <w:jc w:val="center"/>
            </w:pPr>
            <w:r>
              <w:t>трение сухое</w:t>
            </w:r>
          </w:p>
        </w:tc>
        <w:tc>
          <w:tcPr>
            <w:tcW w:w="2509" w:type="dxa"/>
          </w:tcPr>
          <w:p w:rsidR="006027E2" w:rsidRDefault="006027E2">
            <w:pPr>
              <w:pStyle w:val="ConsPlusNormal"/>
              <w:jc w:val="center"/>
            </w:pPr>
            <w:r>
              <w:t>вода дистиллированная</w:t>
            </w:r>
          </w:p>
        </w:tc>
        <w:tc>
          <w:tcPr>
            <w:tcW w:w="1377" w:type="dxa"/>
          </w:tcPr>
          <w:p w:rsidR="006027E2" w:rsidRDefault="006027E2">
            <w:pPr>
              <w:pStyle w:val="ConsPlusNormal"/>
              <w:jc w:val="center"/>
            </w:pPr>
            <w:r>
              <w:t>вода морская</w:t>
            </w:r>
          </w:p>
        </w:tc>
      </w:tr>
      <w:tr w:rsidR="006027E2">
        <w:tc>
          <w:tcPr>
            <w:tcW w:w="5102" w:type="dxa"/>
          </w:tcPr>
          <w:p w:rsidR="006027E2" w:rsidRDefault="006027E2">
            <w:pPr>
              <w:pStyle w:val="ConsPlusNormal"/>
            </w:pPr>
            <w:r>
              <w:t>Одежда 1-го слоя и швейные изделия, в том числе бельевые изделия, постельное белье и аналогичные изделия</w:t>
            </w:r>
          </w:p>
        </w:tc>
        <w:tc>
          <w:tcPr>
            <w:tcW w:w="1587" w:type="dxa"/>
          </w:tcPr>
          <w:p w:rsidR="006027E2" w:rsidRDefault="006027E2">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644" w:type="dxa"/>
          </w:tcPr>
          <w:p w:rsidR="006027E2" w:rsidRDefault="006027E2">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212" w:type="dxa"/>
          </w:tcPr>
          <w:p w:rsidR="006027E2" w:rsidRDefault="006027E2">
            <w:pPr>
              <w:pStyle w:val="ConsPlusNormal"/>
              <w:jc w:val="center"/>
            </w:pPr>
            <w:r>
              <w:t>3</w:t>
            </w:r>
          </w:p>
        </w:tc>
        <w:tc>
          <w:tcPr>
            <w:tcW w:w="2509" w:type="dxa"/>
          </w:tcPr>
          <w:p w:rsidR="006027E2" w:rsidRDefault="006027E2">
            <w:pPr>
              <w:pStyle w:val="ConsPlusNormal"/>
              <w:jc w:val="center"/>
            </w:pPr>
            <w:r>
              <w:t>-</w:t>
            </w:r>
          </w:p>
        </w:tc>
        <w:tc>
          <w:tcPr>
            <w:tcW w:w="1377" w:type="dxa"/>
          </w:tcPr>
          <w:p w:rsidR="006027E2" w:rsidRDefault="006027E2">
            <w:pPr>
              <w:pStyle w:val="ConsPlusNormal"/>
              <w:jc w:val="center"/>
            </w:pPr>
            <w:r>
              <w:t>-</w:t>
            </w:r>
          </w:p>
        </w:tc>
      </w:tr>
      <w:tr w:rsidR="006027E2">
        <w:tc>
          <w:tcPr>
            <w:tcW w:w="5102" w:type="dxa"/>
          </w:tcPr>
          <w:p w:rsidR="006027E2" w:rsidRDefault="006027E2">
            <w:pPr>
              <w:pStyle w:val="ConsPlusNormal"/>
            </w:pPr>
            <w:r>
              <w:t>Одежда 2-го слоя и швейные изделия</w:t>
            </w:r>
          </w:p>
        </w:tc>
        <w:tc>
          <w:tcPr>
            <w:tcW w:w="1587" w:type="dxa"/>
          </w:tcPr>
          <w:p w:rsidR="006027E2" w:rsidRDefault="006027E2">
            <w:pPr>
              <w:pStyle w:val="ConsPlusNormal"/>
              <w:jc w:val="center"/>
            </w:pPr>
            <w:r>
              <w:t>3</w:t>
            </w:r>
          </w:p>
        </w:tc>
        <w:tc>
          <w:tcPr>
            <w:tcW w:w="1644" w:type="dxa"/>
          </w:tcPr>
          <w:p w:rsidR="006027E2" w:rsidRDefault="006027E2">
            <w:pPr>
              <w:pStyle w:val="ConsPlusNormal"/>
              <w:jc w:val="center"/>
            </w:pPr>
            <w:r>
              <w:t>3</w:t>
            </w:r>
          </w:p>
        </w:tc>
        <w:tc>
          <w:tcPr>
            <w:tcW w:w="1212" w:type="dxa"/>
          </w:tcPr>
          <w:p w:rsidR="006027E2" w:rsidRDefault="006027E2">
            <w:pPr>
              <w:pStyle w:val="ConsPlusNormal"/>
              <w:jc w:val="center"/>
            </w:pPr>
            <w:r>
              <w:t xml:space="preserve">3 </w:t>
            </w:r>
            <w:hyperlink w:anchor="P1531" w:history="1">
              <w:r>
                <w:rPr>
                  <w:color w:val="0000FF"/>
                </w:rPr>
                <w:t>&lt;3&gt;</w:t>
              </w:r>
            </w:hyperlink>
          </w:p>
        </w:tc>
        <w:tc>
          <w:tcPr>
            <w:tcW w:w="2509" w:type="dxa"/>
          </w:tcPr>
          <w:p w:rsidR="006027E2" w:rsidRDefault="006027E2">
            <w:pPr>
              <w:pStyle w:val="ConsPlusNormal"/>
              <w:jc w:val="center"/>
            </w:pPr>
            <w:r>
              <w:t>-</w:t>
            </w:r>
          </w:p>
        </w:tc>
        <w:tc>
          <w:tcPr>
            <w:tcW w:w="1377" w:type="dxa"/>
          </w:tcPr>
          <w:p w:rsidR="006027E2" w:rsidRDefault="006027E2">
            <w:pPr>
              <w:pStyle w:val="ConsPlusNormal"/>
              <w:jc w:val="center"/>
            </w:pPr>
            <w:r>
              <w:t>-</w:t>
            </w:r>
          </w:p>
        </w:tc>
      </w:tr>
      <w:tr w:rsidR="006027E2">
        <w:tc>
          <w:tcPr>
            <w:tcW w:w="5102" w:type="dxa"/>
          </w:tcPr>
          <w:p w:rsidR="006027E2" w:rsidRDefault="006027E2">
            <w:pPr>
              <w:pStyle w:val="ConsPlusNormal"/>
            </w:pPr>
            <w:r>
              <w:t>Одежда 3-го слоя материал верха подкладка</w:t>
            </w:r>
          </w:p>
        </w:tc>
        <w:tc>
          <w:tcPr>
            <w:tcW w:w="1587" w:type="dxa"/>
            <w:vAlign w:val="bottom"/>
          </w:tcPr>
          <w:p w:rsidR="006027E2" w:rsidRDefault="006027E2">
            <w:pPr>
              <w:pStyle w:val="ConsPlusNormal"/>
              <w:jc w:val="center"/>
            </w:pPr>
            <w:r>
              <w:t xml:space="preserve">3 </w:t>
            </w:r>
            <w:hyperlink w:anchor="P1532" w:history="1">
              <w:r>
                <w:rPr>
                  <w:color w:val="0000FF"/>
                </w:rPr>
                <w:t>&lt;4&gt;</w:t>
              </w:r>
            </w:hyperlink>
            <w:r>
              <w:t xml:space="preserve"> 4 </w:t>
            </w:r>
            <w:hyperlink w:anchor="P1532" w:history="1">
              <w:r>
                <w:rPr>
                  <w:color w:val="0000FF"/>
                </w:rPr>
                <w:t>&lt;4&gt;</w:t>
              </w:r>
            </w:hyperlink>
          </w:p>
        </w:tc>
        <w:tc>
          <w:tcPr>
            <w:tcW w:w="1644" w:type="dxa"/>
            <w:vAlign w:val="bottom"/>
          </w:tcPr>
          <w:p w:rsidR="006027E2" w:rsidRDefault="006027E2">
            <w:pPr>
              <w:pStyle w:val="ConsPlusNormal"/>
              <w:jc w:val="center"/>
            </w:pPr>
            <w:r>
              <w:t xml:space="preserve">3 </w:t>
            </w:r>
            <w:hyperlink w:anchor="P1532" w:history="1">
              <w:r>
                <w:rPr>
                  <w:color w:val="0000FF"/>
                </w:rPr>
                <w:t>&lt;4&gt;</w:t>
              </w:r>
            </w:hyperlink>
            <w:r>
              <w:t xml:space="preserve"> 4</w:t>
            </w:r>
          </w:p>
        </w:tc>
        <w:tc>
          <w:tcPr>
            <w:tcW w:w="1212" w:type="dxa"/>
            <w:vAlign w:val="bottom"/>
          </w:tcPr>
          <w:p w:rsidR="006027E2" w:rsidRDefault="006027E2">
            <w:pPr>
              <w:pStyle w:val="ConsPlusNormal"/>
              <w:jc w:val="center"/>
            </w:pPr>
            <w:r>
              <w:t xml:space="preserve">3 </w:t>
            </w:r>
            <w:hyperlink w:anchor="P1531" w:history="1">
              <w:r>
                <w:rPr>
                  <w:color w:val="0000FF"/>
                </w:rPr>
                <w:t>&lt;3&gt;</w:t>
              </w:r>
            </w:hyperlink>
            <w:r>
              <w:t xml:space="preserve"> 4</w:t>
            </w:r>
          </w:p>
        </w:tc>
        <w:tc>
          <w:tcPr>
            <w:tcW w:w="2509" w:type="dxa"/>
            <w:vAlign w:val="bottom"/>
          </w:tcPr>
          <w:p w:rsidR="006027E2" w:rsidRDefault="006027E2">
            <w:pPr>
              <w:pStyle w:val="ConsPlusNormal"/>
              <w:jc w:val="center"/>
            </w:pPr>
            <w:r>
              <w:t>3 -</w:t>
            </w:r>
          </w:p>
        </w:tc>
        <w:tc>
          <w:tcPr>
            <w:tcW w:w="1377" w:type="dxa"/>
            <w:vAlign w:val="bottom"/>
          </w:tcPr>
          <w:p w:rsidR="006027E2" w:rsidRDefault="006027E2">
            <w:pPr>
              <w:pStyle w:val="ConsPlusNormal"/>
              <w:jc w:val="center"/>
            </w:pPr>
            <w:r>
              <w:t>- -</w:t>
            </w:r>
          </w:p>
        </w:tc>
      </w:tr>
      <w:tr w:rsidR="006027E2">
        <w:tc>
          <w:tcPr>
            <w:tcW w:w="5102" w:type="dxa"/>
          </w:tcPr>
          <w:p w:rsidR="006027E2" w:rsidRDefault="006027E2">
            <w:pPr>
              <w:pStyle w:val="ConsPlusNormal"/>
            </w:pPr>
            <w:r>
              <w:t>Чулочно-носочные изделия, головные уборы, шарфы и другие аналогичные изделия</w:t>
            </w:r>
          </w:p>
        </w:tc>
        <w:tc>
          <w:tcPr>
            <w:tcW w:w="1587" w:type="dxa"/>
          </w:tcPr>
          <w:p w:rsidR="006027E2" w:rsidRDefault="006027E2">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6027E2" w:rsidRDefault="006027E2">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6027E2" w:rsidRDefault="006027E2">
            <w:pPr>
              <w:pStyle w:val="ConsPlusNormal"/>
              <w:jc w:val="center"/>
            </w:pPr>
            <w:r>
              <w:t>3</w:t>
            </w:r>
          </w:p>
        </w:tc>
        <w:tc>
          <w:tcPr>
            <w:tcW w:w="2509" w:type="dxa"/>
          </w:tcPr>
          <w:p w:rsidR="006027E2" w:rsidRDefault="006027E2">
            <w:pPr>
              <w:pStyle w:val="ConsPlusNormal"/>
              <w:jc w:val="center"/>
            </w:pPr>
            <w:r>
              <w:t>-</w:t>
            </w:r>
          </w:p>
        </w:tc>
        <w:tc>
          <w:tcPr>
            <w:tcW w:w="1377" w:type="dxa"/>
          </w:tcPr>
          <w:p w:rsidR="006027E2" w:rsidRDefault="006027E2">
            <w:pPr>
              <w:pStyle w:val="ConsPlusNormal"/>
              <w:jc w:val="center"/>
            </w:pPr>
            <w:r>
              <w:t>-</w:t>
            </w:r>
          </w:p>
        </w:tc>
      </w:tr>
      <w:tr w:rsidR="006027E2">
        <w:tc>
          <w:tcPr>
            <w:tcW w:w="5102" w:type="dxa"/>
          </w:tcPr>
          <w:p w:rsidR="006027E2" w:rsidRDefault="006027E2">
            <w:pPr>
              <w:pStyle w:val="ConsPlusNormal"/>
            </w:pPr>
            <w:r>
              <w:t>Купальники и аналогичные изделия</w:t>
            </w:r>
          </w:p>
        </w:tc>
        <w:tc>
          <w:tcPr>
            <w:tcW w:w="1587" w:type="dxa"/>
          </w:tcPr>
          <w:p w:rsidR="006027E2" w:rsidRDefault="006027E2">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rsidR="006027E2" w:rsidRDefault="006027E2">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rsidR="006027E2" w:rsidRDefault="006027E2">
            <w:pPr>
              <w:pStyle w:val="ConsPlusNormal"/>
              <w:jc w:val="center"/>
            </w:pPr>
            <w:r>
              <w:t>3</w:t>
            </w:r>
          </w:p>
        </w:tc>
        <w:tc>
          <w:tcPr>
            <w:tcW w:w="2509" w:type="dxa"/>
          </w:tcPr>
          <w:p w:rsidR="006027E2" w:rsidRDefault="006027E2">
            <w:pPr>
              <w:pStyle w:val="ConsPlusNormal"/>
              <w:jc w:val="center"/>
            </w:pPr>
            <w:r>
              <w:t>-</w:t>
            </w:r>
          </w:p>
        </w:tc>
        <w:tc>
          <w:tcPr>
            <w:tcW w:w="1377" w:type="dxa"/>
          </w:tcPr>
          <w:p w:rsidR="006027E2" w:rsidRDefault="006027E2">
            <w:pPr>
              <w:pStyle w:val="ConsPlusNormal"/>
              <w:jc w:val="center"/>
            </w:pPr>
            <w:r>
              <w:t xml:space="preserve">3 </w:t>
            </w:r>
            <w:hyperlink w:anchor="P1535" w:history="1">
              <w:r>
                <w:rPr>
                  <w:color w:val="0000FF"/>
                </w:rPr>
                <w:t>&lt;7&gt;</w:t>
              </w:r>
            </w:hyperlink>
            <w:r>
              <w:t xml:space="preserve"> - 4 </w:t>
            </w:r>
            <w:hyperlink w:anchor="P1536" w:history="1">
              <w:r>
                <w:rPr>
                  <w:color w:val="0000FF"/>
                </w:rPr>
                <w:t>&lt;8&gt;</w:t>
              </w:r>
            </w:hyperlink>
          </w:p>
        </w:tc>
      </w:tr>
      <w:tr w:rsidR="006027E2">
        <w:tc>
          <w:tcPr>
            <w:tcW w:w="5102" w:type="dxa"/>
          </w:tcPr>
          <w:p w:rsidR="006027E2" w:rsidRDefault="006027E2">
            <w:pPr>
              <w:pStyle w:val="ConsPlusNormal"/>
            </w:pPr>
            <w:r>
              <w:t>Одеяла и аналогичные изделия</w:t>
            </w:r>
          </w:p>
        </w:tc>
        <w:tc>
          <w:tcPr>
            <w:tcW w:w="1587" w:type="dxa"/>
          </w:tcPr>
          <w:p w:rsidR="006027E2" w:rsidRDefault="006027E2">
            <w:pPr>
              <w:pStyle w:val="ConsPlusNormal"/>
              <w:jc w:val="center"/>
            </w:pPr>
            <w:r>
              <w:t xml:space="preserve">3 </w:t>
            </w:r>
            <w:hyperlink w:anchor="P1537" w:history="1">
              <w:r>
                <w:rPr>
                  <w:color w:val="0000FF"/>
                </w:rPr>
                <w:t>&lt;9&gt;</w:t>
              </w:r>
            </w:hyperlink>
          </w:p>
        </w:tc>
        <w:tc>
          <w:tcPr>
            <w:tcW w:w="1644" w:type="dxa"/>
          </w:tcPr>
          <w:p w:rsidR="006027E2" w:rsidRDefault="006027E2">
            <w:pPr>
              <w:pStyle w:val="ConsPlusNormal"/>
              <w:jc w:val="center"/>
            </w:pPr>
            <w:r>
              <w:t>-</w:t>
            </w:r>
          </w:p>
        </w:tc>
        <w:tc>
          <w:tcPr>
            <w:tcW w:w="1212" w:type="dxa"/>
          </w:tcPr>
          <w:p w:rsidR="006027E2" w:rsidRDefault="006027E2">
            <w:pPr>
              <w:pStyle w:val="ConsPlusNormal"/>
              <w:jc w:val="center"/>
            </w:pPr>
            <w:r>
              <w:t>3</w:t>
            </w:r>
          </w:p>
        </w:tc>
        <w:tc>
          <w:tcPr>
            <w:tcW w:w="2509" w:type="dxa"/>
          </w:tcPr>
          <w:p w:rsidR="006027E2" w:rsidRDefault="006027E2">
            <w:pPr>
              <w:pStyle w:val="ConsPlusNormal"/>
              <w:jc w:val="center"/>
            </w:pPr>
            <w:r>
              <w:t>-</w:t>
            </w:r>
          </w:p>
        </w:tc>
        <w:tc>
          <w:tcPr>
            <w:tcW w:w="1377" w:type="dxa"/>
          </w:tcPr>
          <w:p w:rsidR="006027E2" w:rsidRDefault="006027E2">
            <w:pPr>
              <w:pStyle w:val="ConsPlusNormal"/>
              <w:jc w:val="center"/>
            </w:pPr>
            <w:r>
              <w:t>-</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24" w:name="P1529"/>
      <w:bookmarkEnd w:id="24"/>
      <w:r>
        <w:t>&lt;1&gt; Относится к изделиям из трикотажных полотен темной окраски.</w:t>
      </w:r>
    </w:p>
    <w:p w:rsidR="006027E2" w:rsidRDefault="006027E2">
      <w:pPr>
        <w:pStyle w:val="ConsPlusNormal"/>
        <w:ind w:firstLine="540"/>
        <w:jc w:val="both"/>
      </w:pPr>
      <w:bookmarkStart w:id="25" w:name="P1530"/>
      <w:bookmarkEnd w:id="25"/>
      <w:r>
        <w:t>&lt;2&gt; Относится к текстильным материалам, кроме трикотажных полотен темной окраски.</w:t>
      </w:r>
    </w:p>
    <w:p w:rsidR="006027E2" w:rsidRDefault="006027E2">
      <w:pPr>
        <w:pStyle w:val="ConsPlusNormal"/>
        <w:ind w:firstLine="540"/>
        <w:jc w:val="both"/>
      </w:pPr>
      <w:bookmarkStart w:id="26" w:name="P1531"/>
      <w:bookmarkEnd w:id="26"/>
      <w:r>
        <w:t>&lt;3&gt; Допускается снижение на один балл для джинсовых тканей, окрашенных индиго.</w:t>
      </w:r>
    </w:p>
    <w:p w:rsidR="006027E2" w:rsidRDefault="006027E2">
      <w:pPr>
        <w:pStyle w:val="ConsPlusNormal"/>
        <w:ind w:firstLine="540"/>
        <w:jc w:val="both"/>
      </w:pPr>
      <w:bookmarkStart w:id="27" w:name="P1532"/>
      <w:bookmarkEnd w:id="27"/>
      <w:r>
        <w:t>&lt;4&gt; Не определяется для изделий из чистошерстяных, шерстяных, полушерстяных костюмных и пальтовых тканей.</w:t>
      </w:r>
    </w:p>
    <w:p w:rsidR="006027E2" w:rsidRDefault="006027E2">
      <w:pPr>
        <w:pStyle w:val="ConsPlusNormal"/>
        <w:ind w:firstLine="540"/>
        <w:jc w:val="both"/>
      </w:pPr>
      <w:bookmarkStart w:id="28" w:name="P1533"/>
      <w:bookmarkEnd w:id="28"/>
      <w:r>
        <w:t>&lt;5&gt; Относится к изделиям из шерстяных, полушерстяных, хлопчатобумажных и смешанных текстильных материалов.</w:t>
      </w:r>
    </w:p>
    <w:p w:rsidR="006027E2" w:rsidRDefault="006027E2">
      <w:pPr>
        <w:pStyle w:val="ConsPlusNormal"/>
        <w:ind w:firstLine="540"/>
        <w:jc w:val="both"/>
      </w:pPr>
      <w:bookmarkStart w:id="29" w:name="P1534"/>
      <w:bookmarkEnd w:id="29"/>
      <w:r>
        <w:t>&lt;6&gt; Относится к изделиям, кроме изделий из шерстяных, полушерстяных, хлопчатобумажных и смешанных текстильных материалов.</w:t>
      </w:r>
    </w:p>
    <w:p w:rsidR="006027E2" w:rsidRDefault="006027E2">
      <w:pPr>
        <w:pStyle w:val="ConsPlusNormal"/>
        <w:ind w:firstLine="540"/>
        <w:jc w:val="both"/>
      </w:pPr>
      <w:bookmarkStart w:id="30" w:name="P1535"/>
      <w:bookmarkEnd w:id="30"/>
      <w:r>
        <w:t>&lt;7&gt; Относится к купальникам и аналогичным изделиям из синтетических полотен.</w:t>
      </w:r>
    </w:p>
    <w:p w:rsidR="006027E2" w:rsidRDefault="006027E2">
      <w:pPr>
        <w:pStyle w:val="ConsPlusNormal"/>
        <w:ind w:firstLine="540"/>
        <w:jc w:val="both"/>
      </w:pPr>
      <w:bookmarkStart w:id="31" w:name="P1536"/>
      <w:bookmarkEnd w:id="31"/>
      <w:r>
        <w:t>&lt;8&gt; Относится к купальникам и аналогичным изделиям из всех полотен, кроме синтетических полотен.</w:t>
      </w:r>
    </w:p>
    <w:p w:rsidR="006027E2" w:rsidRDefault="006027E2">
      <w:pPr>
        <w:pStyle w:val="ConsPlusNormal"/>
        <w:ind w:firstLine="540"/>
        <w:jc w:val="both"/>
      </w:pPr>
      <w:bookmarkStart w:id="32" w:name="P1537"/>
      <w:bookmarkEnd w:id="32"/>
      <w:r>
        <w:t>&lt;9&gt; Для хлопчатобумажных и смешанных одеял.</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10</w:t>
      </w:r>
    </w:p>
    <w:p w:rsidR="006027E2" w:rsidRDefault="006027E2">
      <w:pPr>
        <w:pStyle w:val="ConsPlusNormal"/>
        <w:jc w:val="right"/>
      </w:pPr>
      <w:r>
        <w:t>к проекту технического</w:t>
      </w:r>
    </w:p>
    <w:p w:rsidR="006027E2" w:rsidRDefault="006027E2">
      <w:pPr>
        <w:pStyle w:val="ConsPlusNormal"/>
        <w:jc w:val="right"/>
      </w:pPr>
      <w:r>
        <w:lastRenderedPageBreak/>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33" w:name="P1550"/>
      <w:bookmarkEnd w:id="33"/>
      <w:r>
        <w:t>ТРЕБОВАНИЯ</w:t>
      </w:r>
    </w:p>
    <w:p w:rsidR="006027E2" w:rsidRDefault="006027E2">
      <w:pPr>
        <w:pStyle w:val="ConsPlusNormal"/>
        <w:jc w:val="center"/>
      </w:pPr>
      <w:r>
        <w:t>ХИМИЧЕСКОЙ БЕЗОПАСНОСТИ, ПРЕДЪЯВЛЯЕМЫЕ</w:t>
      </w:r>
    </w:p>
    <w:p w:rsidR="006027E2" w:rsidRDefault="006027E2">
      <w:pPr>
        <w:pStyle w:val="ConsPlusNormal"/>
        <w:jc w:val="center"/>
      </w:pPr>
      <w:r>
        <w:t>К ТЕКСТИЛЬНЫМ МАТЕРИАЛАМ</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9"/>
        <w:gridCol w:w="3030"/>
        <w:gridCol w:w="2289"/>
        <w:gridCol w:w="2496"/>
      </w:tblGrid>
      <w:tr w:rsidR="006027E2">
        <w:tc>
          <w:tcPr>
            <w:tcW w:w="3389" w:type="dxa"/>
            <w:vMerge w:val="restart"/>
          </w:tcPr>
          <w:p w:rsidR="006027E2" w:rsidRDefault="006027E2">
            <w:pPr>
              <w:pStyle w:val="ConsPlusNormal"/>
              <w:jc w:val="center"/>
            </w:pPr>
            <w:r>
              <w:t>Материалы</w:t>
            </w:r>
          </w:p>
        </w:tc>
        <w:tc>
          <w:tcPr>
            <w:tcW w:w="3030" w:type="dxa"/>
            <w:vMerge w:val="restart"/>
          </w:tcPr>
          <w:p w:rsidR="006027E2" w:rsidRDefault="006027E2">
            <w:pPr>
              <w:pStyle w:val="ConsPlusNormal"/>
              <w:jc w:val="center"/>
            </w:pPr>
            <w:r>
              <w:t>Наименование выделяющихся веществ</w:t>
            </w:r>
          </w:p>
        </w:tc>
        <w:tc>
          <w:tcPr>
            <w:tcW w:w="4785" w:type="dxa"/>
            <w:gridSpan w:val="2"/>
          </w:tcPr>
          <w:p w:rsidR="006027E2" w:rsidRDefault="006027E2">
            <w:pPr>
              <w:pStyle w:val="ConsPlusNormal"/>
              <w:jc w:val="center"/>
            </w:pPr>
            <w:r>
              <w:t>Норматив</w:t>
            </w:r>
          </w:p>
        </w:tc>
      </w:tr>
      <w:tr w:rsidR="006027E2">
        <w:tc>
          <w:tcPr>
            <w:tcW w:w="3389" w:type="dxa"/>
            <w:vMerge/>
          </w:tcPr>
          <w:p w:rsidR="006027E2" w:rsidRDefault="006027E2"/>
        </w:tc>
        <w:tc>
          <w:tcPr>
            <w:tcW w:w="3030" w:type="dxa"/>
            <w:vMerge/>
          </w:tcPr>
          <w:p w:rsidR="006027E2" w:rsidRDefault="006027E2"/>
        </w:tc>
        <w:tc>
          <w:tcPr>
            <w:tcW w:w="2289" w:type="dxa"/>
          </w:tcPr>
          <w:p w:rsidR="006027E2" w:rsidRDefault="006027E2">
            <w:pPr>
              <w:pStyle w:val="ConsPlusNormal"/>
              <w:jc w:val="center"/>
            </w:pPr>
            <w:r>
              <w:t>водная среда (не более)</w:t>
            </w:r>
          </w:p>
        </w:tc>
        <w:tc>
          <w:tcPr>
            <w:tcW w:w="2496" w:type="dxa"/>
          </w:tcPr>
          <w:p w:rsidR="006027E2" w:rsidRDefault="006027E2">
            <w:pPr>
              <w:pStyle w:val="ConsPlusNormal"/>
              <w:jc w:val="center"/>
            </w:pPr>
            <w:r>
              <w:t>воздушная среда (мг/м3), не более</w:t>
            </w:r>
          </w:p>
        </w:tc>
      </w:tr>
      <w:tr w:rsidR="006027E2">
        <w:tc>
          <w:tcPr>
            <w:tcW w:w="3389" w:type="dxa"/>
          </w:tcPr>
          <w:p w:rsidR="006027E2" w:rsidRDefault="006027E2">
            <w:pPr>
              <w:pStyle w:val="ConsPlusNormal"/>
            </w:pPr>
            <w:r>
              <w:t>Натуральные из растительного сырья</w:t>
            </w:r>
          </w:p>
        </w:tc>
        <w:tc>
          <w:tcPr>
            <w:tcW w:w="3030" w:type="dxa"/>
          </w:tcPr>
          <w:p w:rsidR="006027E2" w:rsidRDefault="006027E2">
            <w:pPr>
              <w:pStyle w:val="ConsPlusNormal"/>
            </w:pPr>
            <w:r>
              <w:t xml:space="preserve">формальдегид </w:t>
            </w:r>
            <w:hyperlink w:anchor="P1668" w:history="1">
              <w:r>
                <w:rPr>
                  <w:color w:val="0000FF"/>
                </w:rPr>
                <w:t>&lt;1&gt;</w:t>
              </w:r>
            </w:hyperlink>
          </w:p>
        </w:tc>
        <w:tc>
          <w:tcPr>
            <w:tcW w:w="2289" w:type="dxa"/>
          </w:tcPr>
          <w:p w:rsidR="006027E2" w:rsidRDefault="006027E2">
            <w:pPr>
              <w:pStyle w:val="ConsPlusNormal"/>
              <w:jc w:val="center"/>
            </w:pPr>
          </w:p>
        </w:tc>
        <w:tc>
          <w:tcPr>
            <w:tcW w:w="2496" w:type="dxa"/>
          </w:tcPr>
          <w:p w:rsidR="006027E2" w:rsidRDefault="006027E2">
            <w:pPr>
              <w:pStyle w:val="ConsPlusNormal"/>
              <w:jc w:val="center"/>
            </w:pPr>
            <w:r>
              <w:t>0,003</w:t>
            </w:r>
          </w:p>
        </w:tc>
      </w:tr>
      <w:tr w:rsidR="006027E2">
        <w:tc>
          <w:tcPr>
            <w:tcW w:w="3389" w:type="dxa"/>
          </w:tcPr>
          <w:p w:rsidR="006027E2" w:rsidRDefault="006027E2">
            <w:pPr>
              <w:pStyle w:val="ConsPlusNormal"/>
            </w:pPr>
            <w:r>
              <w:t>Искусственные вискозные и ацетатные</w:t>
            </w:r>
          </w:p>
        </w:tc>
        <w:tc>
          <w:tcPr>
            <w:tcW w:w="3030" w:type="dxa"/>
          </w:tcPr>
          <w:p w:rsidR="006027E2" w:rsidRDefault="006027E2">
            <w:pPr>
              <w:pStyle w:val="ConsPlusNormal"/>
            </w:pPr>
            <w:r>
              <w:t xml:space="preserve">формальдегид </w:t>
            </w:r>
            <w:hyperlink w:anchor="P1668" w:history="1">
              <w:r>
                <w:rPr>
                  <w:color w:val="0000FF"/>
                </w:rPr>
                <w:t>&lt;1&gt;</w:t>
              </w:r>
            </w:hyperlink>
          </w:p>
        </w:tc>
        <w:tc>
          <w:tcPr>
            <w:tcW w:w="2289" w:type="dxa"/>
          </w:tcPr>
          <w:p w:rsidR="006027E2" w:rsidRDefault="006027E2">
            <w:pPr>
              <w:pStyle w:val="ConsPlusNormal"/>
              <w:jc w:val="center"/>
            </w:pPr>
          </w:p>
        </w:tc>
        <w:tc>
          <w:tcPr>
            <w:tcW w:w="2496" w:type="dxa"/>
          </w:tcPr>
          <w:p w:rsidR="006027E2" w:rsidRDefault="006027E2">
            <w:pPr>
              <w:pStyle w:val="ConsPlusNormal"/>
              <w:jc w:val="center"/>
            </w:pPr>
            <w:r>
              <w:t>0,003</w:t>
            </w:r>
          </w:p>
        </w:tc>
      </w:tr>
      <w:tr w:rsidR="006027E2">
        <w:tc>
          <w:tcPr>
            <w:tcW w:w="3389" w:type="dxa"/>
          </w:tcPr>
          <w:p w:rsidR="006027E2" w:rsidRDefault="006027E2">
            <w:pPr>
              <w:pStyle w:val="ConsPlusNormal"/>
            </w:pPr>
            <w:r>
              <w:t>Полиэфирные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диметилтерефталат</w:t>
            </w:r>
          </w:p>
          <w:p w:rsidR="006027E2" w:rsidRDefault="006027E2">
            <w:pPr>
              <w:pStyle w:val="ConsPlusNormal"/>
            </w:pPr>
            <w:r>
              <w:t>ацетальдегид</w:t>
            </w:r>
          </w:p>
        </w:tc>
        <w:tc>
          <w:tcPr>
            <w:tcW w:w="2289" w:type="dxa"/>
            <w:vAlign w:val="bottom"/>
          </w:tcPr>
          <w:p w:rsidR="006027E2" w:rsidRDefault="006027E2">
            <w:pPr>
              <w:pStyle w:val="ConsPlusNormal"/>
              <w:jc w:val="center"/>
            </w:pPr>
            <w:r>
              <w:t>1,5 мг/дм3</w:t>
            </w:r>
          </w:p>
          <w:p w:rsidR="006027E2" w:rsidRDefault="006027E2">
            <w:pPr>
              <w:pStyle w:val="ConsPlusNormal"/>
              <w:jc w:val="center"/>
            </w:pPr>
            <w:r>
              <w:t>0,2 мг/дм3</w:t>
            </w:r>
          </w:p>
        </w:tc>
        <w:tc>
          <w:tcPr>
            <w:tcW w:w="2496" w:type="dxa"/>
          </w:tcPr>
          <w:p w:rsidR="006027E2" w:rsidRDefault="006027E2">
            <w:pPr>
              <w:pStyle w:val="ConsPlusNormal"/>
              <w:jc w:val="center"/>
            </w:pPr>
            <w:r>
              <w:t>0,003</w:t>
            </w:r>
          </w:p>
          <w:p w:rsidR="006027E2" w:rsidRDefault="006027E2">
            <w:pPr>
              <w:pStyle w:val="ConsPlusNormal"/>
              <w:jc w:val="center"/>
            </w:pPr>
            <w:r>
              <w:t>0,01</w:t>
            </w:r>
          </w:p>
          <w:p w:rsidR="006027E2" w:rsidRDefault="006027E2">
            <w:pPr>
              <w:pStyle w:val="ConsPlusNormal"/>
              <w:jc w:val="center"/>
            </w:pPr>
            <w:r>
              <w:t>0,01</w:t>
            </w:r>
          </w:p>
        </w:tc>
      </w:tr>
      <w:tr w:rsidR="006027E2">
        <w:tc>
          <w:tcPr>
            <w:tcW w:w="3389" w:type="dxa"/>
          </w:tcPr>
          <w:p w:rsidR="006027E2" w:rsidRDefault="006027E2">
            <w:pPr>
              <w:pStyle w:val="ConsPlusNormal"/>
            </w:pPr>
            <w:r>
              <w:t>Полиамидные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капролактам</w:t>
            </w:r>
          </w:p>
          <w:p w:rsidR="006027E2" w:rsidRDefault="006027E2">
            <w:pPr>
              <w:pStyle w:val="ConsPlusNormal"/>
              <w:jc w:val="both"/>
            </w:pPr>
            <w:r>
              <w:t>гексаметилендиамин</w:t>
            </w:r>
          </w:p>
        </w:tc>
        <w:tc>
          <w:tcPr>
            <w:tcW w:w="2289" w:type="dxa"/>
            <w:vAlign w:val="bottom"/>
          </w:tcPr>
          <w:p w:rsidR="006027E2" w:rsidRDefault="006027E2">
            <w:pPr>
              <w:pStyle w:val="ConsPlusNormal"/>
              <w:jc w:val="center"/>
            </w:pPr>
            <w:r>
              <w:t>0,5 мг/дм3</w:t>
            </w:r>
          </w:p>
          <w:p w:rsidR="006027E2" w:rsidRDefault="006027E2">
            <w:pPr>
              <w:pStyle w:val="ConsPlusNormal"/>
              <w:jc w:val="center"/>
            </w:pPr>
            <w:r>
              <w:t>0,01 мг/дм3</w:t>
            </w:r>
          </w:p>
        </w:tc>
        <w:tc>
          <w:tcPr>
            <w:tcW w:w="2496" w:type="dxa"/>
          </w:tcPr>
          <w:p w:rsidR="006027E2" w:rsidRDefault="006027E2">
            <w:pPr>
              <w:pStyle w:val="ConsPlusNormal"/>
              <w:jc w:val="center"/>
            </w:pPr>
            <w:r>
              <w:t>0,003</w:t>
            </w:r>
          </w:p>
          <w:p w:rsidR="006027E2" w:rsidRDefault="006027E2">
            <w:pPr>
              <w:pStyle w:val="ConsPlusNormal"/>
              <w:jc w:val="center"/>
            </w:pPr>
            <w:r>
              <w:t>0,06</w:t>
            </w:r>
          </w:p>
          <w:p w:rsidR="006027E2" w:rsidRDefault="006027E2">
            <w:pPr>
              <w:pStyle w:val="ConsPlusNormal"/>
              <w:jc w:val="center"/>
            </w:pPr>
            <w:r>
              <w:t>0,001</w:t>
            </w:r>
          </w:p>
        </w:tc>
      </w:tr>
      <w:tr w:rsidR="006027E2">
        <w:tc>
          <w:tcPr>
            <w:tcW w:w="3389" w:type="dxa"/>
          </w:tcPr>
          <w:p w:rsidR="006027E2" w:rsidRDefault="006027E2">
            <w:pPr>
              <w:pStyle w:val="ConsPlusNormal"/>
              <w:jc w:val="both"/>
            </w:pPr>
            <w:r>
              <w:t>Полиакрилонитрильные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акрилонитрил</w:t>
            </w:r>
          </w:p>
          <w:p w:rsidR="006027E2" w:rsidRDefault="006027E2">
            <w:pPr>
              <w:pStyle w:val="ConsPlusNormal"/>
            </w:pPr>
            <w:r>
              <w:t>диметилформамид</w:t>
            </w:r>
          </w:p>
          <w:p w:rsidR="006027E2" w:rsidRDefault="006027E2">
            <w:pPr>
              <w:pStyle w:val="ConsPlusNormal"/>
            </w:pPr>
            <w:r>
              <w:t>винилацетат</w:t>
            </w:r>
          </w:p>
        </w:tc>
        <w:tc>
          <w:tcPr>
            <w:tcW w:w="2289" w:type="dxa"/>
            <w:vAlign w:val="bottom"/>
          </w:tcPr>
          <w:p w:rsidR="006027E2" w:rsidRDefault="006027E2">
            <w:pPr>
              <w:pStyle w:val="ConsPlusNormal"/>
              <w:jc w:val="center"/>
            </w:pPr>
            <w:r>
              <w:t>0,02 мг/дм3</w:t>
            </w:r>
          </w:p>
          <w:p w:rsidR="006027E2" w:rsidRDefault="006027E2">
            <w:pPr>
              <w:pStyle w:val="ConsPlusNormal"/>
              <w:jc w:val="center"/>
            </w:pPr>
            <w:r>
              <w:t>10 мг/дм3</w:t>
            </w:r>
          </w:p>
          <w:p w:rsidR="006027E2" w:rsidRDefault="006027E2">
            <w:pPr>
              <w:pStyle w:val="ConsPlusNormal"/>
              <w:jc w:val="center"/>
            </w:pPr>
            <w:r>
              <w:t>0,2 мг/дм3</w:t>
            </w:r>
          </w:p>
        </w:tc>
        <w:tc>
          <w:tcPr>
            <w:tcW w:w="2496" w:type="dxa"/>
          </w:tcPr>
          <w:p w:rsidR="006027E2" w:rsidRDefault="006027E2">
            <w:pPr>
              <w:pStyle w:val="ConsPlusNormal"/>
              <w:jc w:val="center"/>
            </w:pPr>
            <w:r>
              <w:t>0,003</w:t>
            </w:r>
          </w:p>
          <w:p w:rsidR="006027E2" w:rsidRDefault="006027E2">
            <w:pPr>
              <w:pStyle w:val="ConsPlusNormal"/>
              <w:jc w:val="center"/>
            </w:pPr>
            <w:r>
              <w:t>0,03</w:t>
            </w:r>
          </w:p>
          <w:p w:rsidR="006027E2" w:rsidRDefault="006027E2">
            <w:pPr>
              <w:pStyle w:val="ConsPlusNormal"/>
              <w:jc w:val="center"/>
            </w:pPr>
            <w:r>
              <w:t>0,03</w:t>
            </w:r>
          </w:p>
          <w:p w:rsidR="006027E2" w:rsidRDefault="006027E2">
            <w:pPr>
              <w:pStyle w:val="ConsPlusNormal"/>
              <w:jc w:val="center"/>
            </w:pPr>
            <w:r>
              <w:t>0,15</w:t>
            </w:r>
          </w:p>
        </w:tc>
      </w:tr>
      <w:tr w:rsidR="006027E2">
        <w:tc>
          <w:tcPr>
            <w:tcW w:w="3389" w:type="dxa"/>
          </w:tcPr>
          <w:p w:rsidR="006027E2" w:rsidRDefault="006027E2">
            <w:pPr>
              <w:pStyle w:val="ConsPlusNormal"/>
            </w:pPr>
            <w:r>
              <w:t>Поливинилхлоридные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винилхлорид</w:t>
            </w:r>
          </w:p>
          <w:p w:rsidR="006027E2" w:rsidRDefault="006027E2">
            <w:pPr>
              <w:pStyle w:val="ConsPlusNormal"/>
            </w:pPr>
            <w:r>
              <w:lastRenderedPageBreak/>
              <w:t>ацетон</w:t>
            </w:r>
          </w:p>
          <w:p w:rsidR="006027E2" w:rsidRDefault="006027E2">
            <w:pPr>
              <w:pStyle w:val="ConsPlusNormal"/>
            </w:pPr>
            <w:r>
              <w:t>бензол</w:t>
            </w:r>
          </w:p>
          <w:p w:rsidR="006027E2" w:rsidRDefault="006027E2">
            <w:pPr>
              <w:pStyle w:val="ConsPlusNormal"/>
            </w:pPr>
            <w:r>
              <w:t>толуол</w:t>
            </w:r>
          </w:p>
          <w:p w:rsidR="006027E2" w:rsidRDefault="006027E2">
            <w:pPr>
              <w:pStyle w:val="ConsPlusNormal"/>
            </w:pPr>
            <w:r>
              <w:t>диоктилфталат</w:t>
            </w:r>
          </w:p>
          <w:p w:rsidR="006027E2" w:rsidRDefault="006027E2">
            <w:pPr>
              <w:pStyle w:val="ConsPlusNormal"/>
            </w:pPr>
            <w:r>
              <w:t>дибутилфталат</w:t>
            </w:r>
          </w:p>
          <w:p w:rsidR="006027E2" w:rsidRDefault="006027E2">
            <w:pPr>
              <w:pStyle w:val="ConsPlusNormal"/>
            </w:pPr>
            <w:r>
              <w:t>фенол</w:t>
            </w:r>
          </w:p>
          <w:p w:rsidR="006027E2" w:rsidRDefault="006027E2">
            <w:pPr>
              <w:pStyle w:val="ConsPlusNormal"/>
            </w:pPr>
            <w:r>
              <w:t>или сумма общих фенолов</w:t>
            </w:r>
          </w:p>
        </w:tc>
        <w:tc>
          <w:tcPr>
            <w:tcW w:w="2289" w:type="dxa"/>
          </w:tcPr>
          <w:p w:rsidR="006027E2" w:rsidRDefault="006027E2">
            <w:pPr>
              <w:pStyle w:val="ConsPlusNormal"/>
              <w:jc w:val="center"/>
            </w:pPr>
          </w:p>
          <w:p w:rsidR="006027E2" w:rsidRDefault="006027E2">
            <w:pPr>
              <w:pStyle w:val="ConsPlusNormal"/>
              <w:jc w:val="center"/>
            </w:pPr>
            <w:r>
              <w:t>1,0 мг/кг</w:t>
            </w:r>
          </w:p>
          <w:p w:rsidR="006027E2" w:rsidRDefault="006027E2">
            <w:pPr>
              <w:pStyle w:val="ConsPlusNormal"/>
              <w:jc w:val="center"/>
            </w:pPr>
            <w:r>
              <w:lastRenderedPageBreak/>
              <w:t>0,1 мг/дм3</w:t>
            </w:r>
          </w:p>
          <w:p w:rsidR="006027E2" w:rsidRDefault="006027E2">
            <w:pPr>
              <w:pStyle w:val="ConsPlusNormal"/>
              <w:jc w:val="center"/>
            </w:pPr>
            <w:r>
              <w:t>0,01 мг/дм3</w:t>
            </w:r>
          </w:p>
          <w:p w:rsidR="006027E2" w:rsidRDefault="006027E2">
            <w:pPr>
              <w:pStyle w:val="ConsPlusNormal"/>
              <w:jc w:val="center"/>
            </w:pPr>
            <w:r>
              <w:t>0,5 мг/дм3</w:t>
            </w:r>
          </w:p>
          <w:p w:rsidR="006027E2" w:rsidRDefault="006027E2">
            <w:pPr>
              <w:pStyle w:val="ConsPlusNormal"/>
              <w:jc w:val="center"/>
            </w:pPr>
            <w:r>
              <w:t>2,0 мг/дм3</w:t>
            </w:r>
          </w:p>
          <w:p w:rsidR="006027E2" w:rsidRDefault="006027E2">
            <w:pPr>
              <w:pStyle w:val="ConsPlusNormal"/>
              <w:jc w:val="center"/>
            </w:pPr>
            <w:r>
              <w:t>не допускается</w:t>
            </w:r>
          </w:p>
          <w:p w:rsidR="006027E2" w:rsidRDefault="006027E2">
            <w:pPr>
              <w:pStyle w:val="ConsPlusNormal"/>
              <w:jc w:val="center"/>
            </w:pPr>
            <w:r>
              <w:t>0,05 мг/дм3</w:t>
            </w:r>
          </w:p>
          <w:p w:rsidR="006027E2" w:rsidRDefault="006027E2">
            <w:pPr>
              <w:pStyle w:val="ConsPlusNormal"/>
              <w:jc w:val="center"/>
            </w:pPr>
            <w:r>
              <w:t>0,1 мг/дм3</w:t>
            </w:r>
          </w:p>
        </w:tc>
        <w:tc>
          <w:tcPr>
            <w:tcW w:w="2496" w:type="dxa"/>
          </w:tcPr>
          <w:p w:rsidR="006027E2" w:rsidRDefault="006027E2">
            <w:pPr>
              <w:pStyle w:val="ConsPlusNormal"/>
              <w:jc w:val="center"/>
            </w:pPr>
            <w:r>
              <w:lastRenderedPageBreak/>
              <w:t>0,003</w:t>
            </w:r>
          </w:p>
          <w:p w:rsidR="006027E2" w:rsidRDefault="006027E2">
            <w:pPr>
              <w:pStyle w:val="ConsPlusNormal"/>
              <w:jc w:val="center"/>
            </w:pPr>
            <w:r>
              <w:t>0,01</w:t>
            </w:r>
          </w:p>
          <w:p w:rsidR="006027E2" w:rsidRDefault="006027E2">
            <w:pPr>
              <w:pStyle w:val="ConsPlusNormal"/>
              <w:jc w:val="center"/>
            </w:pPr>
            <w:r>
              <w:lastRenderedPageBreak/>
              <w:t>0,35</w:t>
            </w:r>
          </w:p>
          <w:p w:rsidR="006027E2" w:rsidRDefault="006027E2">
            <w:pPr>
              <w:pStyle w:val="ConsPlusNormal"/>
              <w:jc w:val="center"/>
            </w:pPr>
            <w:r>
              <w:t>0,1</w:t>
            </w:r>
          </w:p>
          <w:p w:rsidR="006027E2" w:rsidRDefault="006027E2">
            <w:pPr>
              <w:pStyle w:val="ConsPlusNormal"/>
              <w:jc w:val="center"/>
            </w:pPr>
            <w:r>
              <w:t>0,6</w:t>
            </w:r>
          </w:p>
          <w:p w:rsidR="006027E2" w:rsidRDefault="006027E2">
            <w:pPr>
              <w:pStyle w:val="ConsPlusNormal"/>
              <w:jc w:val="center"/>
            </w:pPr>
            <w:r>
              <w:t>0,02</w:t>
            </w:r>
          </w:p>
          <w:p w:rsidR="006027E2" w:rsidRDefault="006027E2">
            <w:pPr>
              <w:pStyle w:val="ConsPlusNormal"/>
              <w:jc w:val="center"/>
            </w:pPr>
            <w:r>
              <w:t>не допускается 0,003</w:t>
            </w:r>
          </w:p>
        </w:tc>
      </w:tr>
      <w:tr w:rsidR="006027E2">
        <w:tc>
          <w:tcPr>
            <w:tcW w:w="3389" w:type="dxa"/>
          </w:tcPr>
          <w:p w:rsidR="006027E2" w:rsidRDefault="006027E2">
            <w:pPr>
              <w:pStyle w:val="ConsPlusNormal"/>
            </w:pPr>
            <w:r>
              <w:lastRenderedPageBreak/>
              <w:t>Винилспиртовые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винилацетат</w:t>
            </w:r>
          </w:p>
        </w:tc>
        <w:tc>
          <w:tcPr>
            <w:tcW w:w="2289" w:type="dxa"/>
            <w:vAlign w:val="bottom"/>
          </w:tcPr>
          <w:p w:rsidR="006027E2" w:rsidRDefault="006027E2">
            <w:pPr>
              <w:pStyle w:val="ConsPlusNormal"/>
              <w:jc w:val="center"/>
            </w:pPr>
            <w:r>
              <w:t>0,2 мг/дм3</w:t>
            </w:r>
          </w:p>
        </w:tc>
        <w:tc>
          <w:tcPr>
            <w:tcW w:w="2496" w:type="dxa"/>
          </w:tcPr>
          <w:p w:rsidR="006027E2" w:rsidRDefault="006027E2">
            <w:pPr>
              <w:pStyle w:val="ConsPlusNormal"/>
              <w:jc w:val="center"/>
            </w:pPr>
            <w:r>
              <w:t>0,003</w:t>
            </w:r>
          </w:p>
          <w:p w:rsidR="006027E2" w:rsidRDefault="006027E2">
            <w:pPr>
              <w:pStyle w:val="ConsPlusNormal"/>
              <w:jc w:val="center"/>
            </w:pPr>
            <w:r>
              <w:t>0,15</w:t>
            </w:r>
          </w:p>
        </w:tc>
      </w:tr>
      <w:tr w:rsidR="006027E2">
        <w:tc>
          <w:tcPr>
            <w:tcW w:w="3389" w:type="dxa"/>
          </w:tcPr>
          <w:p w:rsidR="006027E2" w:rsidRDefault="006027E2">
            <w:pPr>
              <w:pStyle w:val="ConsPlusNormal"/>
            </w:pPr>
            <w:r>
              <w:t>Полиолефиновые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ацетальдегид</w:t>
            </w:r>
          </w:p>
        </w:tc>
        <w:tc>
          <w:tcPr>
            <w:tcW w:w="2289" w:type="dxa"/>
            <w:vAlign w:val="bottom"/>
          </w:tcPr>
          <w:p w:rsidR="006027E2" w:rsidRDefault="006027E2">
            <w:pPr>
              <w:pStyle w:val="ConsPlusNormal"/>
              <w:jc w:val="center"/>
            </w:pPr>
            <w:r>
              <w:t>0,2 мг/дм3</w:t>
            </w:r>
          </w:p>
        </w:tc>
        <w:tc>
          <w:tcPr>
            <w:tcW w:w="2496" w:type="dxa"/>
          </w:tcPr>
          <w:p w:rsidR="006027E2" w:rsidRDefault="006027E2">
            <w:pPr>
              <w:pStyle w:val="ConsPlusNormal"/>
              <w:jc w:val="center"/>
            </w:pPr>
            <w:r>
              <w:t>0,003</w:t>
            </w:r>
          </w:p>
          <w:p w:rsidR="006027E2" w:rsidRDefault="006027E2">
            <w:pPr>
              <w:pStyle w:val="ConsPlusNormal"/>
              <w:jc w:val="center"/>
            </w:pPr>
            <w:r>
              <w:t>0,01</w:t>
            </w:r>
          </w:p>
        </w:tc>
      </w:tr>
      <w:tr w:rsidR="006027E2">
        <w:tc>
          <w:tcPr>
            <w:tcW w:w="3389" w:type="dxa"/>
          </w:tcPr>
          <w:p w:rsidR="006027E2" w:rsidRDefault="006027E2">
            <w:pPr>
              <w:pStyle w:val="ConsPlusNormal"/>
            </w:pPr>
            <w:r>
              <w:t>Полиуретановые</w:t>
            </w:r>
          </w:p>
        </w:tc>
        <w:tc>
          <w:tcPr>
            <w:tcW w:w="3030" w:type="dxa"/>
          </w:tcPr>
          <w:p w:rsidR="006027E2" w:rsidRDefault="006027E2">
            <w:pPr>
              <w:pStyle w:val="ConsPlusNormal"/>
            </w:pPr>
            <w:r>
              <w:t xml:space="preserve">формальдегид </w:t>
            </w:r>
            <w:hyperlink w:anchor="P1668" w:history="1">
              <w:r>
                <w:rPr>
                  <w:color w:val="0000FF"/>
                </w:rPr>
                <w:t>&lt;1&gt;</w:t>
              </w:r>
            </w:hyperlink>
          </w:p>
          <w:p w:rsidR="006027E2" w:rsidRDefault="006027E2">
            <w:pPr>
              <w:pStyle w:val="ConsPlusNormal"/>
            </w:pPr>
            <w:r>
              <w:t>этиленгликоль</w:t>
            </w:r>
          </w:p>
          <w:p w:rsidR="006027E2" w:rsidRDefault="006027E2">
            <w:pPr>
              <w:pStyle w:val="ConsPlusNormal"/>
            </w:pPr>
            <w:r>
              <w:t>ацетальдегид</w:t>
            </w:r>
          </w:p>
        </w:tc>
        <w:tc>
          <w:tcPr>
            <w:tcW w:w="2289" w:type="dxa"/>
            <w:vAlign w:val="bottom"/>
          </w:tcPr>
          <w:p w:rsidR="006027E2" w:rsidRDefault="006027E2">
            <w:pPr>
              <w:pStyle w:val="ConsPlusNormal"/>
              <w:jc w:val="center"/>
            </w:pPr>
            <w:r>
              <w:t>1,0 мг/дм3</w:t>
            </w:r>
          </w:p>
          <w:p w:rsidR="006027E2" w:rsidRDefault="006027E2">
            <w:pPr>
              <w:pStyle w:val="ConsPlusNormal"/>
              <w:jc w:val="center"/>
            </w:pPr>
            <w:r>
              <w:t>0,2 мг/дм3</w:t>
            </w:r>
          </w:p>
        </w:tc>
        <w:tc>
          <w:tcPr>
            <w:tcW w:w="2496" w:type="dxa"/>
          </w:tcPr>
          <w:p w:rsidR="006027E2" w:rsidRDefault="006027E2">
            <w:pPr>
              <w:pStyle w:val="ConsPlusNormal"/>
              <w:jc w:val="center"/>
            </w:pPr>
            <w:r>
              <w:t>0,003</w:t>
            </w:r>
          </w:p>
          <w:p w:rsidR="006027E2" w:rsidRDefault="006027E2">
            <w:pPr>
              <w:pStyle w:val="ConsPlusNormal"/>
              <w:jc w:val="center"/>
            </w:pPr>
            <w:r>
              <w:t>1,0</w:t>
            </w:r>
          </w:p>
          <w:p w:rsidR="006027E2" w:rsidRDefault="006027E2">
            <w:pPr>
              <w:pStyle w:val="ConsPlusNormal"/>
              <w:jc w:val="center"/>
            </w:pPr>
            <w:r>
              <w:t>0,01</w:t>
            </w:r>
          </w:p>
        </w:tc>
      </w:tr>
      <w:tr w:rsidR="006027E2">
        <w:tc>
          <w:tcPr>
            <w:tcW w:w="3389" w:type="dxa"/>
            <w:vMerge w:val="restart"/>
          </w:tcPr>
          <w:p w:rsidR="006027E2" w:rsidRDefault="006027E2">
            <w:pPr>
              <w:pStyle w:val="ConsPlusNormal"/>
            </w:pPr>
            <w:r>
              <w:t>Экстрагируемые химические элементы (в зависимости от красителя)</w:t>
            </w:r>
          </w:p>
        </w:tc>
        <w:tc>
          <w:tcPr>
            <w:tcW w:w="3030" w:type="dxa"/>
          </w:tcPr>
          <w:p w:rsidR="006027E2" w:rsidRDefault="006027E2">
            <w:pPr>
              <w:pStyle w:val="ConsPlusNormal"/>
            </w:pPr>
            <w:r>
              <w:t xml:space="preserve">ртуть (Hg) </w:t>
            </w:r>
            <w:hyperlink w:anchor="P1669" w:history="1">
              <w:r>
                <w:rPr>
                  <w:color w:val="0000FF"/>
                </w:rPr>
                <w:t>&lt;2&gt;</w:t>
              </w:r>
            </w:hyperlink>
          </w:p>
        </w:tc>
        <w:tc>
          <w:tcPr>
            <w:tcW w:w="2289" w:type="dxa"/>
          </w:tcPr>
          <w:p w:rsidR="006027E2" w:rsidRDefault="006027E2">
            <w:pPr>
              <w:pStyle w:val="ConsPlusNormal"/>
              <w:jc w:val="center"/>
            </w:pPr>
            <w:r>
              <w:t>0,0005 мг/дм3</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мышьяк (As)</w:t>
            </w:r>
          </w:p>
        </w:tc>
        <w:tc>
          <w:tcPr>
            <w:tcW w:w="2289" w:type="dxa"/>
          </w:tcPr>
          <w:p w:rsidR="006027E2" w:rsidRDefault="006027E2">
            <w:pPr>
              <w:pStyle w:val="ConsPlusNormal"/>
              <w:jc w:val="center"/>
            </w:pPr>
            <w:r>
              <w:t>1,0 мг/кг</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свинец (Pb)</w:t>
            </w:r>
          </w:p>
        </w:tc>
        <w:tc>
          <w:tcPr>
            <w:tcW w:w="2289" w:type="dxa"/>
          </w:tcPr>
          <w:p w:rsidR="006027E2" w:rsidRDefault="006027E2">
            <w:pPr>
              <w:pStyle w:val="ConsPlusNormal"/>
              <w:jc w:val="center"/>
            </w:pPr>
            <w:r>
              <w:t>1,0 мг/кг</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хром (Cr)</w:t>
            </w:r>
          </w:p>
        </w:tc>
        <w:tc>
          <w:tcPr>
            <w:tcW w:w="2289" w:type="dxa"/>
          </w:tcPr>
          <w:p w:rsidR="006027E2" w:rsidRDefault="006027E2">
            <w:pPr>
              <w:pStyle w:val="ConsPlusNormal"/>
              <w:jc w:val="center"/>
            </w:pPr>
            <w:r>
              <w:t>2,0 мг/кг</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кобальт (Co)</w:t>
            </w:r>
          </w:p>
        </w:tc>
        <w:tc>
          <w:tcPr>
            <w:tcW w:w="2289" w:type="dxa"/>
          </w:tcPr>
          <w:p w:rsidR="006027E2" w:rsidRDefault="006027E2">
            <w:pPr>
              <w:pStyle w:val="ConsPlusNormal"/>
              <w:jc w:val="center"/>
            </w:pPr>
            <w:r>
              <w:t>4,0 мг/кг</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медь (Cu)</w:t>
            </w:r>
          </w:p>
        </w:tc>
        <w:tc>
          <w:tcPr>
            <w:tcW w:w="2289" w:type="dxa"/>
          </w:tcPr>
          <w:p w:rsidR="006027E2" w:rsidRDefault="006027E2">
            <w:pPr>
              <w:pStyle w:val="ConsPlusNormal"/>
              <w:jc w:val="center"/>
            </w:pPr>
            <w:r>
              <w:t>50,0 мг/кг</w:t>
            </w:r>
          </w:p>
        </w:tc>
        <w:tc>
          <w:tcPr>
            <w:tcW w:w="2496" w:type="dxa"/>
          </w:tcPr>
          <w:p w:rsidR="006027E2" w:rsidRDefault="006027E2">
            <w:pPr>
              <w:pStyle w:val="ConsPlusNormal"/>
              <w:jc w:val="center"/>
            </w:pPr>
            <w:r>
              <w:t>-</w:t>
            </w:r>
          </w:p>
        </w:tc>
      </w:tr>
      <w:tr w:rsidR="006027E2">
        <w:tc>
          <w:tcPr>
            <w:tcW w:w="3389" w:type="dxa"/>
            <w:vMerge/>
          </w:tcPr>
          <w:p w:rsidR="006027E2" w:rsidRDefault="006027E2"/>
        </w:tc>
        <w:tc>
          <w:tcPr>
            <w:tcW w:w="3030" w:type="dxa"/>
          </w:tcPr>
          <w:p w:rsidR="006027E2" w:rsidRDefault="006027E2">
            <w:pPr>
              <w:pStyle w:val="ConsPlusNormal"/>
            </w:pPr>
            <w:r>
              <w:t>никель (Ni)</w:t>
            </w:r>
          </w:p>
        </w:tc>
        <w:tc>
          <w:tcPr>
            <w:tcW w:w="2289" w:type="dxa"/>
          </w:tcPr>
          <w:p w:rsidR="006027E2" w:rsidRDefault="006027E2">
            <w:pPr>
              <w:pStyle w:val="ConsPlusNormal"/>
              <w:jc w:val="center"/>
            </w:pPr>
            <w:r>
              <w:t>4,0 мг/кг</w:t>
            </w:r>
          </w:p>
        </w:tc>
        <w:tc>
          <w:tcPr>
            <w:tcW w:w="2496" w:type="dxa"/>
          </w:tcPr>
          <w:p w:rsidR="006027E2" w:rsidRDefault="006027E2">
            <w:pPr>
              <w:pStyle w:val="ConsPlusNormal"/>
              <w:jc w:val="center"/>
            </w:pPr>
            <w:r>
              <w:t>-</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34" w:name="P1668"/>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Pr>
            <w:color w:val="0000FF"/>
          </w:rPr>
          <w:t>статьей 5</w:t>
        </w:r>
      </w:hyperlink>
      <w:r>
        <w:t xml:space="preserve"> и </w:t>
      </w:r>
      <w:hyperlink w:anchor="P1376" w:history="1">
        <w:r>
          <w:rPr>
            <w:color w:val="0000FF"/>
          </w:rPr>
          <w:t>приложением N 8</w:t>
        </w:r>
      </w:hyperlink>
      <w:r>
        <w:t xml:space="preserve"> настоящего технического регламента.</w:t>
      </w:r>
    </w:p>
    <w:p w:rsidR="006027E2" w:rsidRDefault="006027E2">
      <w:pPr>
        <w:pStyle w:val="ConsPlusNormal"/>
        <w:ind w:firstLine="540"/>
        <w:jc w:val="both"/>
      </w:pPr>
      <w:bookmarkStart w:id="35" w:name="P1669"/>
      <w:bookmarkEnd w:id="35"/>
      <w:r>
        <w:t>&lt;2&gt; Только для материалов из натуральных волокон.</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11</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36" w:name="P1682"/>
      <w:bookmarkEnd w:id="36"/>
      <w:r>
        <w:t>ДОПОЛНИТЕЛЬНЫЕ ТРЕБОВАНИЯ</w:t>
      </w:r>
    </w:p>
    <w:p w:rsidR="006027E2" w:rsidRDefault="006027E2">
      <w:pPr>
        <w:pStyle w:val="ConsPlusNormal"/>
        <w:jc w:val="center"/>
      </w:pPr>
      <w:r>
        <w:t>ХИМИЧЕСКОЙ БЕЗОПАСНОСТИ К ТЕКСТИЛЬНЫМ МАТЕРИАЛАМ,</w:t>
      </w:r>
    </w:p>
    <w:p w:rsidR="006027E2" w:rsidRDefault="006027E2">
      <w:pPr>
        <w:pStyle w:val="ConsPlusNormal"/>
        <w:jc w:val="center"/>
      </w:pPr>
      <w:r>
        <w:t>ОБРАБОТАННЫМ АППРЕТАМИ &lt;1&gt;</w:t>
      </w:r>
    </w:p>
    <w:p w:rsidR="006027E2" w:rsidRDefault="006027E2">
      <w:pPr>
        <w:pStyle w:val="ConsPlusNormal"/>
        <w:jc w:val="center"/>
      </w:pPr>
    </w:p>
    <w:p w:rsidR="006027E2" w:rsidRDefault="006027E2">
      <w:pPr>
        <w:pStyle w:val="ConsPlusNormal"/>
        <w:ind w:firstLine="540"/>
        <w:jc w:val="both"/>
      </w:pPr>
      <w:r>
        <w:t>--------------------------------</w:t>
      </w:r>
    </w:p>
    <w:p w:rsidR="006027E2" w:rsidRDefault="006027E2">
      <w:pPr>
        <w:pStyle w:val="ConsPlusNormal"/>
        <w:ind w:firstLine="540"/>
        <w:jc w:val="both"/>
      </w:pPr>
      <w:r>
        <w:t>&lt;1&gt; Показатели исследуются в зависимости от состава применяемых аппретов.</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5382"/>
      </w:tblGrid>
      <w:tr w:rsidR="006027E2">
        <w:tc>
          <w:tcPr>
            <w:tcW w:w="5822" w:type="dxa"/>
          </w:tcPr>
          <w:p w:rsidR="006027E2" w:rsidRDefault="006027E2">
            <w:pPr>
              <w:pStyle w:val="ConsPlusNormal"/>
              <w:jc w:val="center"/>
            </w:pPr>
            <w:r>
              <w:t>Наименование выделяющихся веществ</w:t>
            </w:r>
          </w:p>
        </w:tc>
        <w:tc>
          <w:tcPr>
            <w:tcW w:w="5382" w:type="dxa"/>
          </w:tcPr>
          <w:p w:rsidR="006027E2" w:rsidRDefault="006027E2">
            <w:pPr>
              <w:pStyle w:val="ConsPlusNormal"/>
              <w:jc w:val="center"/>
            </w:pPr>
            <w:r>
              <w:t>Водная среда (мг/дм3, не более)</w:t>
            </w:r>
          </w:p>
        </w:tc>
      </w:tr>
      <w:tr w:rsidR="006027E2">
        <w:tc>
          <w:tcPr>
            <w:tcW w:w="5822" w:type="dxa"/>
          </w:tcPr>
          <w:p w:rsidR="006027E2" w:rsidRDefault="006027E2">
            <w:pPr>
              <w:pStyle w:val="ConsPlusNormal"/>
            </w:pPr>
            <w:r>
              <w:t>Ксилолы (смесь изомеров)</w:t>
            </w:r>
          </w:p>
        </w:tc>
        <w:tc>
          <w:tcPr>
            <w:tcW w:w="5382" w:type="dxa"/>
          </w:tcPr>
          <w:p w:rsidR="006027E2" w:rsidRDefault="006027E2">
            <w:pPr>
              <w:pStyle w:val="ConsPlusNormal"/>
              <w:jc w:val="center"/>
            </w:pPr>
            <w:r>
              <w:t>0,05</w:t>
            </w:r>
          </w:p>
        </w:tc>
      </w:tr>
      <w:tr w:rsidR="006027E2">
        <w:tc>
          <w:tcPr>
            <w:tcW w:w="5822" w:type="dxa"/>
          </w:tcPr>
          <w:p w:rsidR="006027E2" w:rsidRDefault="006027E2">
            <w:pPr>
              <w:pStyle w:val="ConsPlusNormal"/>
            </w:pPr>
            <w:r>
              <w:t>Метилакрилат</w:t>
            </w:r>
          </w:p>
        </w:tc>
        <w:tc>
          <w:tcPr>
            <w:tcW w:w="5382" w:type="dxa"/>
          </w:tcPr>
          <w:p w:rsidR="006027E2" w:rsidRDefault="006027E2">
            <w:pPr>
              <w:pStyle w:val="ConsPlusNormal"/>
              <w:jc w:val="center"/>
            </w:pPr>
            <w:r>
              <w:t>0,02</w:t>
            </w:r>
          </w:p>
        </w:tc>
      </w:tr>
      <w:tr w:rsidR="006027E2">
        <w:tc>
          <w:tcPr>
            <w:tcW w:w="5822" w:type="dxa"/>
          </w:tcPr>
          <w:p w:rsidR="006027E2" w:rsidRDefault="006027E2">
            <w:pPr>
              <w:pStyle w:val="ConsPlusNormal"/>
            </w:pPr>
            <w:r>
              <w:t>Метилметакрилат</w:t>
            </w:r>
          </w:p>
        </w:tc>
        <w:tc>
          <w:tcPr>
            <w:tcW w:w="5382" w:type="dxa"/>
          </w:tcPr>
          <w:p w:rsidR="006027E2" w:rsidRDefault="006027E2">
            <w:pPr>
              <w:pStyle w:val="ConsPlusNormal"/>
              <w:jc w:val="center"/>
            </w:pPr>
            <w:r>
              <w:t>0,25</w:t>
            </w:r>
          </w:p>
        </w:tc>
      </w:tr>
      <w:tr w:rsidR="006027E2">
        <w:tc>
          <w:tcPr>
            <w:tcW w:w="5822" w:type="dxa"/>
          </w:tcPr>
          <w:p w:rsidR="006027E2" w:rsidRDefault="006027E2">
            <w:pPr>
              <w:pStyle w:val="ConsPlusNormal"/>
            </w:pPr>
            <w:r>
              <w:t>Стирол</w:t>
            </w:r>
          </w:p>
        </w:tc>
        <w:tc>
          <w:tcPr>
            <w:tcW w:w="5382" w:type="dxa"/>
          </w:tcPr>
          <w:p w:rsidR="006027E2" w:rsidRDefault="006027E2">
            <w:pPr>
              <w:pStyle w:val="ConsPlusNormal"/>
              <w:jc w:val="center"/>
            </w:pPr>
            <w:r>
              <w:t>0,02</w:t>
            </w:r>
          </w:p>
        </w:tc>
      </w:tr>
      <w:tr w:rsidR="006027E2">
        <w:tc>
          <w:tcPr>
            <w:tcW w:w="5822" w:type="dxa"/>
          </w:tcPr>
          <w:p w:rsidR="006027E2" w:rsidRDefault="006027E2">
            <w:pPr>
              <w:pStyle w:val="ConsPlusNormal"/>
            </w:pPr>
            <w:r>
              <w:t>Спирт метиловый</w:t>
            </w:r>
          </w:p>
        </w:tc>
        <w:tc>
          <w:tcPr>
            <w:tcW w:w="5382" w:type="dxa"/>
          </w:tcPr>
          <w:p w:rsidR="006027E2" w:rsidRDefault="006027E2">
            <w:pPr>
              <w:pStyle w:val="ConsPlusNormal"/>
              <w:jc w:val="center"/>
            </w:pPr>
            <w:r>
              <w:t>0,2</w:t>
            </w:r>
          </w:p>
        </w:tc>
      </w:tr>
      <w:tr w:rsidR="006027E2">
        <w:tc>
          <w:tcPr>
            <w:tcW w:w="5822" w:type="dxa"/>
          </w:tcPr>
          <w:p w:rsidR="006027E2" w:rsidRDefault="006027E2">
            <w:pPr>
              <w:pStyle w:val="ConsPlusNormal"/>
            </w:pPr>
            <w:r>
              <w:t>Спирт бутиловый</w:t>
            </w:r>
          </w:p>
        </w:tc>
        <w:tc>
          <w:tcPr>
            <w:tcW w:w="5382" w:type="dxa"/>
          </w:tcPr>
          <w:p w:rsidR="006027E2" w:rsidRDefault="006027E2">
            <w:pPr>
              <w:pStyle w:val="ConsPlusNormal"/>
              <w:jc w:val="center"/>
            </w:pPr>
            <w:r>
              <w:t>0,5</w:t>
            </w:r>
          </w:p>
        </w:tc>
      </w:tr>
      <w:tr w:rsidR="006027E2">
        <w:tc>
          <w:tcPr>
            <w:tcW w:w="5822" w:type="dxa"/>
          </w:tcPr>
          <w:p w:rsidR="006027E2" w:rsidRDefault="006027E2">
            <w:pPr>
              <w:pStyle w:val="ConsPlusNormal"/>
            </w:pPr>
            <w:r>
              <w:t>Фенол или сумма общих фенолов</w:t>
            </w:r>
          </w:p>
        </w:tc>
        <w:tc>
          <w:tcPr>
            <w:tcW w:w="5382" w:type="dxa"/>
          </w:tcPr>
          <w:p w:rsidR="006027E2" w:rsidRDefault="006027E2">
            <w:pPr>
              <w:pStyle w:val="ConsPlusNormal"/>
              <w:jc w:val="center"/>
            </w:pPr>
            <w:hyperlink w:anchor="P1715" w:history="1">
              <w:r>
                <w:rPr>
                  <w:color w:val="0000FF"/>
                </w:rPr>
                <w:t>&lt;1&gt;</w:t>
              </w:r>
            </w:hyperlink>
          </w:p>
        </w:tc>
      </w:tr>
      <w:tr w:rsidR="006027E2">
        <w:tc>
          <w:tcPr>
            <w:tcW w:w="5822" w:type="dxa"/>
          </w:tcPr>
          <w:p w:rsidR="006027E2" w:rsidRDefault="006027E2">
            <w:pPr>
              <w:pStyle w:val="ConsPlusNormal"/>
            </w:pPr>
            <w:r>
              <w:lastRenderedPageBreak/>
              <w:t>Ацетальдегид</w:t>
            </w:r>
          </w:p>
        </w:tc>
        <w:tc>
          <w:tcPr>
            <w:tcW w:w="5382" w:type="dxa"/>
          </w:tcPr>
          <w:p w:rsidR="006027E2" w:rsidRDefault="006027E2">
            <w:pPr>
              <w:pStyle w:val="ConsPlusNormal"/>
              <w:jc w:val="center"/>
            </w:pPr>
            <w:hyperlink w:anchor="P1715" w:history="1">
              <w:r>
                <w:rPr>
                  <w:color w:val="0000FF"/>
                </w:rPr>
                <w:t>&lt;1&gt;</w:t>
              </w:r>
            </w:hyperlink>
          </w:p>
        </w:tc>
      </w:tr>
      <w:tr w:rsidR="006027E2">
        <w:tc>
          <w:tcPr>
            <w:tcW w:w="5822" w:type="dxa"/>
          </w:tcPr>
          <w:p w:rsidR="006027E2" w:rsidRDefault="006027E2">
            <w:pPr>
              <w:pStyle w:val="ConsPlusNormal"/>
            </w:pPr>
            <w:r>
              <w:t>Винилацетат</w:t>
            </w:r>
          </w:p>
        </w:tc>
        <w:tc>
          <w:tcPr>
            <w:tcW w:w="5382" w:type="dxa"/>
          </w:tcPr>
          <w:p w:rsidR="006027E2" w:rsidRDefault="006027E2">
            <w:pPr>
              <w:pStyle w:val="ConsPlusNormal"/>
              <w:jc w:val="center"/>
            </w:pPr>
            <w:hyperlink w:anchor="P1715" w:history="1">
              <w:r>
                <w:rPr>
                  <w:color w:val="0000FF"/>
                </w:rPr>
                <w:t>&lt;1&gt;</w:t>
              </w:r>
            </w:hyperlink>
          </w:p>
        </w:tc>
      </w:tr>
      <w:tr w:rsidR="006027E2">
        <w:tc>
          <w:tcPr>
            <w:tcW w:w="5822" w:type="dxa"/>
          </w:tcPr>
          <w:p w:rsidR="006027E2" w:rsidRDefault="006027E2">
            <w:pPr>
              <w:pStyle w:val="ConsPlusNormal"/>
            </w:pPr>
            <w:r>
              <w:t>Толуол</w:t>
            </w:r>
          </w:p>
        </w:tc>
        <w:tc>
          <w:tcPr>
            <w:tcW w:w="5382" w:type="dxa"/>
          </w:tcPr>
          <w:p w:rsidR="006027E2" w:rsidRDefault="006027E2">
            <w:pPr>
              <w:pStyle w:val="ConsPlusNormal"/>
              <w:jc w:val="center"/>
            </w:pPr>
            <w:hyperlink w:anchor="P1715" w:history="1">
              <w:r>
                <w:rPr>
                  <w:color w:val="0000FF"/>
                </w:rPr>
                <w:t>&lt;1&gt;</w:t>
              </w:r>
            </w:hyperlink>
          </w:p>
        </w:tc>
      </w:tr>
      <w:tr w:rsidR="006027E2">
        <w:tc>
          <w:tcPr>
            <w:tcW w:w="5822" w:type="dxa"/>
          </w:tcPr>
          <w:p w:rsidR="006027E2" w:rsidRDefault="006027E2">
            <w:pPr>
              <w:pStyle w:val="ConsPlusNormal"/>
            </w:pPr>
            <w:r>
              <w:t>Формальдегид</w:t>
            </w:r>
          </w:p>
        </w:tc>
        <w:tc>
          <w:tcPr>
            <w:tcW w:w="5382" w:type="dxa"/>
          </w:tcPr>
          <w:p w:rsidR="006027E2" w:rsidRDefault="006027E2">
            <w:pPr>
              <w:pStyle w:val="ConsPlusNormal"/>
              <w:jc w:val="center"/>
            </w:pPr>
            <w:hyperlink w:anchor="P1715" w:history="1">
              <w:r>
                <w:rPr>
                  <w:color w:val="0000FF"/>
                </w:rPr>
                <w:t>&lt;1&gt;</w:t>
              </w:r>
            </w:hyperlink>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37" w:name="P1715"/>
      <w:bookmarkEnd w:id="37"/>
      <w:r>
        <w:t>&lt;1&gt; Нормативы данных показателей должны соответствовать требованиям приложения 10 настоящего технического регламента.</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12</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38" w:name="P1728"/>
      <w:bookmarkEnd w:id="38"/>
      <w:r>
        <w:t>ТРЕБОВАНИЯ</w:t>
      </w:r>
    </w:p>
    <w:p w:rsidR="006027E2" w:rsidRDefault="006027E2">
      <w:pPr>
        <w:pStyle w:val="ConsPlusNormal"/>
        <w:jc w:val="center"/>
      </w:pPr>
      <w:r>
        <w:t>БЕЗОПАСНОСТИ, ПРЕДЪЯВЛЯЕМЫЕ К ОДЕЖДЕ И ИЗДЕЛИЯМ ИЗ МЕХА</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6"/>
        <w:gridCol w:w="4670"/>
        <w:gridCol w:w="3618"/>
      </w:tblGrid>
      <w:tr w:rsidR="006027E2">
        <w:tc>
          <w:tcPr>
            <w:tcW w:w="2916" w:type="dxa"/>
          </w:tcPr>
          <w:p w:rsidR="006027E2" w:rsidRDefault="006027E2">
            <w:pPr>
              <w:pStyle w:val="ConsPlusNormal"/>
              <w:jc w:val="center"/>
            </w:pPr>
            <w:r>
              <w:t>Возраст пользователя</w:t>
            </w:r>
          </w:p>
        </w:tc>
        <w:tc>
          <w:tcPr>
            <w:tcW w:w="4670" w:type="dxa"/>
          </w:tcPr>
          <w:p w:rsidR="006027E2" w:rsidRDefault="006027E2">
            <w:pPr>
              <w:pStyle w:val="ConsPlusNormal"/>
              <w:jc w:val="center"/>
            </w:pPr>
            <w:r>
              <w:t>Наименование показателя</w:t>
            </w:r>
          </w:p>
        </w:tc>
        <w:tc>
          <w:tcPr>
            <w:tcW w:w="3618" w:type="dxa"/>
          </w:tcPr>
          <w:p w:rsidR="006027E2" w:rsidRDefault="006027E2">
            <w:pPr>
              <w:pStyle w:val="ConsPlusNormal"/>
              <w:jc w:val="center"/>
            </w:pPr>
            <w:r>
              <w:t>Нормируемое значение показателя</w:t>
            </w:r>
          </w:p>
        </w:tc>
      </w:tr>
      <w:tr w:rsidR="006027E2">
        <w:tc>
          <w:tcPr>
            <w:tcW w:w="2916" w:type="dxa"/>
            <w:vMerge w:val="restart"/>
          </w:tcPr>
          <w:p w:rsidR="006027E2" w:rsidRDefault="006027E2">
            <w:pPr>
              <w:pStyle w:val="ConsPlusNormal"/>
            </w:pPr>
            <w:r>
              <w:t>Для детей старше 1 года</w:t>
            </w:r>
          </w:p>
        </w:tc>
        <w:tc>
          <w:tcPr>
            <w:tcW w:w="4670" w:type="dxa"/>
            <w:tcBorders>
              <w:bottom w:val="nil"/>
            </w:tcBorders>
          </w:tcPr>
          <w:p w:rsidR="006027E2" w:rsidRDefault="006027E2">
            <w:pPr>
              <w:pStyle w:val="ConsPlusNormal"/>
            </w:pPr>
            <w:r>
              <w:t>устойчивость окраски к сухому трению:</w:t>
            </w:r>
          </w:p>
          <w:p w:rsidR="006027E2" w:rsidRDefault="006027E2">
            <w:pPr>
              <w:pStyle w:val="ConsPlusNormal"/>
            </w:pPr>
            <w:r>
              <w:t>волосяного покрова, баллов</w:t>
            </w:r>
          </w:p>
        </w:tc>
        <w:tc>
          <w:tcPr>
            <w:tcW w:w="3618" w:type="dxa"/>
            <w:tcBorders>
              <w:bottom w:val="nil"/>
            </w:tcBorders>
            <w:vAlign w:val="bottom"/>
          </w:tcPr>
          <w:p w:rsidR="006027E2" w:rsidRDefault="006027E2">
            <w:pPr>
              <w:pStyle w:val="ConsPlusNormal"/>
              <w:jc w:val="center"/>
            </w:pPr>
            <w:r>
              <w:t>не менее 4</w:t>
            </w:r>
          </w:p>
        </w:tc>
      </w:tr>
      <w:tr w:rsidR="006027E2">
        <w:tblPrEx>
          <w:tblBorders>
            <w:insideH w:val="nil"/>
          </w:tblBorders>
        </w:tblPrEx>
        <w:tc>
          <w:tcPr>
            <w:tcW w:w="2916" w:type="dxa"/>
            <w:vMerge/>
          </w:tcPr>
          <w:p w:rsidR="006027E2" w:rsidRDefault="006027E2"/>
        </w:tc>
        <w:tc>
          <w:tcPr>
            <w:tcW w:w="4670" w:type="dxa"/>
            <w:tcBorders>
              <w:top w:val="nil"/>
            </w:tcBorders>
          </w:tcPr>
          <w:p w:rsidR="006027E2" w:rsidRDefault="006027E2">
            <w:pPr>
              <w:pStyle w:val="ConsPlusNormal"/>
            </w:pPr>
            <w:r>
              <w:t>кожевой ткани, баллов</w:t>
            </w:r>
          </w:p>
        </w:tc>
        <w:tc>
          <w:tcPr>
            <w:tcW w:w="3618" w:type="dxa"/>
            <w:tcBorders>
              <w:top w:val="nil"/>
            </w:tcBorders>
          </w:tcPr>
          <w:p w:rsidR="006027E2" w:rsidRDefault="006027E2">
            <w:pPr>
              <w:pStyle w:val="ConsPlusNormal"/>
              <w:jc w:val="center"/>
            </w:pPr>
            <w:r>
              <w:t>не менее 3</w:t>
            </w:r>
          </w:p>
        </w:tc>
      </w:tr>
      <w:tr w:rsidR="006027E2">
        <w:tc>
          <w:tcPr>
            <w:tcW w:w="2916" w:type="dxa"/>
            <w:vMerge/>
          </w:tcPr>
          <w:p w:rsidR="006027E2" w:rsidRDefault="006027E2"/>
        </w:tc>
        <w:tc>
          <w:tcPr>
            <w:tcW w:w="4670" w:type="dxa"/>
          </w:tcPr>
          <w:p w:rsidR="006027E2" w:rsidRDefault="006027E2">
            <w:pPr>
              <w:pStyle w:val="ConsPlusNormal"/>
            </w:pPr>
            <w:r>
              <w:t>массовая доля свободного формальдегида, мкг/г</w:t>
            </w:r>
          </w:p>
        </w:tc>
        <w:tc>
          <w:tcPr>
            <w:tcW w:w="3618" w:type="dxa"/>
          </w:tcPr>
          <w:p w:rsidR="006027E2" w:rsidRDefault="006027E2">
            <w:pPr>
              <w:pStyle w:val="ConsPlusNormal"/>
              <w:jc w:val="center"/>
            </w:pPr>
            <w:r>
              <w:t>не более 75</w:t>
            </w:r>
          </w:p>
        </w:tc>
      </w:tr>
      <w:tr w:rsidR="006027E2">
        <w:tc>
          <w:tcPr>
            <w:tcW w:w="2916" w:type="dxa"/>
            <w:vMerge/>
          </w:tcPr>
          <w:p w:rsidR="006027E2" w:rsidRDefault="006027E2"/>
        </w:tc>
        <w:tc>
          <w:tcPr>
            <w:tcW w:w="4670" w:type="dxa"/>
          </w:tcPr>
          <w:p w:rsidR="006027E2" w:rsidRDefault="006027E2">
            <w:pPr>
              <w:pStyle w:val="ConsPlusNormal"/>
            </w:pPr>
            <w:r>
              <w:t>массовая доля водовымываемого хрома (VI), мг/кг</w:t>
            </w:r>
          </w:p>
        </w:tc>
        <w:tc>
          <w:tcPr>
            <w:tcW w:w="3618" w:type="dxa"/>
          </w:tcPr>
          <w:p w:rsidR="006027E2" w:rsidRDefault="006027E2">
            <w:pPr>
              <w:pStyle w:val="ConsPlusNormal"/>
              <w:jc w:val="center"/>
            </w:pPr>
            <w:r>
              <w:t>не более 3,0</w:t>
            </w:r>
          </w:p>
        </w:tc>
      </w:tr>
      <w:tr w:rsidR="006027E2">
        <w:tc>
          <w:tcPr>
            <w:tcW w:w="2916" w:type="dxa"/>
            <w:vMerge/>
          </w:tcPr>
          <w:p w:rsidR="006027E2" w:rsidRDefault="006027E2"/>
        </w:tc>
        <w:tc>
          <w:tcPr>
            <w:tcW w:w="4670" w:type="dxa"/>
          </w:tcPr>
          <w:p w:rsidR="006027E2" w:rsidRDefault="006027E2">
            <w:pPr>
              <w:pStyle w:val="ConsPlusNormal"/>
            </w:pPr>
            <w:r>
              <w:t>pH водной вытяжки кожевой ткани</w:t>
            </w:r>
          </w:p>
        </w:tc>
        <w:tc>
          <w:tcPr>
            <w:tcW w:w="3618" w:type="dxa"/>
          </w:tcPr>
          <w:p w:rsidR="006027E2" w:rsidRDefault="006027E2">
            <w:pPr>
              <w:pStyle w:val="ConsPlusNormal"/>
              <w:jc w:val="center"/>
            </w:pPr>
            <w:r>
              <w:t>не менее 3,5</w:t>
            </w:r>
          </w:p>
        </w:tc>
      </w:tr>
      <w:tr w:rsidR="006027E2">
        <w:tc>
          <w:tcPr>
            <w:tcW w:w="2916" w:type="dxa"/>
            <w:vMerge/>
          </w:tcPr>
          <w:p w:rsidR="006027E2" w:rsidRDefault="006027E2"/>
        </w:tc>
        <w:tc>
          <w:tcPr>
            <w:tcW w:w="4670" w:type="dxa"/>
          </w:tcPr>
          <w:p w:rsidR="006027E2" w:rsidRDefault="006027E2">
            <w:pPr>
              <w:pStyle w:val="ConsPlusNormal"/>
            </w:pPr>
            <w:r>
              <w:t>температура сваривания кожевой ткани меха, °C</w:t>
            </w:r>
          </w:p>
        </w:tc>
        <w:tc>
          <w:tcPr>
            <w:tcW w:w="3618" w:type="dxa"/>
          </w:tcPr>
          <w:p w:rsidR="006027E2" w:rsidRDefault="006027E2">
            <w:pPr>
              <w:pStyle w:val="ConsPlusNormal"/>
              <w:jc w:val="center"/>
            </w:pPr>
            <w:r>
              <w:t>не менее 50</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Приложение N 13</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39" w:name="P1760"/>
      <w:bookmarkEnd w:id="39"/>
      <w:r>
        <w:t>ТРЕБОВАНИЯ</w:t>
      </w:r>
    </w:p>
    <w:p w:rsidR="006027E2" w:rsidRDefault="006027E2">
      <w:pPr>
        <w:pStyle w:val="ConsPlusNormal"/>
        <w:jc w:val="center"/>
      </w:pPr>
      <w:r>
        <w:t>БИОЛОГИЧЕСКОЙ И МЕХАНИЧЕСКОЙ БЕЗОПАСНОСТИ, ПРЕДЪЯВЛЯЕМЫЕ</w:t>
      </w:r>
    </w:p>
    <w:p w:rsidR="006027E2" w:rsidRDefault="006027E2">
      <w:pPr>
        <w:pStyle w:val="ConsPlusNormal"/>
        <w:jc w:val="center"/>
      </w:pPr>
      <w:r>
        <w:t>К ОБУВИ</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4697"/>
        <w:gridCol w:w="2099"/>
      </w:tblGrid>
      <w:tr w:rsidR="006027E2">
        <w:tc>
          <w:tcPr>
            <w:tcW w:w="4408" w:type="dxa"/>
          </w:tcPr>
          <w:p w:rsidR="006027E2" w:rsidRDefault="006027E2">
            <w:pPr>
              <w:pStyle w:val="ConsPlusNormal"/>
              <w:jc w:val="center"/>
            </w:pPr>
            <w:bookmarkStart w:id="40" w:name="P1764"/>
            <w:bookmarkEnd w:id="40"/>
            <w:r>
              <w:t>Половозрастная группа пользователя</w:t>
            </w:r>
          </w:p>
        </w:tc>
        <w:tc>
          <w:tcPr>
            <w:tcW w:w="4697" w:type="dxa"/>
          </w:tcPr>
          <w:p w:rsidR="006027E2" w:rsidRDefault="006027E2">
            <w:pPr>
              <w:pStyle w:val="ConsPlusNormal"/>
              <w:jc w:val="center"/>
            </w:pPr>
            <w:r>
              <w:t>Наименование показателя, свойств</w:t>
            </w:r>
          </w:p>
        </w:tc>
        <w:tc>
          <w:tcPr>
            <w:tcW w:w="2099" w:type="dxa"/>
          </w:tcPr>
          <w:p w:rsidR="006027E2" w:rsidRDefault="006027E2">
            <w:pPr>
              <w:pStyle w:val="ConsPlusNormal"/>
              <w:jc w:val="center"/>
            </w:pPr>
            <w:r>
              <w:t>Нормируемое значение показателя</w:t>
            </w:r>
          </w:p>
        </w:tc>
      </w:tr>
      <w:tr w:rsidR="006027E2">
        <w:tc>
          <w:tcPr>
            <w:tcW w:w="4408" w:type="dxa"/>
          </w:tcPr>
          <w:p w:rsidR="006027E2" w:rsidRDefault="006027E2">
            <w:pPr>
              <w:pStyle w:val="ConsPlusNormal"/>
              <w:jc w:val="center"/>
            </w:pPr>
            <w:r>
              <w:t>1</w:t>
            </w:r>
          </w:p>
        </w:tc>
        <w:tc>
          <w:tcPr>
            <w:tcW w:w="4697" w:type="dxa"/>
          </w:tcPr>
          <w:p w:rsidR="006027E2" w:rsidRDefault="006027E2">
            <w:pPr>
              <w:pStyle w:val="ConsPlusNormal"/>
              <w:jc w:val="center"/>
            </w:pPr>
            <w:r>
              <w:t>2</w:t>
            </w:r>
          </w:p>
        </w:tc>
        <w:tc>
          <w:tcPr>
            <w:tcW w:w="2099" w:type="dxa"/>
          </w:tcPr>
          <w:p w:rsidR="006027E2" w:rsidRDefault="006027E2">
            <w:pPr>
              <w:pStyle w:val="ConsPlusNormal"/>
              <w:jc w:val="center"/>
            </w:pPr>
            <w:r>
              <w:t>3</w:t>
            </w:r>
          </w:p>
        </w:tc>
      </w:tr>
      <w:tr w:rsidR="006027E2">
        <w:tc>
          <w:tcPr>
            <w:tcW w:w="4408" w:type="dxa"/>
          </w:tcPr>
          <w:p w:rsidR="006027E2" w:rsidRDefault="006027E2">
            <w:pPr>
              <w:pStyle w:val="ConsPlusNormal"/>
            </w:pPr>
            <w:r>
              <w:t>До 1 года</w:t>
            </w:r>
          </w:p>
          <w:p w:rsidR="006027E2" w:rsidRDefault="006027E2">
            <w:pPr>
              <w:pStyle w:val="ConsPlusNormal"/>
            </w:pPr>
            <w:r>
              <w:t>(пинетки:</w:t>
            </w:r>
          </w:p>
          <w:p w:rsidR="006027E2" w:rsidRDefault="006027E2">
            <w:pPr>
              <w:pStyle w:val="ConsPlusNormal"/>
            </w:pPr>
            <w:r>
              <w:t>размеры, мм: 95, 100, 105, 110, 115, 120, 125)</w:t>
            </w:r>
          </w:p>
        </w:tc>
        <w:tc>
          <w:tcPr>
            <w:tcW w:w="4697" w:type="dxa"/>
          </w:tcPr>
          <w:p w:rsidR="006027E2" w:rsidRDefault="006027E2">
            <w:pPr>
              <w:pStyle w:val="ConsPlusNormal"/>
            </w:pPr>
            <w:r>
              <w:t>масса полупары обуви, г</w:t>
            </w:r>
          </w:p>
        </w:tc>
        <w:tc>
          <w:tcPr>
            <w:tcW w:w="2099" w:type="dxa"/>
          </w:tcPr>
          <w:p w:rsidR="006027E2" w:rsidRDefault="006027E2">
            <w:pPr>
              <w:pStyle w:val="ConsPlusNormal"/>
            </w:pPr>
            <w:r>
              <w:t>не более 60</w:t>
            </w:r>
          </w:p>
        </w:tc>
      </w:tr>
      <w:tr w:rsidR="006027E2">
        <w:tc>
          <w:tcPr>
            <w:tcW w:w="4408" w:type="dxa"/>
            <w:vMerge w:val="restart"/>
          </w:tcPr>
          <w:p w:rsidR="006027E2" w:rsidRDefault="006027E2">
            <w:pPr>
              <w:pStyle w:val="ConsPlusNormal"/>
            </w:pPr>
            <w:r>
              <w:t>От 1 года до 3 лет</w:t>
            </w:r>
          </w:p>
          <w:p w:rsidR="006027E2" w:rsidRDefault="006027E2">
            <w:pPr>
              <w:pStyle w:val="ConsPlusNormal"/>
            </w:pPr>
            <w:r>
              <w:lastRenderedPageBreak/>
              <w:t>(для ясельного возраста:</w:t>
            </w:r>
          </w:p>
          <w:p w:rsidR="006027E2" w:rsidRDefault="006027E2">
            <w:pPr>
              <w:pStyle w:val="ConsPlusNormal"/>
            </w:pPr>
            <w:r>
              <w:t>размеры, мм: 105, 110, 115, 120, 125, 130, 135, 140)</w:t>
            </w:r>
          </w:p>
        </w:tc>
        <w:tc>
          <w:tcPr>
            <w:tcW w:w="4697" w:type="dxa"/>
            <w:tcBorders>
              <w:bottom w:val="nil"/>
            </w:tcBorders>
          </w:tcPr>
          <w:p w:rsidR="006027E2" w:rsidRDefault="006027E2">
            <w:pPr>
              <w:pStyle w:val="ConsPlusNormal"/>
            </w:pPr>
            <w:r>
              <w:lastRenderedPageBreak/>
              <w:t>масса полупары обуви, г: повседневной;</w:t>
            </w:r>
          </w:p>
        </w:tc>
        <w:tc>
          <w:tcPr>
            <w:tcW w:w="2099" w:type="dxa"/>
            <w:tcBorders>
              <w:bottom w:val="nil"/>
            </w:tcBorders>
          </w:tcPr>
          <w:p w:rsidR="006027E2" w:rsidRDefault="006027E2">
            <w:pPr>
              <w:pStyle w:val="ConsPlusNormal"/>
            </w:pPr>
            <w:r>
              <w:t>не более 120</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летней и домашней</w:t>
            </w:r>
          </w:p>
        </w:tc>
        <w:tc>
          <w:tcPr>
            <w:tcW w:w="2099" w:type="dxa"/>
            <w:tcBorders>
              <w:top w:val="nil"/>
            </w:tcBorders>
          </w:tcPr>
          <w:p w:rsidR="006027E2" w:rsidRDefault="006027E2">
            <w:pPr>
              <w:pStyle w:val="ConsPlusNormal"/>
            </w:pPr>
            <w:r>
              <w:t>не более 60</w:t>
            </w:r>
          </w:p>
        </w:tc>
      </w:tr>
      <w:tr w:rsidR="006027E2">
        <w:tc>
          <w:tcPr>
            <w:tcW w:w="4408" w:type="dxa"/>
            <w:vMerge/>
          </w:tcPr>
          <w:p w:rsidR="006027E2" w:rsidRDefault="006027E2"/>
        </w:tc>
        <w:tc>
          <w:tcPr>
            <w:tcW w:w="4697" w:type="dxa"/>
          </w:tcPr>
          <w:p w:rsidR="006027E2" w:rsidRDefault="006027E2">
            <w:pPr>
              <w:pStyle w:val="ConsPlusNormal"/>
            </w:pPr>
            <w:r>
              <w:t>гибкость, Н/см (Н)</w:t>
            </w:r>
          </w:p>
        </w:tc>
        <w:tc>
          <w:tcPr>
            <w:tcW w:w="2099" w:type="dxa"/>
          </w:tcPr>
          <w:p w:rsidR="006027E2" w:rsidRDefault="006027E2">
            <w:pPr>
              <w:pStyle w:val="ConsPlusNormal"/>
            </w:pPr>
            <w:r>
              <w:t>не более 6(40)</w:t>
            </w:r>
          </w:p>
        </w:tc>
      </w:tr>
      <w:tr w:rsidR="006027E2">
        <w:tc>
          <w:tcPr>
            <w:tcW w:w="4408" w:type="dxa"/>
            <w:vMerge/>
          </w:tcPr>
          <w:p w:rsidR="006027E2" w:rsidRDefault="006027E2"/>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5</w:t>
            </w:r>
          </w:p>
        </w:tc>
      </w:tr>
      <w:tr w:rsidR="006027E2">
        <w:tc>
          <w:tcPr>
            <w:tcW w:w="4408" w:type="dxa"/>
            <w:vMerge w:val="restart"/>
          </w:tcPr>
          <w:p w:rsidR="006027E2" w:rsidRDefault="006027E2">
            <w:pPr>
              <w:pStyle w:val="ConsPlusNormal"/>
            </w:pPr>
            <w:r>
              <w:t>От 3 до 5 лет</w:t>
            </w:r>
          </w:p>
          <w:p w:rsidR="006027E2" w:rsidRDefault="006027E2">
            <w:pPr>
              <w:pStyle w:val="ConsPlusNormal"/>
            </w:pPr>
            <w:r>
              <w:t>(малодетская:</w:t>
            </w:r>
          </w:p>
          <w:p w:rsidR="006027E2" w:rsidRDefault="006027E2">
            <w:pPr>
              <w:pStyle w:val="ConsPlusNormal"/>
            </w:pPr>
            <w:r>
              <w:t>размеры, мм: 145, 150, 155, 160, 165)</w:t>
            </w:r>
          </w:p>
        </w:tc>
        <w:tc>
          <w:tcPr>
            <w:tcW w:w="4697" w:type="dxa"/>
            <w:tcBorders>
              <w:bottom w:val="nil"/>
            </w:tcBorders>
          </w:tcPr>
          <w:p w:rsidR="006027E2" w:rsidRDefault="006027E2">
            <w:pPr>
              <w:pStyle w:val="ConsPlusNormal"/>
            </w:pPr>
            <w:r>
              <w:t>масса полупары обуви, г: повседневной;</w:t>
            </w:r>
          </w:p>
        </w:tc>
        <w:tc>
          <w:tcPr>
            <w:tcW w:w="2099" w:type="dxa"/>
            <w:tcBorders>
              <w:bottom w:val="nil"/>
            </w:tcBorders>
          </w:tcPr>
          <w:p w:rsidR="006027E2" w:rsidRDefault="006027E2">
            <w:pPr>
              <w:pStyle w:val="ConsPlusNormal"/>
            </w:pPr>
            <w:r>
              <w:t>не более 300</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летней;</w:t>
            </w:r>
          </w:p>
        </w:tc>
        <w:tc>
          <w:tcPr>
            <w:tcW w:w="2099" w:type="dxa"/>
            <w:tcBorders>
              <w:top w:val="nil"/>
              <w:bottom w:val="nil"/>
            </w:tcBorders>
          </w:tcPr>
          <w:p w:rsidR="006027E2" w:rsidRDefault="006027E2">
            <w:pPr>
              <w:pStyle w:val="ConsPlusNormal"/>
            </w:pPr>
            <w:r>
              <w:t>не более 150</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домашней</w:t>
            </w:r>
          </w:p>
        </w:tc>
        <w:tc>
          <w:tcPr>
            <w:tcW w:w="2099" w:type="dxa"/>
            <w:tcBorders>
              <w:top w:val="nil"/>
            </w:tcBorders>
          </w:tcPr>
          <w:p w:rsidR="006027E2" w:rsidRDefault="006027E2">
            <w:pPr>
              <w:pStyle w:val="ConsPlusNormal"/>
            </w:pPr>
            <w:r>
              <w:t>не более 60</w:t>
            </w:r>
          </w:p>
        </w:tc>
      </w:tr>
      <w:tr w:rsidR="006027E2">
        <w:tc>
          <w:tcPr>
            <w:tcW w:w="4408" w:type="dxa"/>
            <w:vMerge/>
          </w:tcPr>
          <w:p w:rsidR="006027E2" w:rsidRDefault="006027E2"/>
        </w:tc>
        <w:tc>
          <w:tcPr>
            <w:tcW w:w="4697" w:type="dxa"/>
          </w:tcPr>
          <w:p w:rsidR="006027E2" w:rsidRDefault="006027E2">
            <w:pPr>
              <w:pStyle w:val="ConsPlusNormal"/>
            </w:pPr>
            <w:r>
              <w:t>гибкость, Н/см (Н)</w:t>
            </w:r>
          </w:p>
        </w:tc>
        <w:tc>
          <w:tcPr>
            <w:tcW w:w="2099" w:type="dxa"/>
          </w:tcPr>
          <w:p w:rsidR="006027E2" w:rsidRDefault="006027E2">
            <w:pPr>
              <w:pStyle w:val="ConsPlusNormal"/>
            </w:pPr>
            <w:r>
              <w:t>не более 11 (100)</w:t>
            </w:r>
          </w:p>
        </w:tc>
      </w:tr>
      <w:tr w:rsidR="006027E2">
        <w:tc>
          <w:tcPr>
            <w:tcW w:w="4408" w:type="dxa"/>
            <w:vMerge/>
          </w:tcPr>
          <w:p w:rsidR="006027E2" w:rsidRDefault="006027E2"/>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10</w:t>
            </w:r>
          </w:p>
        </w:tc>
      </w:tr>
      <w:tr w:rsidR="006027E2">
        <w:tc>
          <w:tcPr>
            <w:tcW w:w="4408" w:type="dxa"/>
            <w:vMerge w:val="restart"/>
          </w:tcPr>
          <w:p w:rsidR="006027E2" w:rsidRDefault="006027E2">
            <w:pPr>
              <w:pStyle w:val="ConsPlusNormal"/>
            </w:pPr>
            <w:r>
              <w:t>От 5 до 7 лет</w:t>
            </w:r>
          </w:p>
          <w:p w:rsidR="006027E2" w:rsidRDefault="006027E2">
            <w:pPr>
              <w:pStyle w:val="ConsPlusNormal"/>
            </w:pPr>
            <w:r>
              <w:t>(дошкольная:</w:t>
            </w:r>
          </w:p>
          <w:p w:rsidR="006027E2" w:rsidRDefault="006027E2">
            <w:pPr>
              <w:pStyle w:val="ConsPlusNormal"/>
            </w:pPr>
            <w:r>
              <w:t>размеры, мм: 170, 175, 180, 185, 190, 195, 200)</w:t>
            </w:r>
          </w:p>
        </w:tc>
        <w:tc>
          <w:tcPr>
            <w:tcW w:w="4697" w:type="dxa"/>
            <w:tcBorders>
              <w:bottom w:val="nil"/>
            </w:tcBorders>
          </w:tcPr>
          <w:p w:rsidR="006027E2" w:rsidRDefault="006027E2">
            <w:pPr>
              <w:pStyle w:val="ConsPlusNormal"/>
            </w:pPr>
            <w:r>
              <w:t>масса полупары обуви, г:</w:t>
            </w:r>
          </w:p>
        </w:tc>
        <w:tc>
          <w:tcPr>
            <w:tcW w:w="2099" w:type="dxa"/>
            <w:tcBorders>
              <w:bottom w:val="nil"/>
            </w:tcBorders>
          </w:tcPr>
          <w:p w:rsidR="006027E2" w:rsidRDefault="006027E2">
            <w:pPr>
              <w:pStyle w:val="ConsPlusNormal"/>
            </w:pP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повседневной;</w:t>
            </w:r>
          </w:p>
        </w:tc>
        <w:tc>
          <w:tcPr>
            <w:tcW w:w="2099" w:type="dxa"/>
            <w:tcBorders>
              <w:top w:val="nil"/>
              <w:bottom w:val="nil"/>
            </w:tcBorders>
          </w:tcPr>
          <w:p w:rsidR="006027E2" w:rsidRDefault="006027E2">
            <w:pPr>
              <w:pStyle w:val="ConsPlusNormal"/>
            </w:pPr>
            <w:r>
              <w:t>не более 380</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летней;</w:t>
            </w:r>
          </w:p>
        </w:tc>
        <w:tc>
          <w:tcPr>
            <w:tcW w:w="2099" w:type="dxa"/>
            <w:tcBorders>
              <w:top w:val="nil"/>
              <w:bottom w:val="nil"/>
            </w:tcBorders>
          </w:tcPr>
          <w:p w:rsidR="006027E2" w:rsidRDefault="006027E2">
            <w:pPr>
              <w:pStyle w:val="ConsPlusNormal"/>
            </w:pPr>
            <w:r>
              <w:t>не более 200</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домашней</w:t>
            </w:r>
          </w:p>
        </w:tc>
        <w:tc>
          <w:tcPr>
            <w:tcW w:w="2099" w:type="dxa"/>
            <w:tcBorders>
              <w:top w:val="nil"/>
            </w:tcBorders>
          </w:tcPr>
          <w:p w:rsidR="006027E2" w:rsidRDefault="006027E2">
            <w:pPr>
              <w:pStyle w:val="ConsPlusNormal"/>
            </w:pPr>
            <w:r>
              <w:t>не более 70</w:t>
            </w:r>
          </w:p>
        </w:tc>
      </w:tr>
      <w:tr w:rsidR="006027E2">
        <w:tc>
          <w:tcPr>
            <w:tcW w:w="4408" w:type="dxa"/>
            <w:vMerge/>
          </w:tcPr>
          <w:p w:rsidR="006027E2" w:rsidRDefault="006027E2"/>
        </w:tc>
        <w:tc>
          <w:tcPr>
            <w:tcW w:w="4697" w:type="dxa"/>
          </w:tcPr>
          <w:p w:rsidR="006027E2" w:rsidRDefault="006027E2">
            <w:pPr>
              <w:pStyle w:val="ConsPlusNormal"/>
            </w:pPr>
            <w:r>
              <w:t>гибкость, Н/см (Н)</w:t>
            </w:r>
          </w:p>
        </w:tc>
        <w:tc>
          <w:tcPr>
            <w:tcW w:w="2099" w:type="dxa"/>
          </w:tcPr>
          <w:p w:rsidR="006027E2" w:rsidRDefault="006027E2">
            <w:pPr>
              <w:pStyle w:val="ConsPlusNormal"/>
            </w:pPr>
            <w:r>
              <w:t>не более 11 (100)</w:t>
            </w:r>
          </w:p>
        </w:tc>
      </w:tr>
      <w:tr w:rsidR="006027E2">
        <w:tc>
          <w:tcPr>
            <w:tcW w:w="4408" w:type="dxa"/>
            <w:vMerge/>
          </w:tcPr>
          <w:p w:rsidR="006027E2" w:rsidRDefault="006027E2"/>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10</w:t>
            </w:r>
          </w:p>
        </w:tc>
      </w:tr>
      <w:tr w:rsidR="006027E2">
        <w:tc>
          <w:tcPr>
            <w:tcW w:w="4408" w:type="dxa"/>
          </w:tcPr>
          <w:p w:rsidR="006027E2" w:rsidRDefault="006027E2">
            <w:pPr>
              <w:pStyle w:val="ConsPlusNormal"/>
            </w:pPr>
            <w:r>
              <w:t>От 7 до 12 лет</w:t>
            </w:r>
          </w:p>
          <w:p w:rsidR="006027E2" w:rsidRDefault="006027E2">
            <w:pPr>
              <w:pStyle w:val="ConsPlusNormal"/>
            </w:pPr>
            <w:r>
              <w:t>(для школьников - девочек:</w:t>
            </w:r>
          </w:p>
          <w:p w:rsidR="006027E2" w:rsidRDefault="006027E2">
            <w:pPr>
              <w:pStyle w:val="ConsPlusNormal"/>
            </w:pPr>
            <w:r>
              <w:t>размеры, мм: 205, 210, 215, 220, 225, 230, 235, 240)</w:t>
            </w:r>
          </w:p>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25</w:t>
            </w:r>
          </w:p>
        </w:tc>
      </w:tr>
      <w:tr w:rsidR="006027E2">
        <w:tc>
          <w:tcPr>
            <w:tcW w:w="4408" w:type="dxa"/>
          </w:tcPr>
          <w:p w:rsidR="006027E2" w:rsidRDefault="006027E2">
            <w:pPr>
              <w:pStyle w:val="ConsPlusNormal"/>
            </w:pPr>
            <w:r>
              <w:t>От 7 до 16 лет</w:t>
            </w:r>
          </w:p>
          <w:p w:rsidR="006027E2" w:rsidRDefault="006027E2">
            <w:pPr>
              <w:pStyle w:val="ConsPlusNormal"/>
            </w:pPr>
            <w:r>
              <w:t>(для школьников - мальчиков:</w:t>
            </w:r>
          </w:p>
          <w:p w:rsidR="006027E2" w:rsidRDefault="006027E2">
            <w:pPr>
              <w:pStyle w:val="ConsPlusNormal"/>
            </w:pPr>
            <w:r>
              <w:t>размеры, мм: 205, 210, 215, 220, 225, 230, 235, 240)</w:t>
            </w:r>
          </w:p>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25</w:t>
            </w:r>
          </w:p>
        </w:tc>
      </w:tr>
      <w:tr w:rsidR="006027E2">
        <w:tc>
          <w:tcPr>
            <w:tcW w:w="4408" w:type="dxa"/>
          </w:tcPr>
          <w:p w:rsidR="006027E2" w:rsidRDefault="006027E2">
            <w:pPr>
              <w:pStyle w:val="ConsPlusNormal"/>
            </w:pPr>
            <w:r>
              <w:lastRenderedPageBreak/>
              <w:t>От 12 до 16 лет</w:t>
            </w:r>
          </w:p>
          <w:p w:rsidR="006027E2" w:rsidRDefault="006027E2">
            <w:pPr>
              <w:pStyle w:val="ConsPlusNormal"/>
            </w:pPr>
            <w:r>
              <w:t>(для школьников - девочек:</w:t>
            </w:r>
          </w:p>
          <w:p w:rsidR="006027E2" w:rsidRDefault="006027E2">
            <w:pPr>
              <w:pStyle w:val="ConsPlusNormal"/>
            </w:pPr>
            <w:r>
              <w:t>размеры, мм: 225, 230, 235, 240)</w:t>
            </w:r>
          </w:p>
        </w:tc>
        <w:tc>
          <w:tcPr>
            <w:tcW w:w="4697" w:type="dxa"/>
          </w:tcPr>
          <w:p w:rsidR="006027E2" w:rsidRDefault="006027E2">
            <w:pPr>
              <w:pStyle w:val="ConsPlusNormal"/>
            </w:pPr>
            <w:r>
              <w:t>высота каблука, мм</w:t>
            </w:r>
          </w:p>
        </w:tc>
        <w:tc>
          <w:tcPr>
            <w:tcW w:w="2099" w:type="dxa"/>
          </w:tcPr>
          <w:p w:rsidR="006027E2" w:rsidRDefault="006027E2">
            <w:pPr>
              <w:pStyle w:val="ConsPlusNormal"/>
            </w:pPr>
            <w:r>
              <w:t>не более 35</w:t>
            </w:r>
          </w:p>
        </w:tc>
      </w:tr>
      <w:tr w:rsidR="006027E2">
        <w:tc>
          <w:tcPr>
            <w:tcW w:w="4408" w:type="dxa"/>
          </w:tcPr>
          <w:p w:rsidR="006027E2" w:rsidRDefault="006027E2">
            <w:pPr>
              <w:pStyle w:val="ConsPlusNormal"/>
            </w:pPr>
            <w:r>
              <w:t>От 7 до 18 лет</w:t>
            </w:r>
          </w:p>
          <w:p w:rsidR="006027E2" w:rsidRDefault="006027E2">
            <w:pPr>
              <w:pStyle w:val="ConsPlusNormal"/>
            </w:pPr>
            <w:r>
              <w:t>(для школьников - мальчиков:</w:t>
            </w:r>
          </w:p>
          <w:p w:rsidR="006027E2" w:rsidRDefault="006027E2">
            <w:pPr>
              <w:pStyle w:val="ConsPlusNormal"/>
            </w:pPr>
            <w:r>
              <w:t>размеры, мм: 205, 210, 215, 220, 225, 230, 235, 240;</w:t>
            </w:r>
          </w:p>
          <w:p w:rsidR="006027E2" w:rsidRDefault="006027E2">
            <w:pPr>
              <w:pStyle w:val="ConsPlusNormal"/>
            </w:pPr>
            <w:r>
              <w:t>для школьников - девочек:</w:t>
            </w:r>
          </w:p>
          <w:p w:rsidR="006027E2" w:rsidRDefault="006027E2">
            <w:pPr>
              <w:pStyle w:val="ConsPlusNormal"/>
            </w:pPr>
            <w:r>
              <w:t>размеры, мм: 205, 210, 215, 220, 225, 230, 235, 240;</w:t>
            </w:r>
          </w:p>
          <w:p w:rsidR="006027E2" w:rsidRDefault="006027E2">
            <w:pPr>
              <w:pStyle w:val="ConsPlusNormal"/>
            </w:pPr>
            <w:r>
              <w:t>мальчиковая:</w:t>
            </w:r>
          </w:p>
          <w:p w:rsidR="006027E2" w:rsidRDefault="006027E2">
            <w:pPr>
              <w:pStyle w:val="ConsPlusNormal"/>
            </w:pPr>
            <w:r>
              <w:t>размеры, мм: 245, 250, 255, 260, 265, 270, 275, 280;</w:t>
            </w:r>
          </w:p>
          <w:p w:rsidR="006027E2" w:rsidRDefault="006027E2">
            <w:pPr>
              <w:pStyle w:val="ConsPlusNormal"/>
            </w:pPr>
            <w:r>
              <w:t>девичья:</w:t>
            </w:r>
          </w:p>
          <w:p w:rsidR="006027E2" w:rsidRDefault="006027E2">
            <w:pPr>
              <w:pStyle w:val="ConsPlusNormal"/>
            </w:pPr>
            <w:r>
              <w:t>размеры, мм: 225, 230, 235, 240, 245, 250, 255, 260)</w:t>
            </w:r>
          </w:p>
        </w:tc>
        <w:tc>
          <w:tcPr>
            <w:tcW w:w="4697" w:type="dxa"/>
          </w:tcPr>
          <w:p w:rsidR="006027E2" w:rsidRDefault="006027E2">
            <w:pPr>
              <w:pStyle w:val="ConsPlusNormal"/>
            </w:pPr>
            <w:r>
              <w:t>гибкость, Н/см (Н)</w:t>
            </w:r>
          </w:p>
        </w:tc>
        <w:tc>
          <w:tcPr>
            <w:tcW w:w="2099" w:type="dxa"/>
          </w:tcPr>
          <w:p w:rsidR="006027E2" w:rsidRDefault="006027E2">
            <w:pPr>
              <w:pStyle w:val="ConsPlusNormal"/>
            </w:pPr>
            <w:r>
              <w:t>не более 21 (180)</w:t>
            </w:r>
          </w:p>
        </w:tc>
      </w:tr>
      <w:tr w:rsidR="006027E2">
        <w:tc>
          <w:tcPr>
            <w:tcW w:w="4408" w:type="dxa"/>
            <w:vMerge w:val="restart"/>
          </w:tcPr>
          <w:p w:rsidR="006027E2" w:rsidRDefault="006027E2">
            <w:pPr>
              <w:pStyle w:val="ConsPlusNormal"/>
            </w:pPr>
            <w:r>
              <w:t>От 1 до 18 лет</w:t>
            </w:r>
          </w:p>
          <w:p w:rsidR="006027E2" w:rsidRDefault="006027E2">
            <w:pPr>
              <w:pStyle w:val="ConsPlusNormal"/>
            </w:pPr>
            <w:r>
              <w:t>(для ясельного возраста:</w:t>
            </w:r>
          </w:p>
          <w:p w:rsidR="006027E2" w:rsidRDefault="006027E2">
            <w:pPr>
              <w:pStyle w:val="ConsPlusNormal"/>
            </w:pPr>
            <w:r>
              <w:t>размеры, мм: 105, 110, 115, 120, 125, 130, 135, 140;</w:t>
            </w:r>
          </w:p>
          <w:p w:rsidR="006027E2" w:rsidRDefault="006027E2">
            <w:pPr>
              <w:pStyle w:val="ConsPlusNormal"/>
            </w:pPr>
            <w:r>
              <w:t>малодетская:</w:t>
            </w:r>
          </w:p>
          <w:p w:rsidR="006027E2" w:rsidRDefault="006027E2">
            <w:pPr>
              <w:pStyle w:val="ConsPlusNormal"/>
            </w:pPr>
            <w:r>
              <w:t>размеры, мм: 145, 150, 155, 160, 165; дошкольная:</w:t>
            </w:r>
          </w:p>
          <w:p w:rsidR="006027E2" w:rsidRDefault="006027E2">
            <w:pPr>
              <w:pStyle w:val="ConsPlusNormal"/>
            </w:pPr>
            <w:r>
              <w:t>размеры, мм: 170, 175, 180, 185, 190, 195, 200;</w:t>
            </w:r>
          </w:p>
          <w:p w:rsidR="006027E2" w:rsidRDefault="006027E2">
            <w:pPr>
              <w:pStyle w:val="ConsPlusNormal"/>
            </w:pPr>
            <w:r>
              <w:t>для школьников - мальчиков:</w:t>
            </w:r>
          </w:p>
          <w:p w:rsidR="006027E2" w:rsidRDefault="006027E2">
            <w:pPr>
              <w:pStyle w:val="ConsPlusNormal"/>
            </w:pPr>
            <w:r>
              <w:t>размеры, мм: 205, 210, 215, 220, 225, 230, 235, 240;</w:t>
            </w:r>
          </w:p>
          <w:p w:rsidR="006027E2" w:rsidRDefault="006027E2">
            <w:pPr>
              <w:pStyle w:val="ConsPlusNormal"/>
            </w:pPr>
            <w:r>
              <w:t>для школьников - девочек:</w:t>
            </w:r>
          </w:p>
          <w:p w:rsidR="006027E2" w:rsidRDefault="006027E2">
            <w:pPr>
              <w:pStyle w:val="ConsPlusNormal"/>
            </w:pPr>
            <w:r>
              <w:t>размеры, мм: 205, 210, 215, 220, 225, 230, 235, 240;</w:t>
            </w:r>
          </w:p>
          <w:p w:rsidR="006027E2" w:rsidRDefault="006027E2">
            <w:pPr>
              <w:pStyle w:val="ConsPlusNormal"/>
            </w:pPr>
            <w:r>
              <w:lastRenderedPageBreak/>
              <w:t>мальчиковая:</w:t>
            </w:r>
          </w:p>
          <w:p w:rsidR="006027E2" w:rsidRDefault="006027E2">
            <w:pPr>
              <w:pStyle w:val="ConsPlusNormal"/>
            </w:pPr>
            <w:r>
              <w:t>размеры, мм: 245, 250, 255, 260, 265, 270, 275, 280;</w:t>
            </w:r>
          </w:p>
          <w:p w:rsidR="006027E2" w:rsidRDefault="006027E2">
            <w:pPr>
              <w:pStyle w:val="ConsPlusNormal"/>
            </w:pPr>
            <w:r>
              <w:t>девичья:</w:t>
            </w:r>
          </w:p>
          <w:p w:rsidR="006027E2" w:rsidRDefault="006027E2">
            <w:pPr>
              <w:pStyle w:val="ConsPlusNormal"/>
            </w:pPr>
            <w:r>
              <w:t>размеры, мм: 225, 230, 235, 240, 245, 250, 255, 260)</w:t>
            </w:r>
          </w:p>
        </w:tc>
        <w:tc>
          <w:tcPr>
            <w:tcW w:w="4697" w:type="dxa"/>
            <w:tcBorders>
              <w:bottom w:val="nil"/>
            </w:tcBorders>
          </w:tcPr>
          <w:p w:rsidR="006027E2" w:rsidRDefault="006027E2">
            <w:pPr>
              <w:pStyle w:val="ConsPlusNormal"/>
            </w:pPr>
            <w:r>
              <w:lastRenderedPageBreak/>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6027E2" w:rsidRDefault="006027E2">
            <w:pPr>
              <w:pStyle w:val="ConsPlusNormal"/>
            </w:pP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 доппельным, прошивным, сандальным;</w:t>
            </w:r>
          </w:p>
        </w:tc>
        <w:tc>
          <w:tcPr>
            <w:tcW w:w="2099" w:type="dxa"/>
            <w:tcBorders>
              <w:top w:val="nil"/>
              <w:bottom w:val="nil"/>
            </w:tcBorders>
          </w:tcPr>
          <w:p w:rsidR="006027E2" w:rsidRDefault="006027E2">
            <w:pPr>
              <w:pStyle w:val="ConsPlusNormal"/>
            </w:pPr>
            <w:r>
              <w:t>не менее 140</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 бортовым;</w:t>
            </w:r>
          </w:p>
        </w:tc>
        <w:tc>
          <w:tcPr>
            <w:tcW w:w="2099" w:type="dxa"/>
            <w:tcBorders>
              <w:top w:val="nil"/>
              <w:bottom w:val="nil"/>
            </w:tcBorders>
          </w:tcPr>
          <w:p w:rsidR="006027E2" w:rsidRDefault="006027E2">
            <w:pPr>
              <w:pStyle w:val="ConsPlusNormal"/>
            </w:pPr>
            <w:r>
              <w:t>не менее 70</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 втачным;</w:t>
            </w:r>
          </w:p>
        </w:tc>
        <w:tc>
          <w:tcPr>
            <w:tcW w:w="2099" w:type="dxa"/>
            <w:tcBorders>
              <w:top w:val="nil"/>
              <w:bottom w:val="nil"/>
            </w:tcBorders>
          </w:tcPr>
          <w:p w:rsidR="006027E2" w:rsidRDefault="006027E2">
            <w:pPr>
              <w:pStyle w:val="ConsPlusNormal"/>
            </w:pPr>
            <w:r>
              <w:t>не менее 100</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6027E2" w:rsidRDefault="006027E2">
            <w:pPr>
              <w:pStyle w:val="ConsPlusNormal"/>
            </w:pPr>
            <w:r>
              <w:t>не менее 110</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6027E2" w:rsidRDefault="006027E2">
            <w:pPr>
              <w:pStyle w:val="ConsPlusNormal"/>
            </w:pPr>
            <w:r>
              <w:t>не менее 50</w:t>
            </w:r>
          </w:p>
        </w:tc>
      </w:tr>
      <w:tr w:rsidR="006027E2">
        <w:tc>
          <w:tcPr>
            <w:tcW w:w="4408" w:type="dxa"/>
            <w:vMerge/>
          </w:tcPr>
          <w:p w:rsidR="006027E2" w:rsidRDefault="006027E2"/>
        </w:tc>
        <w:tc>
          <w:tcPr>
            <w:tcW w:w="4697" w:type="dxa"/>
          </w:tcPr>
          <w:p w:rsidR="006027E2" w:rsidRDefault="006027E2">
            <w:pPr>
              <w:pStyle w:val="ConsPlusNormal"/>
            </w:pPr>
            <w:r>
              <w:t>крепление подошвы с подложкой: рантово-клеевым, доппельно-клеевым, сандально-клеевым, строчечно-сандально-клеевым;</w:t>
            </w:r>
          </w:p>
        </w:tc>
        <w:tc>
          <w:tcPr>
            <w:tcW w:w="2099" w:type="dxa"/>
          </w:tcPr>
          <w:p w:rsidR="006027E2" w:rsidRDefault="006027E2">
            <w:pPr>
              <w:pStyle w:val="ConsPlusNormal"/>
            </w:pPr>
            <w:r>
              <w:t>не менее 30</w:t>
            </w:r>
          </w:p>
        </w:tc>
      </w:tr>
      <w:tr w:rsidR="006027E2">
        <w:tc>
          <w:tcPr>
            <w:tcW w:w="4408" w:type="dxa"/>
            <w:vMerge/>
          </w:tcPr>
          <w:p w:rsidR="006027E2" w:rsidRDefault="006027E2"/>
        </w:tc>
        <w:tc>
          <w:tcPr>
            <w:tcW w:w="4697" w:type="dxa"/>
          </w:tcPr>
          <w:p w:rsidR="006027E2" w:rsidRDefault="006027E2">
            <w:pPr>
              <w:pStyle w:val="ConsPlusNormal"/>
            </w:pPr>
            <w:r>
              <w:t>крепление подошвы с рантом рантовым;</w:t>
            </w:r>
          </w:p>
        </w:tc>
        <w:tc>
          <w:tcPr>
            <w:tcW w:w="2099" w:type="dxa"/>
          </w:tcPr>
          <w:p w:rsidR="006027E2" w:rsidRDefault="006027E2">
            <w:pPr>
              <w:pStyle w:val="ConsPlusNormal"/>
            </w:pPr>
            <w:r>
              <w:t>не менее 130</w:t>
            </w:r>
          </w:p>
        </w:tc>
      </w:tr>
      <w:tr w:rsidR="006027E2">
        <w:tc>
          <w:tcPr>
            <w:tcW w:w="4408" w:type="dxa"/>
            <w:vMerge/>
          </w:tcPr>
          <w:p w:rsidR="006027E2" w:rsidRDefault="006027E2"/>
        </w:tc>
        <w:tc>
          <w:tcPr>
            <w:tcW w:w="4697" w:type="dxa"/>
          </w:tcPr>
          <w:p w:rsidR="006027E2" w:rsidRDefault="006027E2">
            <w:pPr>
              <w:pStyle w:val="ConsPlusNormal"/>
            </w:pPr>
            <w:r>
              <w:t>крепление ранта со стелькой: рантовым, рантово-клеевым;</w:t>
            </w:r>
          </w:p>
        </w:tc>
        <w:tc>
          <w:tcPr>
            <w:tcW w:w="2099" w:type="dxa"/>
          </w:tcPr>
          <w:p w:rsidR="006027E2" w:rsidRDefault="006027E2">
            <w:pPr>
              <w:pStyle w:val="ConsPlusNormal"/>
            </w:pPr>
            <w:r>
              <w:t>не менее 120</w:t>
            </w:r>
          </w:p>
        </w:tc>
      </w:tr>
      <w:tr w:rsidR="006027E2">
        <w:tc>
          <w:tcPr>
            <w:tcW w:w="4408" w:type="dxa"/>
            <w:vMerge/>
          </w:tcPr>
          <w:p w:rsidR="006027E2" w:rsidRDefault="006027E2"/>
        </w:tc>
        <w:tc>
          <w:tcPr>
            <w:tcW w:w="4697" w:type="dxa"/>
          </w:tcPr>
          <w:p w:rsidR="006027E2" w:rsidRDefault="006027E2">
            <w:pPr>
              <w:pStyle w:val="ConsPlusNormal"/>
            </w:pPr>
            <w:r>
              <w:t>крепление подложки с рантом рантово-клеевым;</w:t>
            </w:r>
          </w:p>
        </w:tc>
        <w:tc>
          <w:tcPr>
            <w:tcW w:w="2099" w:type="dxa"/>
          </w:tcPr>
          <w:p w:rsidR="006027E2" w:rsidRDefault="006027E2">
            <w:pPr>
              <w:pStyle w:val="ConsPlusNormal"/>
            </w:pPr>
            <w:r>
              <w:t>не менее 120</w:t>
            </w:r>
          </w:p>
        </w:tc>
      </w:tr>
      <w:tr w:rsidR="006027E2">
        <w:tc>
          <w:tcPr>
            <w:tcW w:w="4408" w:type="dxa"/>
            <w:vMerge/>
          </w:tcPr>
          <w:p w:rsidR="006027E2" w:rsidRDefault="006027E2"/>
        </w:tc>
        <w:tc>
          <w:tcPr>
            <w:tcW w:w="4697" w:type="dxa"/>
          </w:tcPr>
          <w:p w:rsidR="006027E2" w:rsidRDefault="006027E2">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rsidR="006027E2" w:rsidRDefault="006027E2">
            <w:pPr>
              <w:pStyle w:val="ConsPlusNormal"/>
            </w:pPr>
            <w:r>
              <w:t>не менее 120</w:t>
            </w:r>
          </w:p>
        </w:tc>
      </w:tr>
      <w:tr w:rsidR="006027E2">
        <w:tc>
          <w:tcPr>
            <w:tcW w:w="4408" w:type="dxa"/>
            <w:vMerge/>
          </w:tcPr>
          <w:p w:rsidR="006027E2" w:rsidRDefault="006027E2"/>
        </w:tc>
        <w:tc>
          <w:tcPr>
            <w:tcW w:w="4697" w:type="dxa"/>
          </w:tcPr>
          <w:p w:rsidR="006027E2" w:rsidRDefault="006027E2">
            <w:pPr>
              <w:pStyle w:val="ConsPlusNormal"/>
            </w:pPr>
            <w:r>
              <w:t>прочность крепления деталей низа обуви гвозде-бортовым методом крепления, Н/см</w:t>
            </w:r>
          </w:p>
        </w:tc>
        <w:tc>
          <w:tcPr>
            <w:tcW w:w="2099" w:type="dxa"/>
          </w:tcPr>
          <w:p w:rsidR="006027E2" w:rsidRDefault="006027E2">
            <w:pPr>
              <w:pStyle w:val="ConsPlusNormal"/>
            </w:pPr>
            <w:r>
              <w:t>не менее 100</w:t>
            </w:r>
          </w:p>
        </w:tc>
      </w:tr>
      <w:tr w:rsidR="006027E2">
        <w:tc>
          <w:tcPr>
            <w:tcW w:w="4408" w:type="dxa"/>
            <w:vMerge w:val="restart"/>
          </w:tcPr>
          <w:p w:rsidR="006027E2" w:rsidRDefault="006027E2">
            <w:pPr>
              <w:pStyle w:val="ConsPlusNormal"/>
            </w:pPr>
            <w:r>
              <w:t>От 1 до 7 лет</w:t>
            </w:r>
          </w:p>
          <w:p w:rsidR="006027E2" w:rsidRDefault="006027E2">
            <w:pPr>
              <w:pStyle w:val="ConsPlusNormal"/>
            </w:pPr>
            <w:r>
              <w:t>(для ясельного возраста:</w:t>
            </w:r>
          </w:p>
          <w:p w:rsidR="006027E2" w:rsidRDefault="006027E2">
            <w:pPr>
              <w:pStyle w:val="ConsPlusNormal"/>
            </w:pPr>
            <w:r>
              <w:t>размеры, мм: 105, 110, 115, 120, 125, 130, 135, 140;</w:t>
            </w:r>
          </w:p>
          <w:p w:rsidR="006027E2" w:rsidRDefault="006027E2">
            <w:pPr>
              <w:pStyle w:val="ConsPlusNormal"/>
            </w:pPr>
            <w:r>
              <w:t>малодетская:</w:t>
            </w:r>
          </w:p>
          <w:p w:rsidR="006027E2" w:rsidRDefault="006027E2">
            <w:pPr>
              <w:pStyle w:val="ConsPlusNormal"/>
            </w:pPr>
            <w:r>
              <w:t>размеры, мм: 145, 150, 155, 160, 165;</w:t>
            </w:r>
          </w:p>
          <w:p w:rsidR="006027E2" w:rsidRDefault="006027E2">
            <w:pPr>
              <w:pStyle w:val="ConsPlusNormal"/>
              <w:jc w:val="both"/>
            </w:pPr>
            <w:r>
              <w:t>дошкольная:</w:t>
            </w:r>
          </w:p>
          <w:p w:rsidR="006027E2" w:rsidRDefault="006027E2">
            <w:pPr>
              <w:pStyle w:val="ConsPlusNormal"/>
              <w:jc w:val="both"/>
            </w:pPr>
            <w:r>
              <w:t>размеры, мм: 170, 175, 180, 185, 190, 195, 200)</w:t>
            </w:r>
          </w:p>
        </w:tc>
        <w:tc>
          <w:tcPr>
            <w:tcW w:w="4697" w:type="dxa"/>
          </w:tcPr>
          <w:p w:rsidR="006027E2" w:rsidRDefault="006027E2">
            <w:pPr>
              <w:pStyle w:val="ConsPlusNormal"/>
            </w:pPr>
            <w:r>
              <w:t>прочность крепления подошвы обуви химическими методами крепления, Н/см:</w:t>
            </w:r>
          </w:p>
        </w:tc>
        <w:tc>
          <w:tcPr>
            <w:tcW w:w="2099" w:type="dxa"/>
          </w:tcPr>
          <w:p w:rsidR="006027E2" w:rsidRDefault="006027E2">
            <w:pPr>
              <w:pStyle w:val="ConsPlusNormal"/>
            </w:pPr>
          </w:p>
        </w:tc>
      </w:tr>
      <w:tr w:rsidR="006027E2">
        <w:tc>
          <w:tcPr>
            <w:tcW w:w="4408" w:type="dxa"/>
            <w:vMerge/>
          </w:tcPr>
          <w:p w:rsidR="006027E2" w:rsidRDefault="006027E2"/>
        </w:tc>
        <w:tc>
          <w:tcPr>
            <w:tcW w:w="4697" w:type="dxa"/>
          </w:tcPr>
          <w:p w:rsidR="006027E2" w:rsidRDefault="006027E2">
            <w:pPr>
              <w:pStyle w:val="ConsPlusNormal"/>
            </w:pPr>
            <w:r>
              <w:t>из кожи;</w:t>
            </w:r>
          </w:p>
        </w:tc>
        <w:tc>
          <w:tcPr>
            <w:tcW w:w="2099" w:type="dxa"/>
          </w:tcPr>
          <w:p w:rsidR="006027E2" w:rsidRDefault="006027E2">
            <w:pPr>
              <w:pStyle w:val="ConsPlusNormal"/>
            </w:pPr>
            <w:r>
              <w:t>не менее 27</w:t>
            </w:r>
          </w:p>
        </w:tc>
      </w:tr>
      <w:tr w:rsidR="006027E2">
        <w:tc>
          <w:tcPr>
            <w:tcW w:w="4408" w:type="dxa"/>
            <w:vMerge/>
          </w:tcPr>
          <w:p w:rsidR="006027E2" w:rsidRDefault="006027E2"/>
        </w:tc>
        <w:tc>
          <w:tcPr>
            <w:tcW w:w="4697" w:type="dxa"/>
          </w:tcPr>
          <w:p w:rsidR="006027E2" w:rsidRDefault="006027E2">
            <w:pPr>
              <w:pStyle w:val="ConsPlusNormal"/>
            </w:pPr>
            <w:r>
              <w:t>из резины непористой;</w:t>
            </w:r>
          </w:p>
        </w:tc>
        <w:tc>
          <w:tcPr>
            <w:tcW w:w="2099" w:type="dxa"/>
          </w:tcPr>
          <w:p w:rsidR="006027E2" w:rsidRDefault="006027E2">
            <w:pPr>
              <w:pStyle w:val="ConsPlusNormal"/>
            </w:pPr>
            <w:r>
              <w:t>не менее 29</w:t>
            </w:r>
          </w:p>
        </w:tc>
      </w:tr>
      <w:tr w:rsidR="006027E2">
        <w:tc>
          <w:tcPr>
            <w:tcW w:w="4408" w:type="dxa"/>
            <w:vMerge/>
          </w:tcPr>
          <w:p w:rsidR="006027E2" w:rsidRDefault="006027E2"/>
        </w:tc>
        <w:tc>
          <w:tcPr>
            <w:tcW w:w="4697" w:type="dxa"/>
          </w:tcPr>
          <w:p w:rsidR="006027E2" w:rsidRDefault="006027E2">
            <w:pPr>
              <w:pStyle w:val="ConsPlusNormal"/>
            </w:pPr>
            <w:r>
              <w:t>из резины пористой и полимерных материалов толщиной до 6 мм (включительно);</w:t>
            </w:r>
          </w:p>
        </w:tc>
        <w:tc>
          <w:tcPr>
            <w:tcW w:w="2099" w:type="dxa"/>
          </w:tcPr>
          <w:p w:rsidR="006027E2" w:rsidRDefault="006027E2">
            <w:pPr>
              <w:pStyle w:val="ConsPlusNormal"/>
            </w:pPr>
            <w:r>
              <w:t>не менее 31</w:t>
            </w:r>
          </w:p>
        </w:tc>
      </w:tr>
      <w:tr w:rsidR="006027E2">
        <w:tc>
          <w:tcPr>
            <w:tcW w:w="4408" w:type="dxa"/>
            <w:vMerge/>
          </w:tcPr>
          <w:p w:rsidR="006027E2" w:rsidRDefault="006027E2"/>
        </w:tc>
        <w:tc>
          <w:tcPr>
            <w:tcW w:w="4697" w:type="dxa"/>
          </w:tcPr>
          <w:p w:rsidR="006027E2" w:rsidRDefault="006027E2">
            <w:pPr>
              <w:pStyle w:val="ConsPlusNormal"/>
            </w:pPr>
            <w:r>
              <w:t>из резины пористой и полимерных материалов толщиной свыше 6 до 10 мм (включительно)</w:t>
            </w:r>
          </w:p>
        </w:tc>
        <w:tc>
          <w:tcPr>
            <w:tcW w:w="2099" w:type="dxa"/>
          </w:tcPr>
          <w:p w:rsidR="006027E2" w:rsidRDefault="006027E2">
            <w:pPr>
              <w:pStyle w:val="ConsPlusNormal"/>
            </w:pPr>
            <w:r>
              <w:t>не менее 40</w:t>
            </w:r>
          </w:p>
        </w:tc>
      </w:tr>
      <w:tr w:rsidR="006027E2">
        <w:tc>
          <w:tcPr>
            <w:tcW w:w="4408" w:type="dxa"/>
            <w:vMerge w:val="restart"/>
          </w:tcPr>
          <w:p w:rsidR="006027E2" w:rsidRDefault="006027E2">
            <w:pPr>
              <w:pStyle w:val="ConsPlusNormal"/>
            </w:pPr>
            <w:r>
              <w:t>От 7 до 16 лет</w:t>
            </w:r>
          </w:p>
          <w:p w:rsidR="006027E2" w:rsidRDefault="006027E2">
            <w:pPr>
              <w:pStyle w:val="ConsPlusNormal"/>
            </w:pPr>
            <w:r>
              <w:t>(для школьников - мальчиков:</w:t>
            </w:r>
          </w:p>
          <w:p w:rsidR="006027E2" w:rsidRDefault="006027E2">
            <w:pPr>
              <w:pStyle w:val="ConsPlusNormal"/>
            </w:pPr>
            <w:r>
              <w:t xml:space="preserve">размеры, мм: 205, 210, 215, 220, 225, 230, </w:t>
            </w:r>
            <w:r>
              <w:lastRenderedPageBreak/>
              <w:t>235, 240;</w:t>
            </w:r>
          </w:p>
          <w:p w:rsidR="006027E2" w:rsidRDefault="006027E2">
            <w:pPr>
              <w:pStyle w:val="ConsPlusNormal"/>
            </w:pPr>
            <w:r>
              <w:t>для школьников - девочек:</w:t>
            </w:r>
          </w:p>
          <w:p w:rsidR="006027E2" w:rsidRDefault="006027E2">
            <w:pPr>
              <w:pStyle w:val="ConsPlusNormal"/>
            </w:pPr>
            <w:r>
              <w:t>размеры, мм: 205, 210, 215, 220, 225, 230, 235, 240)</w:t>
            </w:r>
          </w:p>
        </w:tc>
        <w:tc>
          <w:tcPr>
            <w:tcW w:w="4697" w:type="dxa"/>
            <w:tcBorders>
              <w:bottom w:val="nil"/>
            </w:tcBorders>
          </w:tcPr>
          <w:p w:rsidR="006027E2" w:rsidRDefault="006027E2">
            <w:pPr>
              <w:pStyle w:val="ConsPlusNormal"/>
            </w:pPr>
            <w:r>
              <w:lastRenderedPageBreak/>
              <w:t>прочность крепления подошвы обуви химическими методами крепления, Н/см:</w:t>
            </w:r>
          </w:p>
        </w:tc>
        <w:tc>
          <w:tcPr>
            <w:tcW w:w="2099" w:type="dxa"/>
            <w:tcBorders>
              <w:bottom w:val="nil"/>
            </w:tcBorders>
          </w:tcPr>
          <w:p w:rsidR="006027E2" w:rsidRDefault="006027E2">
            <w:pPr>
              <w:pStyle w:val="ConsPlusNormal"/>
            </w:pP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кожи;</w:t>
            </w:r>
          </w:p>
        </w:tc>
        <w:tc>
          <w:tcPr>
            <w:tcW w:w="2099" w:type="dxa"/>
            <w:tcBorders>
              <w:top w:val="nil"/>
              <w:bottom w:val="nil"/>
            </w:tcBorders>
          </w:tcPr>
          <w:p w:rsidR="006027E2" w:rsidRDefault="006027E2">
            <w:pPr>
              <w:pStyle w:val="ConsPlusNormal"/>
            </w:pPr>
            <w:r>
              <w:t>не менее 29</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непористой;</w:t>
            </w:r>
          </w:p>
        </w:tc>
        <w:tc>
          <w:tcPr>
            <w:tcW w:w="2099" w:type="dxa"/>
            <w:tcBorders>
              <w:top w:val="nil"/>
              <w:bottom w:val="nil"/>
            </w:tcBorders>
          </w:tcPr>
          <w:p w:rsidR="006027E2" w:rsidRDefault="006027E2">
            <w:pPr>
              <w:pStyle w:val="ConsPlusNormal"/>
            </w:pPr>
            <w:r>
              <w:t>не менее 32</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6027E2" w:rsidRDefault="006027E2">
            <w:pPr>
              <w:pStyle w:val="ConsPlusNormal"/>
            </w:pPr>
            <w:r>
              <w:t>не менее 34</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6027E2" w:rsidRDefault="006027E2">
            <w:pPr>
              <w:pStyle w:val="ConsPlusNormal"/>
            </w:pPr>
            <w:r>
              <w:t>не менее 46</w:t>
            </w:r>
          </w:p>
        </w:tc>
      </w:tr>
      <w:tr w:rsidR="006027E2">
        <w:tc>
          <w:tcPr>
            <w:tcW w:w="4408" w:type="dxa"/>
            <w:vMerge/>
          </w:tcPr>
          <w:p w:rsidR="006027E2" w:rsidRDefault="006027E2"/>
        </w:tc>
        <w:tc>
          <w:tcPr>
            <w:tcW w:w="4697" w:type="dxa"/>
            <w:tcBorders>
              <w:top w:val="nil"/>
            </w:tcBorders>
          </w:tcPr>
          <w:p w:rsidR="006027E2" w:rsidRDefault="006027E2">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6027E2" w:rsidRDefault="006027E2">
            <w:pPr>
              <w:pStyle w:val="ConsPlusNormal"/>
            </w:pPr>
            <w:r>
              <w:t>не менее 60</w:t>
            </w:r>
          </w:p>
        </w:tc>
      </w:tr>
      <w:tr w:rsidR="006027E2">
        <w:tc>
          <w:tcPr>
            <w:tcW w:w="4408" w:type="dxa"/>
            <w:vMerge w:val="restart"/>
          </w:tcPr>
          <w:p w:rsidR="006027E2" w:rsidRDefault="006027E2">
            <w:pPr>
              <w:pStyle w:val="ConsPlusNormal"/>
            </w:pPr>
            <w:r>
              <w:t>От 16 до 18 лет</w:t>
            </w:r>
          </w:p>
          <w:p w:rsidR="006027E2" w:rsidRDefault="006027E2">
            <w:pPr>
              <w:pStyle w:val="ConsPlusNormal"/>
            </w:pPr>
            <w:r>
              <w:t>(мальчиковая:</w:t>
            </w:r>
          </w:p>
          <w:p w:rsidR="006027E2" w:rsidRDefault="006027E2">
            <w:pPr>
              <w:pStyle w:val="ConsPlusNormal"/>
            </w:pPr>
            <w:r>
              <w:t>размеры, мм: 245, 250, 255, 260, 265, 270, 275, 280;</w:t>
            </w:r>
          </w:p>
          <w:p w:rsidR="006027E2" w:rsidRDefault="006027E2">
            <w:pPr>
              <w:pStyle w:val="ConsPlusNormal"/>
            </w:pPr>
            <w:r>
              <w:t>девичья:</w:t>
            </w:r>
          </w:p>
          <w:p w:rsidR="006027E2" w:rsidRDefault="006027E2">
            <w:pPr>
              <w:pStyle w:val="ConsPlusNormal"/>
            </w:pPr>
            <w:r>
              <w:t>размеры, мм: 225, 230, 235, 240, 245, 250, 255, 260)</w:t>
            </w:r>
          </w:p>
        </w:tc>
        <w:tc>
          <w:tcPr>
            <w:tcW w:w="4697" w:type="dxa"/>
            <w:tcBorders>
              <w:bottom w:val="nil"/>
            </w:tcBorders>
          </w:tcPr>
          <w:p w:rsidR="006027E2" w:rsidRDefault="006027E2">
            <w:pPr>
              <w:pStyle w:val="ConsPlusNormal"/>
            </w:pPr>
            <w:r>
              <w:t>прочность крепления подошвы обуви химическими методами крепления, Н/см:</w:t>
            </w:r>
          </w:p>
        </w:tc>
        <w:tc>
          <w:tcPr>
            <w:tcW w:w="2099" w:type="dxa"/>
            <w:tcBorders>
              <w:bottom w:val="nil"/>
            </w:tcBorders>
          </w:tcPr>
          <w:p w:rsidR="006027E2" w:rsidRDefault="006027E2">
            <w:pPr>
              <w:pStyle w:val="ConsPlusNormal"/>
            </w:pP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кожи;</w:t>
            </w:r>
          </w:p>
        </w:tc>
        <w:tc>
          <w:tcPr>
            <w:tcW w:w="2099" w:type="dxa"/>
            <w:tcBorders>
              <w:top w:val="nil"/>
              <w:bottom w:val="nil"/>
            </w:tcBorders>
          </w:tcPr>
          <w:p w:rsidR="006027E2" w:rsidRDefault="006027E2">
            <w:pPr>
              <w:pStyle w:val="ConsPlusNormal"/>
            </w:pPr>
            <w:r>
              <w:t>не менее 36</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непористой;</w:t>
            </w:r>
          </w:p>
        </w:tc>
        <w:tc>
          <w:tcPr>
            <w:tcW w:w="2099" w:type="dxa"/>
            <w:tcBorders>
              <w:top w:val="nil"/>
              <w:bottom w:val="nil"/>
            </w:tcBorders>
          </w:tcPr>
          <w:p w:rsidR="006027E2" w:rsidRDefault="006027E2">
            <w:pPr>
              <w:pStyle w:val="ConsPlusNormal"/>
            </w:pPr>
            <w:r>
              <w:t>не менее 46</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6027E2" w:rsidRDefault="006027E2">
            <w:pPr>
              <w:pStyle w:val="ConsPlusNormal"/>
            </w:pPr>
            <w:r>
              <w:t>не менее 44</w:t>
            </w: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6027E2" w:rsidRDefault="006027E2">
            <w:pPr>
              <w:pStyle w:val="ConsPlusNormal"/>
            </w:pPr>
            <w:r>
              <w:t>не менее 58</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6027E2" w:rsidRDefault="006027E2">
            <w:pPr>
              <w:pStyle w:val="ConsPlusNormal"/>
            </w:pPr>
            <w:r>
              <w:t>не менее 75</w:t>
            </w:r>
          </w:p>
        </w:tc>
      </w:tr>
      <w:tr w:rsidR="006027E2">
        <w:tc>
          <w:tcPr>
            <w:tcW w:w="4408" w:type="dxa"/>
            <w:vMerge/>
          </w:tcPr>
          <w:p w:rsidR="006027E2" w:rsidRDefault="006027E2"/>
        </w:tc>
        <w:tc>
          <w:tcPr>
            <w:tcW w:w="4697" w:type="dxa"/>
          </w:tcPr>
          <w:p w:rsidR="006027E2" w:rsidRDefault="006027E2">
            <w:pPr>
              <w:pStyle w:val="ConsPlusNormal"/>
            </w:pPr>
            <w:r>
              <w:t>высота каблука (кроме нарядной девичьей обуви), мм</w:t>
            </w:r>
          </w:p>
        </w:tc>
        <w:tc>
          <w:tcPr>
            <w:tcW w:w="2099" w:type="dxa"/>
          </w:tcPr>
          <w:p w:rsidR="006027E2" w:rsidRDefault="006027E2">
            <w:pPr>
              <w:pStyle w:val="ConsPlusNormal"/>
            </w:pPr>
            <w:r>
              <w:t>не более 35</w:t>
            </w:r>
          </w:p>
        </w:tc>
      </w:tr>
      <w:tr w:rsidR="006027E2">
        <w:tc>
          <w:tcPr>
            <w:tcW w:w="4408" w:type="dxa"/>
            <w:vMerge/>
          </w:tcPr>
          <w:p w:rsidR="006027E2" w:rsidRDefault="006027E2"/>
        </w:tc>
        <w:tc>
          <w:tcPr>
            <w:tcW w:w="4697" w:type="dxa"/>
          </w:tcPr>
          <w:p w:rsidR="006027E2" w:rsidRDefault="006027E2">
            <w:pPr>
              <w:pStyle w:val="ConsPlusNormal"/>
            </w:pPr>
            <w:r>
              <w:t>высота каблука нарядной девичьей обуви, мм</w:t>
            </w:r>
          </w:p>
        </w:tc>
        <w:tc>
          <w:tcPr>
            <w:tcW w:w="2099" w:type="dxa"/>
          </w:tcPr>
          <w:p w:rsidR="006027E2" w:rsidRDefault="006027E2">
            <w:pPr>
              <w:pStyle w:val="ConsPlusNormal"/>
            </w:pPr>
            <w:r>
              <w:t>не более 45</w:t>
            </w:r>
          </w:p>
        </w:tc>
      </w:tr>
      <w:tr w:rsidR="006027E2">
        <w:tc>
          <w:tcPr>
            <w:tcW w:w="4408" w:type="dxa"/>
            <w:vMerge w:val="restart"/>
          </w:tcPr>
          <w:p w:rsidR="006027E2" w:rsidRDefault="006027E2">
            <w:pPr>
              <w:pStyle w:val="ConsPlusNormal"/>
            </w:pPr>
            <w:r>
              <w:t>Все половозрастные группы (кроме детей до 3 лет)</w:t>
            </w:r>
          </w:p>
          <w:p w:rsidR="006027E2" w:rsidRDefault="006027E2">
            <w:pPr>
              <w:pStyle w:val="ConsPlusNormal"/>
            </w:pPr>
            <w:r>
              <w:t>малодетская:</w:t>
            </w:r>
          </w:p>
          <w:p w:rsidR="006027E2" w:rsidRDefault="006027E2">
            <w:pPr>
              <w:pStyle w:val="ConsPlusNormal"/>
            </w:pPr>
            <w:r>
              <w:t>размеры, мм: 145, 150, 155, 160, 165;</w:t>
            </w:r>
          </w:p>
          <w:p w:rsidR="006027E2" w:rsidRDefault="006027E2">
            <w:pPr>
              <w:pStyle w:val="ConsPlusNormal"/>
            </w:pPr>
            <w:r>
              <w:lastRenderedPageBreak/>
              <w:t>дошкольная:</w:t>
            </w:r>
          </w:p>
          <w:p w:rsidR="006027E2" w:rsidRDefault="006027E2">
            <w:pPr>
              <w:pStyle w:val="ConsPlusNormal"/>
            </w:pPr>
            <w:r>
              <w:t>размеры, мм: 170, 175, 180, 185, 190, 195, 200;</w:t>
            </w:r>
          </w:p>
          <w:p w:rsidR="006027E2" w:rsidRDefault="006027E2">
            <w:pPr>
              <w:pStyle w:val="ConsPlusNormal"/>
            </w:pPr>
            <w:r>
              <w:t>для школьников - мальчиков:</w:t>
            </w:r>
          </w:p>
          <w:p w:rsidR="006027E2" w:rsidRDefault="006027E2">
            <w:pPr>
              <w:pStyle w:val="ConsPlusNormal"/>
            </w:pPr>
            <w:r>
              <w:t>размеры, мм: 205, 210, 215, 220, 225, 230, 235, 240;</w:t>
            </w:r>
          </w:p>
          <w:p w:rsidR="006027E2" w:rsidRDefault="006027E2">
            <w:pPr>
              <w:pStyle w:val="ConsPlusNormal"/>
            </w:pPr>
            <w:r>
              <w:t>для школьников - девочек:</w:t>
            </w:r>
          </w:p>
          <w:p w:rsidR="006027E2" w:rsidRDefault="006027E2">
            <w:pPr>
              <w:pStyle w:val="ConsPlusNormal"/>
            </w:pPr>
            <w:r>
              <w:t>размеры, мм: 205, 210, 215, 220, 225, 230, 235, 240;</w:t>
            </w:r>
          </w:p>
          <w:p w:rsidR="006027E2" w:rsidRDefault="006027E2">
            <w:pPr>
              <w:pStyle w:val="ConsPlusNormal"/>
            </w:pPr>
            <w:r>
              <w:t>мальчиковая:</w:t>
            </w:r>
          </w:p>
          <w:p w:rsidR="006027E2" w:rsidRDefault="006027E2">
            <w:pPr>
              <w:pStyle w:val="ConsPlusNormal"/>
            </w:pPr>
            <w:r>
              <w:t>размеры, мм: 245, 250, 255, 260, 265, 270, 275, 280;</w:t>
            </w:r>
          </w:p>
          <w:p w:rsidR="006027E2" w:rsidRDefault="006027E2">
            <w:pPr>
              <w:pStyle w:val="ConsPlusNormal"/>
            </w:pPr>
            <w:r>
              <w:t>девичья:</w:t>
            </w:r>
          </w:p>
          <w:p w:rsidR="006027E2" w:rsidRDefault="006027E2">
            <w:pPr>
              <w:pStyle w:val="ConsPlusNormal"/>
            </w:pPr>
            <w:r>
              <w:t>размеры, мм: 225, 230, 235, 240, 245, 250, 255, 260)</w:t>
            </w:r>
          </w:p>
        </w:tc>
        <w:tc>
          <w:tcPr>
            <w:tcW w:w="4697" w:type="dxa"/>
            <w:tcBorders>
              <w:bottom w:val="nil"/>
            </w:tcBorders>
          </w:tcPr>
          <w:p w:rsidR="006027E2" w:rsidRDefault="006027E2">
            <w:pPr>
              <w:pStyle w:val="ConsPlusNormal"/>
            </w:pPr>
            <w:r>
              <w:lastRenderedPageBreak/>
              <w:t>Деформация подноска, мм:</w:t>
            </w:r>
          </w:p>
        </w:tc>
        <w:tc>
          <w:tcPr>
            <w:tcW w:w="2099" w:type="dxa"/>
            <w:tcBorders>
              <w:bottom w:val="nil"/>
            </w:tcBorders>
          </w:tcPr>
          <w:p w:rsidR="006027E2" w:rsidRDefault="006027E2">
            <w:pPr>
              <w:pStyle w:val="ConsPlusNormal"/>
            </w:pPr>
          </w:p>
        </w:tc>
      </w:tr>
      <w:tr w:rsidR="006027E2">
        <w:tblPrEx>
          <w:tblBorders>
            <w:insideH w:val="nil"/>
          </w:tblBorders>
        </w:tblPrEx>
        <w:tc>
          <w:tcPr>
            <w:tcW w:w="4408" w:type="dxa"/>
            <w:vMerge/>
          </w:tcPr>
          <w:p w:rsidR="006027E2" w:rsidRDefault="006027E2"/>
        </w:tc>
        <w:tc>
          <w:tcPr>
            <w:tcW w:w="4697" w:type="dxa"/>
            <w:tcBorders>
              <w:top w:val="nil"/>
              <w:bottom w:val="nil"/>
            </w:tcBorders>
          </w:tcPr>
          <w:p w:rsidR="006027E2" w:rsidRDefault="006027E2">
            <w:pPr>
              <w:pStyle w:val="ConsPlusNormal"/>
            </w:pPr>
            <w:r>
              <w:t xml:space="preserve">общая </w:t>
            </w:r>
            <w:hyperlink w:anchor="P1979" w:history="1">
              <w:r>
                <w:rPr>
                  <w:color w:val="0000FF"/>
                </w:rPr>
                <w:t>&lt;1&gt;</w:t>
              </w:r>
            </w:hyperlink>
            <w:r>
              <w:t>;</w:t>
            </w:r>
          </w:p>
        </w:tc>
        <w:tc>
          <w:tcPr>
            <w:tcW w:w="2099" w:type="dxa"/>
            <w:tcBorders>
              <w:top w:val="nil"/>
              <w:bottom w:val="nil"/>
            </w:tcBorders>
          </w:tcPr>
          <w:p w:rsidR="006027E2" w:rsidRDefault="006027E2">
            <w:pPr>
              <w:pStyle w:val="ConsPlusNormal"/>
            </w:pPr>
            <w:r>
              <w:t>не более 2,5</w:t>
            </w:r>
          </w:p>
        </w:tc>
      </w:tr>
      <w:tr w:rsidR="006027E2">
        <w:tblPrEx>
          <w:tblBorders>
            <w:insideH w:val="nil"/>
          </w:tblBorders>
        </w:tblPrEx>
        <w:tc>
          <w:tcPr>
            <w:tcW w:w="4408" w:type="dxa"/>
            <w:vMerge/>
          </w:tcPr>
          <w:p w:rsidR="006027E2" w:rsidRDefault="006027E2"/>
        </w:tc>
        <w:tc>
          <w:tcPr>
            <w:tcW w:w="4697" w:type="dxa"/>
            <w:tcBorders>
              <w:top w:val="nil"/>
            </w:tcBorders>
          </w:tcPr>
          <w:p w:rsidR="006027E2" w:rsidRDefault="006027E2">
            <w:pPr>
              <w:pStyle w:val="ConsPlusNormal"/>
            </w:pPr>
            <w:r>
              <w:t xml:space="preserve">остаточная </w:t>
            </w:r>
            <w:hyperlink w:anchor="P1980" w:history="1">
              <w:r>
                <w:rPr>
                  <w:color w:val="0000FF"/>
                </w:rPr>
                <w:t>&lt;2&gt;</w:t>
              </w:r>
            </w:hyperlink>
          </w:p>
        </w:tc>
        <w:tc>
          <w:tcPr>
            <w:tcW w:w="2099" w:type="dxa"/>
            <w:tcBorders>
              <w:top w:val="nil"/>
            </w:tcBorders>
          </w:tcPr>
          <w:p w:rsidR="006027E2" w:rsidRDefault="006027E2">
            <w:pPr>
              <w:pStyle w:val="ConsPlusNormal"/>
            </w:pPr>
            <w:r>
              <w:t>не более 1,0</w:t>
            </w:r>
          </w:p>
        </w:tc>
      </w:tr>
      <w:tr w:rsidR="006027E2">
        <w:tc>
          <w:tcPr>
            <w:tcW w:w="4408" w:type="dxa"/>
            <w:vMerge/>
          </w:tcPr>
          <w:p w:rsidR="006027E2" w:rsidRDefault="006027E2"/>
        </w:tc>
        <w:tc>
          <w:tcPr>
            <w:tcW w:w="4697" w:type="dxa"/>
          </w:tcPr>
          <w:p w:rsidR="006027E2" w:rsidRDefault="006027E2">
            <w:pPr>
              <w:pStyle w:val="ConsPlusNormal"/>
            </w:pPr>
            <w:r>
              <w:t xml:space="preserve">Деформация задника, мм: общая </w:t>
            </w:r>
            <w:hyperlink w:anchor="P1981" w:history="1">
              <w:r>
                <w:rPr>
                  <w:color w:val="0000FF"/>
                </w:rPr>
                <w:t>&lt;3&gt;</w:t>
              </w:r>
            </w:hyperlink>
            <w:r>
              <w:t>;</w:t>
            </w:r>
          </w:p>
        </w:tc>
        <w:tc>
          <w:tcPr>
            <w:tcW w:w="2099" w:type="dxa"/>
          </w:tcPr>
          <w:p w:rsidR="006027E2" w:rsidRDefault="006027E2">
            <w:pPr>
              <w:pStyle w:val="ConsPlusNormal"/>
            </w:pPr>
            <w:r>
              <w:t>не более 4,0</w:t>
            </w:r>
          </w:p>
        </w:tc>
      </w:tr>
      <w:tr w:rsidR="006027E2">
        <w:tc>
          <w:tcPr>
            <w:tcW w:w="4408" w:type="dxa"/>
            <w:vMerge/>
          </w:tcPr>
          <w:p w:rsidR="006027E2" w:rsidRDefault="006027E2"/>
        </w:tc>
        <w:tc>
          <w:tcPr>
            <w:tcW w:w="4697" w:type="dxa"/>
          </w:tcPr>
          <w:p w:rsidR="006027E2" w:rsidRDefault="006027E2">
            <w:pPr>
              <w:pStyle w:val="ConsPlusNormal"/>
            </w:pPr>
            <w:r>
              <w:t xml:space="preserve">остаточная </w:t>
            </w:r>
            <w:hyperlink w:anchor="P1982" w:history="1">
              <w:r>
                <w:rPr>
                  <w:color w:val="0000FF"/>
                </w:rPr>
                <w:t>&lt;4&gt;</w:t>
              </w:r>
            </w:hyperlink>
          </w:p>
        </w:tc>
        <w:tc>
          <w:tcPr>
            <w:tcW w:w="2099" w:type="dxa"/>
          </w:tcPr>
          <w:p w:rsidR="006027E2" w:rsidRDefault="006027E2">
            <w:pPr>
              <w:pStyle w:val="ConsPlusNormal"/>
            </w:pPr>
            <w:r>
              <w:t>не более 1,0</w:t>
            </w:r>
          </w:p>
        </w:tc>
      </w:tr>
      <w:tr w:rsidR="006027E2">
        <w:tc>
          <w:tcPr>
            <w:tcW w:w="4408" w:type="dxa"/>
          </w:tcPr>
          <w:p w:rsidR="006027E2" w:rsidRDefault="006027E2">
            <w:pPr>
              <w:pStyle w:val="ConsPlusNormal"/>
            </w:pPr>
            <w:r>
              <w:t>Все половозрастные группы</w:t>
            </w:r>
          </w:p>
          <w:p w:rsidR="006027E2" w:rsidRDefault="006027E2">
            <w:pPr>
              <w:pStyle w:val="ConsPlusNormal"/>
            </w:pPr>
            <w:r>
              <w:t>(малодетская:</w:t>
            </w:r>
          </w:p>
          <w:p w:rsidR="006027E2" w:rsidRDefault="006027E2">
            <w:pPr>
              <w:pStyle w:val="ConsPlusNormal"/>
            </w:pPr>
            <w:r>
              <w:t>размеры, мм: 135, 142, 150, 157, 165; дошкольная:</w:t>
            </w:r>
          </w:p>
          <w:p w:rsidR="006027E2" w:rsidRDefault="006027E2">
            <w:pPr>
              <w:pStyle w:val="ConsPlusNormal"/>
            </w:pPr>
            <w:r>
              <w:t>размеры, мм: 172, 180, 187, 195;</w:t>
            </w:r>
          </w:p>
          <w:p w:rsidR="006027E2" w:rsidRDefault="006027E2">
            <w:pPr>
              <w:pStyle w:val="ConsPlusNormal"/>
            </w:pPr>
            <w:r>
              <w:t>школьная:</w:t>
            </w:r>
          </w:p>
          <w:p w:rsidR="006027E2" w:rsidRDefault="006027E2">
            <w:pPr>
              <w:pStyle w:val="ConsPlusNormal"/>
            </w:pPr>
            <w:r>
              <w:t>размеры, мм: 195, 202, 210, 217;</w:t>
            </w:r>
          </w:p>
          <w:p w:rsidR="006027E2" w:rsidRDefault="006027E2">
            <w:pPr>
              <w:pStyle w:val="ConsPlusNormal"/>
            </w:pPr>
            <w:r>
              <w:t>девичья:</w:t>
            </w:r>
          </w:p>
          <w:p w:rsidR="006027E2" w:rsidRDefault="006027E2">
            <w:pPr>
              <w:pStyle w:val="ConsPlusNormal"/>
            </w:pPr>
            <w:r>
              <w:t>размеры, мм: 225, 232, 240, 247, 255;</w:t>
            </w:r>
          </w:p>
          <w:p w:rsidR="006027E2" w:rsidRDefault="006027E2">
            <w:pPr>
              <w:pStyle w:val="ConsPlusNormal"/>
            </w:pPr>
            <w:r>
              <w:t>мальчиковая:</w:t>
            </w:r>
          </w:p>
          <w:p w:rsidR="006027E2" w:rsidRDefault="006027E2">
            <w:pPr>
              <w:pStyle w:val="ConsPlusNormal"/>
            </w:pPr>
            <w:r>
              <w:t>размеры, мм: 225, 232, 240, 247, 255)</w:t>
            </w:r>
          </w:p>
        </w:tc>
        <w:tc>
          <w:tcPr>
            <w:tcW w:w="4697" w:type="dxa"/>
          </w:tcPr>
          <w:p w:rsidR="006027E2" w:rsidRDefault="006027E2">
            <w:pPr>
              <w:pStyle w:val="ConsPlusNormal"/>
            </w:pPr>
            <w:r>
              <w:t>водонепроницаемость (для резиновой, полимерной, резино-текстильной и полимерно-текстильной обуви)</w:t>
            </w:r>
          </w:p>
        </w:tc>
        <w:tc>
          <w:tcPr>
            <w:tcW w:w="2099" w:type="dxa"/>
          </w:tcPr>
          <w:p w:rsidR="006027E2" w:rsidRDefault="006027E2">
            <w:pPr>
              <w:pStyle w:val="ConsPlusNormal"/>
            </w:pPr>
            <w:r>
              <w:t>внутренняя поверхность обуви должна быть сухой</w:t>
            </w:r>
          </w:p>
        </w:tc>
      </w:tr>
      <w:tr w:rsidR="006027E2">
        <w:tc>
          <w:tcPr>
            <w:tcW w:w="4408" w:type="dxa"/>
            <w:vMerge w:val="restart"/>
          </w:tcPr>
          <w:p w:rsidR="006027E2" w:rsidRDefault="006027E2">
            <w:pPr>
              <w:pStyle w:val="ConsPlusNormal"/>
            </w:pPr>
            <w:r>
              <w:t>Все половозрастные группы</w:t>
            </w:r>
          </w:p>
          <w:p w:rsidR="006027E2" w:rsidRDefault="006027E2">
            <w:pPr>
              <w:pStyle w:val="ConsPlusNormal"/>
            </w:pPr>
            <w:r>
              <w:t>(дошкольная;</w:t>
            </w:r>
          </w:p>
          <w:p w:rsidR="006027E2" w:rsidRDefault="006027E2">
            <w:pPr>
              <w:pStyle w:val="ConsPlusNormal"/>
            </w:pPr>
            <w:r>
              <w:t>размеры, мм: 130 - 190;</w:t>
            </w:r>
          </w:p>
          <w:p w:rsidR="006027E2" w:rsidRDefault="006027E2">
            <w:pPr>
              <w:pStyle w:val="ConsPlusNormal"/>
            </w:pPr>
            <w:r>
              <w:t>школьная;</w:t>
            </w:r>
          </w:p>
          <w:p w:rsidR="006027E2" w:rsidRDefault="006027E2">
            <w:pPr>
              <w:pStyle w:val="ConsPlusNormal"/>
            </w:pPr>
            <w:r>
              <w:t>размеры, мм: 200 - 230)</w:t>
            </w:r>
          </w:p>
        </w:tc>
        <w:tc>
          <w:tcPr>
            <w:tcW w:w="4697" w:type="dxa"/>
          </w:tcPr>
          <w:p w:rsidR="006027E2" w:rsidRDefault="006027E2">
            <w:pPr>
              <w:pStyle w:val="ConsPlusNormal"/>
            </w:pPr>
            <w:r>
              <w:t>масса пары обуви валяной, г</w:t>
            </w:r>
          </w:p>
        </w:tc>
        <w:tc>
          <w:tcPr>
            <w:tcW w:w="2099" w:type="dxa"/>
          </w:tcPr>
          <w:p w:rsidR="006027E2" w:rsidRDefault="006027E2">
            <w:pPr>
              <w:pStyle w:val="ConsPlusNormal"/>
            </w:pPr>
            <w:r>
              <w:t>не более 700</w:t>
            </w:r>
          </w:p>
        </w:tc>
      </w:tr>
      <w:tr w:rsidR="006027E2">
        <w:tc>
          <w:tcPr>
            <w:tcW w:w="4408" w:type="dxa"/>
            <w:vMerge/>
          </w:tcPr>
          <w:p w:rsidR="006027E2" w:rsidRDefault="006027E2"/>
        </w:tc>
        <w:tc>
          <w:tcPr>
            <w:tcW w:w="4697" w:type="dxa"/>
          </w:tcPr>
          <w:p w:rsidR="006027E2" w:rsidRDefault="006027E2">
            <w:pPr>
              <w:pStyle w:val="ConsPlusNormal"/>
            </w:pPr>
            <w:r>
              <w:t>массовая доля свободной серной кислоты (по водной вытяжке) обуви валяной, процентов</w:t>
            </w:r>
          </w:p>
        </w:tc>
        <w:tc>
          <w:tcPr>
            <w:tcW w:w="2099" w:type="dxa"/>
          </w:tcPr>
          <w:p w:rsidR="006027E2" w:rsidRDefault="006027E2">
            <w:pPr>
              <w:pStyle w:val="ConsPlusNormal"/>
            </w:pPr>
            <w:r>
              <w:t>не более 0,7</w:t>
            </w:r>
          </w:p>
        </w:tc>
      </w:tr>
    </w:tbl>
    <w:p w:rsidR="006027E2" w:rsidRDefault="006027E2">
      <w:pPr>
        <w:pStyle w:val="ConsPlusNormal"/>
        <w:jc w:val="both"/>
      </w:pPr>
    </w:p>
    <w:p w:rsidR="006027E2" w:rsidRDefault="006027E2">
      <w:pPr>
        <w:pStyle w:val="ConsPlusNormal"/>
        <w:ind w:firstLine="540"/>
        <w:jc w:val="both"/>
      </w:pPr>
      <w:r>
        <w:lastRenderedPageBreak/>
        <w:t>--------------------------------</w:t>
      </w:r>
    </w:p>
    <w:p w:rsidR="006027E2" w:rsidRDefault="006027E2">
      <w:pPr>
        <w:pStyle w:val="ConsPlusNormal"/>
        <w:ind w:firstLine="540"/>
        <w:jc w:val="both"/>
      </w:pPr>
      <w:bookmarkStart w:id="41" w:name="P1979"/>
      <w:bookmarkEnd w:id="41"/>
      <w:r>
        <w:t>&lt;1&gt; Для материалов, кроме термопластических и эластичных.</w:t>
      </w:r>
    </w:p>
    <w:p w:rsidR="006027E2" w:rsidRDefault="006027E2">
      <w:pPr>
        <w:pStyle w:val="ConsPlusNormal"/>
        <w:ind w:firstLine="540"/>
        <w:jc w:val="both"/>
      </w:pPr>
      <w:bookmarkStart w:id="42" w:name="P1980"/>
      <w:bookmarkEnd w:id="42"/>
      <w:r>
        <w:t>&lt;2&gt; Для термопластических и эластичных материалов.</w:t>
      </w:r>
    </w:p>
    <w:p w:rsidR="006027E2" w:rsidRDefault="006027E2">
      <w:pPr>
        <w:pStyle w:val="ConsPlusNormal"/>
        <w:ind w:firstLine="540"/>
        <w:jc w:val="both"/>
      </w:pPr>
      <w:bookmarkStart w:id="43" w:name="P1981"/>
      <w:bookmarkEnd w:id="43"/>
      <w:r>
        <w:t>&lt;3&gt; Для материалов, кроме термопластических и картона с повышенным содержанием кожволокна.</w:t>
      </w:r>
    </w:p>
    <w:p w:rsidR="006027E2" w:rsidRDefault="006027E2">
      <w:pPr>
        <w:pStyle w:val="ConsPlusNormal"/>
        <w:ind w:firstLine="540"/>
        <w:jc w:val="both"/>
      </w:pPr>
      <w:bookmarkStart w:id="44" w:name="P1982"/>
      <w:bookmarkEnd w:id="44"/>
      <w:r>
        <w:t>&lt;4&gt; Для материалов термопластических и картона с повышенным содержанием кожволокна.</w:t>
      </w:r>
    </w:p>
    <w:p w:rsidR="006027E2" w:rsidRDefault="006027E2">
      <w:pPr>
        <w:pStyle w:val="ConsPlusNormal"/>
        <w:ind w:firstLine="540"/>
        <w:jc w:val="both"/>
      </w:pPr>
    </w:p>
    <w:p w:rsidR="006027E2" w:rsidRDefault="006027E2">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Pr>
            <w:color w:val="0000FF"/>
          </w:rPr>
          <w:t>таблице</w:t>
        </w:r>
      </w:hyperlink>
      <w:r>
        <w:t>.</w:t>
      </w:r>
    </w:p>
    <w:p w:rsidR="006027E2" w:rsidRDefault="006027E2">
      <w:pPr>
        <w:pStyle w:val="ConsPlusNormal"/>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6027E2" w:rsidRDefault="006027E2">
      <w:pPr>
        <w:pStyle w:val="ConsPlusNormal"/>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rsidR="006027E2" w:rsidRDefault="006027E2">
      <w:pPr>
        <w:pStyle w:val="ConsPlusNormal"/>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Pr>
            <w:color w:val="0000FF"/>
          </w:rPr>
          <w:t>таблицей</w:t>
        </w:r>
      </w:hyperlink>
      <w:r>
        <w:t>.</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14</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right"/>
      </w:pPr>
      <w:r>
        <w:t>Таблица 1</w:t>
      </w:r>
    </w:p>
    <w:p w:rsidR="006027E2" w:rsidRDefault="006027E2">
      <w:pPr>
        <w:pStyle w:val="ConsPlusNormal"/>
        <w:ind w:firstLine="540"/>
        <w:jc w:val="both"/>
      </w:pPr>
    </w:p>
    <w:p w:rsidR="006027E2" w:rsidRDefault="006027E2">
      <w:pPr>
        <w:pStyle w:val="ConsPlusNormal"/>
        <w:jc w:val="center"/>
      </w:pPr>
      <w:bookmarkStart w:id="45" w:name="P2002"/>
      <w:bookmarkEnd w:id="45"/>
      <w:r>
        <w:t>Требования биологической и механической безопасности,</w:t>
      </w:r>
    </w:p>
    <w:p w:rsidR="006027E2" w:rsidRDefault="006027E2">
      <w:pPr>
        <w:pStyle w:val="ConsPlusNormal"/>
        <w:jc w:val="center"/>
      </w:pPr>
      <w:r>
        <w:t>предъявляемые к кожгалантерейным изделиям</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9"/>
        <w:gridCol w:w="4061"/>
        <w:gridCol w:w="3214"/>
      </w:tblGrid>
      <w:tr w:rsidR="006027E2">
        <w:tc>
          <w:tcPr>
            <w:tcW w:w="3929" w:type="dxa"/>
          </w:tcPr>
          <w:p w:rsidR="006027E2" w:rsidRDefault="006027E2">
            <w:pPr>
              <w:pStyle w:val="ConsPlusNormal"/>
              <w:jc w:val="center"/>
            </w:pPr>
            <w:r>
              <w:t>Наименование продукции</w:t>
            </w:r>
          </w:p>
        </w:tc>
        <w:tc>
          <w:tcPr>
            <w:tcW w:w="4061" w:type="dxa"/>
          </w:tcPr>
          <w:p w:rsidR="006027E2" w:rsidRDefault="006027E2">
            <w:pPr>
              <w:pStyle w:val="ConsPlusNormal"/>
              <w:jc w:val="center"/>
            </w:pPr>
            <w:r>
              <w:t>Наименование показателя, свойств</w:t>
            </w:r>
          </w:p>
        </w:tc>
        <w:tc>
          <w:tcPr>
            <w:tcW w:w="3214" w:type="dxa"/>
          </w:tcPr>
          <w:p w:rsidR="006027E2" w:rsidRDefault="006027E2">
            <w:pPr>
              <w:pStyle w:val="ConsPlusNormal"/>
              <w:jc w:val="center"/>
            </w:pPr>
            <w:r>
              <w:t xml:space="preserve">Нормируемое значение </w:t>
            </w:r>
            <w:r>
              <w:lastRenderedPageBreak/>
              <w:t>показателя</w:t>
            </w:r>
          </w:p>
        </w:tc>
      </w:tr>
      <w:tr w:rsidR="006027E2">
        <w:tc>
          <w:tcPr>
            <w:tcW w:w="3929" w:type="dxa"/>
            <w:vMerge w:val="restart"/>
          </w:tcPr>
          <w:p w:rsidR="006027E2" w:rsidRDefault="006027E2">
            <w:pPr>
              <w:pStyle w:val="ConsPlusNormal"/>
            </w:pPr>
            <w:r>
              <w:lastRenderedPageBreak/>
              <w:t>Ранцы ученические, сумки, портфели и рюкзаки</w:t>
            </w:r>
          </w:p>
        </w:tc>
        <w:tc>
          <w:tcPr>
            <w:tcW w:w="4061" w:type="dxa"/>
          </w:tcPr>
          <w:p w:rsidR="006027E2" w:rsidRDefault="006027E2">
            <w:pPr>
              <w:pStyle w:val="ConsPlusNormal"/>
            </w:pPr>
            <w:r>
              <w:t>масса изделия для учащихся начальных классов, г</w:t>
            </w:r>
          </w:p>
        </w:tc>
        <w:tc>
          <w:tcPr>
            <w:tcW w:w="3214" w:type="dxa"/>
            <w:vAlign w:val="bottom"/>
          </w:tcPr>
          <w:p w:rsidR="006027E2" w:rsidRDefault="006027E2">
            <w:pPr>
              <w:pStyle w:val="ConsPlusNormal"/>
              <w:jc w:val="center"/>
            </w:pPr>
            <w:r>
              <w:t>не более 700</w:t>
            </w:r>
          </w:p>
        </w:tc>
      </w:tr>
      <w:tr w:rsidR="006027E2">
        <w:tc>
          <w:tcPr>
            <w:tcW w:w="3929" w:type="dxa"/>
            <w:vMerge/>
          </w:tcPr>
          <w:p w:rsidR="006027E2" w:rsidRDefault="006027E2"/>
        </w:tc>
        <w:tc>
          <w:tcPr>
            <w:tcW w:w="4061" w:type="dxa"/>
          </w:tcPr>
          <w:p w:rsidR="006027E2" w:rsidRDefault="006027E2">
            <w:pPr>
              <w:pStyle w:val="ConsPlusNormal"/>
              <w:jc w:val="both"/>
            </w:pPr>
            <w:r>
              <w:t>масса изделия для учащихся средних и старших классов, г</w:t>
            </w:r>
          </w:p>
        </w:tc>
        <w:tc>
          <w:tcPr>
            <w:tcW w:w="3214" w:type="dxa"/>
            <w:vAlign w:val="bottom"/>
          </w:tcPr>
          <w:p w:rsidR="006027E2" w:rsidRDefault="006027E2">
            <w:pPr>
              <w:pStyle w:val="ConsPlusNormal"/>
              <w:jc w:val="center"/>
            </w:pPr>
            <w:r>
              <w:t>не более 1000</w:t>
            </w:r>
          </w:p>
        </w:tc>
      </w:tr>
      <w:tr w:rsidR="006027E2">
        <w:tc>
          <w:tcPr>
            <w:tcW w:w="3929" w:type="dxa"/>
            <w:vMerge/>
          </w:tcPr>
          <w:p w:rsidR="006027E2" w:rsidRDefault="006027E2"/>
        </w:tc>
        <w:tc>
          <w:tcPr>
            <w:tcW w:w="4061" w:type="dxa"/>
          </w:tcPr>
          <w:p w:rsidR="006027E2" w:rsidRDefault="006027E2">
            <w:pPr>
              <w:pStyle w:val="ConsPlusNormal"/>
            </w:pPr>
            <w:r>
              <w:t>разрывная нагрузка узлов крепления ручек или максимальная загрузка, Н</w:t>
            </w:r>
          </w:p>
        </w:tc>
        <w:tc>
          <w:tcPr>
            <w:tcW w:w="3214" w:type="dxa"/>
            <w:vAlign w:val="bottom"/>
          </w:tcPr>
          <w:p w:rsidR="006027E2" w:rsidRDefault="006027E2">
            <w:pPr>
              <w:pStyle w:val="ConsPlusNormal"/>
              <w:jc w:val="center"/>
            </w:pPr>
            <w:r>
              <w:t>не менее 70</w:t>
            </w:r>
          </w:p>
        </w:tc>
      </w:tr>
      <w:tr w:rsidR="006027E2">
        <w:tc>
          <w:tcPr>
            <w:tcW w:w="3929" w:type="dxa"/>
            <w:vMerge/>
          </w:tcPr>
          <w:p w:rsidR="006027E2" w:rsidRDefault="006027E2"/>
        </w:tc>
        <w:tc>
          <w:tcPr>
            <w:tcW w:w="4061" w:type="dxa"/>
          </w:tcPr>
          <w:p w:rsidR="006027E2" w:rsidRDefault="006027E2">
            <w:pPr>
              <w:pStyle w:val="ConsPlusNormal"/>
            </w:pPr>
            <w:r>
              <w:t>устойчивость окраски к воздействиям сухого трения, баллов</w:t>
            </w:r>
          </w:p>
        </w:tc>
        <w:tc>
          <w:tcPr>
            <w:tcW w:w="3214" w:type="dxa"/>
            <w:vAlign w:val="bottom"/>
          </w:tcPr>
          <w:p w:rsidR="006027E2" w:rsidRDefault="006027E2">
            <w:pPr>
              <w:pStyle w:val="ConsPlusNormal"/>
              <w:jc w:val="center"/>
            </w:pPr>
            <w:r>
              <w:t>не менее 4</w:t>
            </w:r>
          </w:p>
        </w:tc>
      </w:tr>
      <w:tr w:rsidR="006027E2">
        <w:tc>
          <w:tcPr>
            <w:tcW w:w="3929" w:type="dxa"/>
            <w:vMerge/>
          </w:tcPr>
          <w:p w:rsidR="006027E2" w:rsidRDefault="006027E2"/>
        </w:tc>
        <w:tc>
          <w:tcPr>
            <w:tcW w:w="4061" w:type="dxa"/>
          </w:tcPr>
          <w:p w:rsidR="006027E2" w:rsidRDefault="006027E2">
            <w:pPr>
              <w:pStyle w:val="ConsPlusNormal"/>
            </w:pPr>
            <w:r>
              <w:t>мокрого трения, баллов</w:t>
            </w:r>
          </w:p>
        </w:tc>
        <w:tc>
          <w:tcPr>
            <w:tcW w:w="3214" w:type="dxa"/>
          </w:tcPr>
          <w:p w:rsidR="006027E2" w:rsidRDefault="006027E2">
            <w:pPr>
              <w:pStyle w:val="ConsPlusNormal"/>
              <w:jc w:val="center"/>
            </w:pPr>
            <w:r>
              <w:t>не менее 3</w:t>
            </w:r>
          </w:p>
        </w:tc>
      </w:tr>
      <w:tr w:rsidR="006027E2">
        <w:tc>
          <w:tcPr>
            <w:tcW w:w="3929" w:type="dxa"/>
            <w:vMerge w:val="restart"/>
          </w:tcPr>
          <w:p w:rsidR="006027E2" w:rsidRDefault="006027E2">
            <w:pPr>
              <w:pStyle w:val="ConsPlusNormal"/>
            </w:pPr>
            <w:r>
              <w:t>Перчатки, рукавицы, ремни поясные и изделия мелкой кожгалантереи</w:t>
            </w:r>
          </w:p>
        </w:tc>
        <w:tc>
          <w:tcPr>
            <w:tcW w:w="4061" w:type="dxa"/>
          </w:tcPr>
          <w:p w:rsidR="006027E2" w:rsidRDefault="006027E2">
            <w:pPr>
              <w:pStyle w:val="ConsPlusNormal"/>
            </w:pPr>
            <w:r>
              <w:t>устойчивость окраски к воздействиям сухого и мокрого трения, баллов</w:t>
            </w:r>
          </w:p>
        </w:tc>
        <w:tc>
          <w:tcPr>
            <w:tcW w:w="3214" w:type="dxa"/>
            <w:vAlign w:val="bottom"/>
          </w:tcPr>
          <w:p w:rsidR="006027E2" w:rsidRDefault="006027E2">
            <w:pPr>
              <w:pStyle w:val="ConsPlusNormal"/>
              <w:jc w:val="center"/>
            </w:pPr>
            <w:r>
              <w:t>не менее 4</w:t>
            </w:r>
          </w:p>
        </w:tc>
      </w:tr>
      <w:tr w:rsidR="006027E2">
        <w:tc>
          <w:tcPr>
            <w:tcW w:w="3929" w:type="dxa"/>
            <w:vMerge/>
          </w:tcPr>
          <w:p w:rsidR="006027E2" w:rsidRDefault="006027E2"/>
        </w:tc>
        <w:tc>
          <w:tcPr>
            <w:tcW w:w="4061" w:type="dxa"/>
          </w:tcPr>
          <w:p w:rsidR="006027E2" w:rsidRDefault="006027E2">
            <w:pPr>
              <w:pStyle w:val="ConsPlusNormal"/>
            </w:pPr>
            <w:r>
              <w:t>пота, баллов</w:t>
            </w:r>
          </w:p>
        </w:tc>
        <w:tc>
          <w:tcPr>
            <w:tcW w:w="3214" w:type="dxa"/>
          </w:tcPr>
          <w:p w:rsidR="006027E2" w:rsidRDefault="006027E2">
            <w:pPr>
              <w:pStyle w:val="ConsPlusNormal"/>
              <w:jc w:val="center"/>
            </w:pPr>
            <w:r>
              <w:t>не менее 3</w:t>
            </w:r>
          </w:p>
        </w:tc>
      </w:tr>
    </w:tbl>
    <w:p w:rsidR="006027E2" w:rsidRDefault="006027E2">
      <w:pPr>
        <w:pStyle w:val="ConsPlusNormal"/>
        <w:jc w:val="both"/>
      </w:pPr>
    </w:p>
    <w:p w:rsidR="006027E2" w:rsidRDefault="006027E2">
      <w:pPr>
        <w:pStyle w:val="ConsPlusNormal"/>
        <w:jc w:val="right"/>
      </w:pPr>
      <w:r>
        <w:t>Таблица 2</w:t>
      </w:r>
    </w:p>
    <w:p w:rsidR="006027E2" w:rsidRDefault="006027E2">
      <w:pPr>
        <w:pStyle w:val="ConsPlusNormal"/>
        <w:ind w:firstLine="540"/>
        <w:jc w:val="both"/>
      </w:pPr>
    </w:p>
    <w:p w:rsidR="006027E2" w:rsidRDefault="006027E2">
      <w:pPr>
        <w:pStyle w:val="ConsPlusNormal"/>
        <w:jc w:val="center"/>
      </w:pPr>
      <w:bookmarkStart w:id="46" w:name="P2027"/>
      <w:bookmarkEnd w:id="46"/>
      <w:r>
        <w:t>Требования, предъявляемые к размерам изделий для учащихся</w:t>
      </w:r>
    </w:p>
    <w:p w:rsidR="006027E2" w:rsidRDefault="006027E2">
      <w:pPr>
        <w:pStyle w:val="ConsPlusNormal"/>
        <w:jc w:val="center"/>
      </w:pPr>
      <w:r>
        <w:t>начальных классов</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36"/>
        <w:gridCol w:w="2968"/>
      </w:tblGrid>
      <w:tr w:rsidR="006027E2">
        <w:tc>
          <w:tcPr>
            <w:tcW w:w="8236" w:type="dxa"/>
          </w:tcPr>
          <w:p w:rsidR="006027E2" w:rsidRDefault="006027E2">
            <w:pPr>
              <w:pStyle w:val="ConsPlusNormal"/>
              <w:jc w:val="center"/>
            </w:pPr>
            <w:r>
              <w:t>Показатели</w:t>
            </w:r>
          </w:p>
        </w:tc>
        <w:tc>
          <w:tcPr>
            <w:tcW w:w="2968" w:type="dxa"/>
          </w:tcPr>
          <w:p w:rsidR="006027E2" w:rsidRDefault="006027E2">
            <w:pPr>
              <w:pStyle w:val="ConsPlusNormal"/>
              <w:jc w:val="center"/>
            </w:pPr>
            <w:r>
              <w:t>Безопасный уровень, мм</w:t>
            </w:r>
          </w:p>
        </w:tc>
      </w:tr>
      <w:tr w:rsidR="006027E2">
        <w:tc>
          <w:tcPr>
            <w:tcW w:w="8236" w:type="dxa"/>
          </w:tcPr>
          <w:p w:rsidR="006027E2" w:rsidRDefault="006027E2">
            <w:pPr>
              <w:pStyle w:val="ConsPlusNormal"/>
            </w:pPr>
            <w:r>
              <w:t>Длина (высота)</w:t>
            </w:r>
          </w:p>
        </w:tc>
        <w:tc>
          <w:tcPr>
            <w:tcW w:w="2968" w:type="dxa"/>
          </w:tcPr>
          <w:p w:rsidR="006027E2" w:rsidRDefault="006027E2">
            <w:pPr>
              <w:pStyle w:val="ConsPlusNormal"/>
            </w:pPr>
            <w:r>
              <w:t>300 - 360</w:t>
            </w:r>
          </w:p>
        </w:tc>
      </w:tr>
      <w:tr w:rsidR="006027E2">
        <w:tc>
          <w:tcPr>
            <w:tcW w:w="8236" w:type="dxa"/>
          </w:tcPr>
          <w:p w:rsidR="006027E2" w:rsidRDefault="006027E2">
            <w:pPr>
              <w:pStyle w:val="ConsPlusNormal"/>
            </w:pPr>
            <w:r>
              <w:t>Высота передней стенки</w:t>
            </w:r>
          </w:p>
        </w:tc>
        <w:tc>
          <w:tcPr>
            <w:tcW w:w="2968" w:type="dxa"/>
          </w:tcPr>
          <w:p w:rsidR="006027E2" w:rsidRDefault="006027E2">
            <w:pPr>
              <w:pStyle w:val="ConsPlusNormal"/>
            </w:pPr>
            <w:r>
              <w:t>220 - 260</w:t>
            </w:r>
          </w:p>
        </w:tc>
      </w:tr>
      <w:tr w:rsidR="006027E2">
        <w:tc>
          <w:tcPr>
            <w:tcW w:w="8236" w:type="dxa"/>
          </w:tcPr>
          <w:p w:rsidR="006027E2" w:rsidRDefault="006027E2">
            <w:pPr>
              <w:pStyle w:val="ConsPlusNormal"/>
            </w:pPr>
            <w:r>
              <w:t>Ширина</w:t>
            </w:r>
          </w:p>
        </w:tc>
        <w:tc>
          <w:tcPr>
            <w:tcW w:w="2968" w:type="dxa"/>
          </w:tcPr>
          <w:p w:rsidR="006027E2" w:rsidRDefault="006027E2">
            <w:pPr>
              <w:pStyle w:val="ConsPlusNormal"/>
            </w:pPr>
            <w:r>
              <w:t>60 - 100</w:t>
            </w:r>
          </w:p>
        </w:tc>
      </w:tr>
      <w:tr w:rsidR="006027E2">
        <w:tc>
          <w:tcPr>
            <w:tcW w:w="8236" w:type="dxa"/>
          </w:tcPr>
          <w:p w:rsidR="006027E2" w:rsidRDefault="006027E2">
            <w:pPr>
              <w:pStyle w:val="ConsPlusNormal"/>
            </w:pPr>
            <w:r>
              <w:t>Длина плечевого ремня, не менее</w:t>
            </w:r>
          </w:p>
        </w:tc>
        <w:tc>
          <w:tcPr>
            <w:tcW w:w="2968" w:type="dxa"/>
          </w:tcPr>
          <w:p w:rsidR="006027E2" w:rsidRDefault="006027E2">
            <w:pPr>
              <w:pStyle w:val="ConsPlusNormal"/>
            </w:pPr>
            <w:r>
              <w:t>600 - 700</w:t>
            </w:r>
          </w:p>
        </w:tc>
      </w:tr>
      <w:tr w:rsidR="006027E2">
        <w:tblPrEx>
          <w:tblBorders>
            <w:insideH w:val="nil"/>
          </w:tblBorders>
        </w:tblPrEx>
        <w:tc>
          <w:tcPr>
            <w:tcW w:w="8236" w:type="dxa"/>
            <w:tcBorders>
              <w:bottom w:val="nil"/>
            </w:tcBorders>
          </w:tcPr>
          <w:p w:rsidR="006027E2" w:rsidRDefault="006027E2">
            <w:pPr>
              <w:pStyle w:val="ConsPlusNormal"/>
            </w:pPr>
            <w:r>
              <w:lastRenderedPageBreak/>
              <w:t>Ширина плечевого ремня в верхней части (на протяжении 400 - 450 мм), не менее</w:t>
            </w:r>
          </w:p>
        </w:tc>
        <w:tc>
          <w:tcPr>
            <w:tcW w:w="2968" w:type="dxa"/>
            <w:tcBorders>
              <w:bottom w:val="nil"/>
            </w:tcBorders>
            <w:vAlign w:val="bottom"/>
          </w:tcPr>
          <w:p w:rsidR="006027E2" w:rsidRDefault="006027E2">
            <w:pPr>
              <w:pStyle w:val="ConsPlusNormal"/>
            </w:pPr>
            <w:r>
              <w:t>35 - 40</w:t>
            </w:r>
          </w:p>
        </w:tc>
      </w:tr>
      <w:tr w:rsidR="006027E2">
        <w:tblPrEx>
          <w:tblBorders>
            <w:insideH w:val="nil"/>
          </w:tblBorders>
        </w:tblPrEx>
        <w:tc>
          <w:tcPr>
            <w:tcW w:w="8236" w:type="dxa"/>
            <w:tcBorders>
              <w:top w:val="nil"/>
            </w:tcBorders>
          </w:tcPr>
          <w:p w:rsidR="006027E2" w:rsidRDefault="006027E2">
            <w:pPr>
              <w:pStyle w:val="ConsPlusNormal"/>
            </w:pPr>
            <w:r>
              <w:t>Далее, не менее</w:t>
            </w:r>
          </w:p>
        </w:tc>
        <w:tc>
          <w:tcPr>
            <w:tcW w:w="2968" w:type="dxa"/>
            <w:tcBorders>
              <w:top w:val="nil"/>
            </w:tcBorders>
          </w:tcPr>
          <w:p w:rsidR="006027E2" w:rsidRDefault="006027E2">
            <w:pPr>
              <w:pStyle w:val="ConsPlusNormal"/>
            </w:pPr>
            <w:r>
              <w:t>20 - 25</w:t>
            </w:r>
          </w:p>
        </w:tc>
      </w:tr>
    </w:tbl>
    <w:p w:rsidR="006027E2" w:rsidRDefault="006027E2">
      <w:pPr>
        <w:pStyle w:val="ConsPlusNormal"/>
        <w:jc w:val="both"/>
      </w:pPr>
    </w:p>
    <w:p w:rsidR="006027E2" w:rsidRDefault="006027E2">
      <w:pPr>
        <w:pStyle w:val="ConsPlusNormal"/>
        <w:ind w:firstLine="540"/>
        <w:jc w:val="both"/>
      </w:pPr>
      <w:r>
        <w:t>Допускается увеличение размеров не более чем на 30 мм.</w:t>
      </w:r>
    </w:p>
    <w:p w:rsidR="006027E2" w:rsidRDefault="006027E2">
      <w:pPr>
        <w:pStyle w:val="ConsPlusNormal"/>
        <w:ind w:firstLine="540"/>
        <w:jc w:val="both"/>
      </w:pPr>
    </w:p>
    <w:p w:rsidR="006027E2" w:rsidRDefault="006027E2">
      <w:pPr>
        <w:pStyle w:val="ConsPlusNormal"/>
        <w:jc w:val="right"/>
      </w:pPr>
      <w:r>
        <w:t>Таблица 3</w:t>
      </w:r>
    </w:p>
    <w:p w:rsidR="006027E2" w:rsidRDefault="006027E2">
      <w:pPr>
        <w:pStyle w:val="ConsPlusNormal"/>
        <w:ind w:firstLine="540"/>
        <w:jc w:val="both"/>
      </w:pPr>
    </w:p>
    <w:p w:rsidR="006027E2" w:rsidRDefault="006027E2">
      <w:pPr>
        <w:pStyle w:val="ConsPlusNormal"/>
        <w:jc w:val="center"/>
      </w:pPr>
      <w:bookmarkStart w:id="47" w:name="P2049"/>
      <w:bookmarkEnd w:id="47"/>
      <w:r>
        <w:t>Требования химической безопасности, предъявляемые</w:t>
      </w:r>
    </w:p>
    <w:p w:rsidR="006027E2" w:rsidRDefault="006027E2">
      <w:pPr>
        <w:pStyle w:val="ConsPlusNormal"/>
        <w:jc w:val="center"/>
      </w:pPr>
      <w:r>
        <w:t>к материалам для ранцев ученических, рюкзаков, портфелей</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1"/>
        <w:gridCol w:w="3870"/>
        <w:gridCol w:w="3203"/>
      </w:tblGrid>
      <w:tr w:rsidR="006027E2">
        <w:tc>
          <w:tcPr>
            <w:tcW w:w="4131" w:type="dxa"/>
            <w:vMerge w:val="restart"/>
            <w:tcBorders>
              <w:top w:val="single" w:sz="4" w:space="0" w:color="auto"/>
              <w:bottom w:val="single" w:sz="4" w:space="0" w:color="auto"/>
            </w:tcBorders>
          </w:tcPr>
          <w:p w:rsidR="006027E2" w:rsidRDefault="006027E2">
            <w:pPr>
              <w:pStyle w:val="ConsPlusNormal"/>
              <w:jc w:val="center"/>
            </w:pPr>
            <w:r>
              <w:t>Материалы</w:t>
            </w:r>
          </w:p>
        </w:tc>
        <w:tc>
          <w:tcPr>
            <w:tcW w:w="3870" w:type="dxa"/>
            <w:vMerge w:val="restart"/>
            <w:tcBorders>
              <w:top w:val="single" w:sz="4" w:space="0" w:color="auto"/>
              <w:bottom w:val="single" w:sz="4" w:space="0" w:color="auto"/>
            </w:tcBorders>
          </w:tcPr>
          <w:p w:rsidR="006027E2" w:rsidRDefault="006027E2">
            <w:pPr>
              <w:pStyle w:val="ConsPlusNormal"/>
              <w:jc w:val="center"/>
            </w:pPr>
            <w:r>
              <w:t>Наименование выделяющихся веществ</w:t>
            </w:r>
          </w:p>
        </w:tc>
        <w:tc>
          <w:tcPr>
            <w:tcW w:w="3203" w:type="dxa"/>
            <w:tcBorders>
              <w:top w:val="single" w:sz="4" w:space="0" w:color="auto"/>
              <w:bottom w:val="single" w:sz="4" w:space="0" w:color="auto"/>
            </w:tcBorders>
          </w:tcPr>
          <w:p w:rsidR="006027E2" w:rsidRDefault="006027E2">
            <w:pPr>
              <w:pStyle w:val="ConsPlusNormal"/>
              <w:jc w:val="center"/>
            </w:pPr>
            <w:r>
              <w:t>Норматив</w:t>
            </w:r>
          </w:p>
        </w:tc>
      </w:tr>
      <w:tr w:rsidR="006027E2">
        <w:tc>
          <w:tcPr>
            <w:tcW w:w="4131" w:type="dxa"/>
            <w:vMerge/>
            <w:tcBorders>
              <w:top w:val="single" w:sz="4" w:space="0" w:color="auto"/>
              <w:bottom w:val="single" w:sz="4" w:space="0" w:color="auto"/>
            </w:tcBorders>
          </w:tcPr>
          <w:p w:rsidR="006027E2" w:rsidRDefault="006027E2"/>
        </w:tc>
        <w:tc>
          <w:tcPr>
            <w:tcW w:w="3870" w:type="dxa"/>
            <w:vMerge/>
            <w:tcBorders>
              <w:top w:val="single" w:sz="4" w:space="0" w:color="auto"/>
              <w:bottom w:val="single" w:sz="4" w:space="0" w:color="auto"/>
            </w:tcBorders>
          </w:tcPr>
          <w:p w:rsidR="006027E2" w:rsidRDefault="006027E2"/>
        </w:tc>
        <w:tc>
          <w:tcPr>
            <w:tcW w:w="3203" w:type="dxa"/>
            <w:tcBorders>
              <w:top w:val="single" w:sz="4" w:space="0" w:color="auto"/>
              <w:bottom w:val="single" w:sz="4" w:space="0" w:color="auto"/>
            </w:tcBorders>
          </w:tcPr>
          <w:p w:rsidR="006027E2" w:rsidRDefault="006027E2">
            <w:pPr>
              <w:pStyle w:val="ConsPlusNormal"/>
              <w:jc w:val="center"/>
            </w:pPr>
            <w:r>
              <w:t>Воздушная среда (мг/м3), не более</w:t>
            </w:r>
          </w:p>
        </w:tc>
      </w:tr>
      <w:tr w:rsidR="006027E2">
        <w:tc>
          <w:tcPr>
            <w:tcW w:w="4131" w:type="dxa"/>
            <w:tcBorders>
              <w:top w:val="single" w:sz="4" w:space="0" w:color="auto"/>
              <w:bottom w:val="single" w:sz="4" w:space="0" w:color="auto"/>
            </w:tcBorders>
          </w:tcPr>
          <w:p w:rsidR="006027E2" w:rsidRDefault="006027E2">
            <w:pPr>
              <w:pStyle w:val="ConsPlusNormal"/>
            </w:pPr>
            <w:r>
              <w:t>Натуральные материалы из растительного сырья, натуральная кожа</w:t>
            </w:r>
          </w:p>
        </w:tc>
        <w:tc>
          <w:tcPr>
            <w:tcW w:w="3870" w:type="dxa"/>
            <w:tcBorders>
              <w:top w:val="single" w:sz="4" w:space="0" w:color="auto"/>
              <w:bottom w:val="single" w:sz="4" w:space="0" w:color="auto"/>
            </w:tcBorders>
          </w:tcPr>
          <w:p w:rsidR="006027E2" w:rsidRDefault="006027E2">
            <w:pPr>
              <w:pStyle w:val="ConsPlusNormal"/>
            </w:pPr>
            <w:r>
              <w:t>формальдегид</w:t>
            </w:r>
          </w:p>
        </w:tc>
        <w:tc>
          <w:tcPr>
            <w:tcW w:w="3203" w:type="dxa"/>
            <w:tcBorders>
              <w:top w:val="single" w:sz="4" w:space="0" w:color="auto"/>
              <w:bottom w:val="single" w:sz="4" w:space="0" w:color="auto"/>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Полиамидные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капролактам</w:t>
            </w:r>
          </w:p>
        </w:tc>
        <w:tc>
          <w:tcPr>
            <w:tcW w:w="3203" w:type="dxa"/>
            <w:tcBorders>
              <w:top w:val="nil"/>
              <w:bottom w:val="nil"/>
            </w:tcBorders>
          </w:tcPr>
          <w:p w:rsidR="006027E2" w:rsidRDefault="006027E2">
            <w:pPr>
              <w:pStyle w:val="ConsPlusNormal"/>
              <w:jc w:val="center"/>
            </w:pPr>
            <w:r>
              <w:t>0,06</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гексаметилендиамин</w:t>
            </w:r>
          </w:p>
        </w:tc>
        <w:tc>
          <w:tcPr>
            <w:tcW w:w="3203" w:type="dxa"/>
            <w:tcBorders>
              <w:top w:val="nil"/>
              <w:bottom w:val="single" w:sz="4" w:space="0" w:color="auto"/>
            </w:tcBorders>
          </w:tcPr>
          <w:p w:rsidR="006027E2" w:rsidRDefault="006027E2">
            <w:pPr>
              <w:pStyle w:val="ConsPlusNormal"/>
              <w:jc w:val="center"/>
            </w:pPr>
            <w:r>
              <w:t>0,001</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Полиэфирные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диметилтерефталат</w:t>
            </w:r>
          </w:p>
        </w:tc>
        <w:tc>
          <w:tcPr>
            <w:tcW w:w="3203" w:type="dxa"/>
            <w:tcBorders>
              <w:top w:val="nil"/>
              <w:bottom w:val="nil"/>
            </w:tcBorders>
          </w:tcPr>
          <w:p w:rsidR="006027E2" w:rsidRDefault="006027E2">
            <w:pPr>
              <w:pStyle w:val="ConsPlusNormal"/>
              <w:jc w:val="center"/>
            </w:pPr>
            <w:r>
              <w:t>0,01</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ацетальдегид</w:t>
            </w:r>
          </w:p>
        </w:tc>
        <w:tc>
          <w:tcPr>
            <w:tcW w:w="3203" w:type="dxa"/>
            <w:tcBorders>
              <w:top w:val="nil"/>
              <w:bottom w:val="single" w:sz="4" w:space="0" w:color="auto"/>
            </w:tcBorders>
          </w:tcPr>
          <w:p w:rsidR="006027E2" w:rsidRDefault="006027E2">
            <w:pPr>
              <w:pStyle w:val="ConsPlusNormal"/>
              <w:jc w:val="center"/>
            </w:pPr>
            <w:r>
              <w:t>0,01</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Полиакрило-нитрильные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акрилонитрил</w:t>
            </w:r>
          </w:p>
        </w:tc>
        <w:tc>
          <w:tcPr>
            <w:tcW w:w="3203" w:type="dxa"/>
            <w:tcBorders>
              <w:top w:val="nil"/>
              <w:bottom w:val="nil"/>
            </w:tcBorders>
          </w:tcPr>
          <w:p w:rsidR="006027E2" w:rsidRDefault="006027E2">
            <w:pPr>
              <w:pStyle w:val="ConsPlusNormal"/>
              <w:jc w:val="center"/>
            </w:pPr>
            <w:r>
              <w:t>0,03</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винилацетат</w:t>
            </w:r>
          </w:p>
        </w:tc>
        <w:tc>
          <w:tcPr>
            <w:tcW w:w="3203" w:type="dxa"/>
            <w:tcBorders>
              <w:top w:val="nil"/>
              <w:bottom w:val="single" w:sz="4" w:space="0" w:color="auto"/>
            </w:tcBorders>
          </w:tcPr>
          <w:p w:rsidR="006027E2" w:rsidRDefault="006027E2">
            <w:pPr>
              <w:pStyle w:val="ConsPlusNormal"/>
              <w:jc w:val="center"/>
            </w:pPr>
            <w:r>
              <w:t>0,15</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Полиуретановые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толуилендиизоцианат</w:t>
            </w:r>
          </w:p>
        </w:tc>
        <w:tc>
          <w:tcPr>
            <w:tcW w:w="3203" w:type="dxa"/>
            <w:tcBorders>
              <w:top w:val="nil"/>
              <w:bottom w:val="nil"/>
            </w:tcBorders>
          </w:tcPr>
          <w:p w:rsidR="006027E2" w:rsidRDefault="006027E2">
            <w:pPr>
              <w:pStyle w:val="ConsPlusNormal"/>
              <w:jc w:val="center"/>
            </w:pPr>
            <w:r>
              <w:t>0,002</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ацетальдегид</w:t>
            </w:r>
          </w:p>
        </w:tc>
        <w:tc>
          <w:tcPr>
            <w:tcW w:w="3203" w:type="dxa"/>
            <w:tcBorders>
              <w:top w:val="nil"/>
              <w:bottom w:val="single" w:sz="4" w:space="0" w:color="auto"/>
            </w:tcBorders>
          </w:tcPr>
          <w:p w:rsidR="006027E2" w:rsidRDefault="006027E2">
            <w:pPr>
              <w:pStyle w:val="ConsPlusNormal"/>
              <w:jc w:val="center"/>
            </w:pPr>
            <w:r>
              <w:t>0,01</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Поливинилхлоридные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фенол</w:t>
            </w:r>
          </w:p>
        </w:tc>
        <w:tc>
          <w:tcPr>
            <w:tcW w:w="3203" w:type="dxa"/>
            <w:tcBorders>
              <w:top w:val="nil"/>
              <w:bottom w:val="nil"/>
            </w:tcBorders>
          </w:tcPr>
          <w:p w:rsidR="006027E2" w:rsidRDefault="006027E2">
            <w:pPr>
              <w:pStyle w:val="ConsPlusNormal"/>
              <w:jc w:val="center"/>
            </w:pPr>
            <w:r>
              <w:t>0,003</w:t>
            </w:r>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диоктилфталат</w:t>
            </w:r>
          </w:p>
        </w:tc>
        <w:tc>
          <w:tcPr>
            <w:tcW w:w="3203" w:type="dxa"/>
            <w:tcBorders>
              <w:top w:val="nil"/>
              <w:bottom w:val="nil"/>
            </w:tcBorders>
          </w:tcPr>
          <w:p w:rsidR="006027E2" w:rsidRDefault="006027E2">
            <w:pPr>
              <w:pStyle w:val="ConsPlusNormal"/>
              <w:jc w:val="center"/>
            </w:pPr>
            <w:r>
              <w:t>0,02</w:t>
            </w:r>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дибутилфталат</w:t>
            </w:r>
          </w:p>
        </w:tc>
        <w:tc>
          <w:tcPr>
            <w:tcW w:w="3203" w:type="dxa"/>
            <w:tcBorders>
              <w:top w:val="nil"/>
              <w:bottom w:val="nil"/>
            </w:tcBorders>
          </w:tcPr>
          <w:p w:rsidR="006027E2" w:rsidRDefault="006027E2">
            <w:pPr>
              <w:pStyle w:val="ConsPlusNormal"/>
              <w:jc w:val="center"/>
            </w:pPr>
            <w:r>
              <w:t>не допускается</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ацетон</w:t>
            </w:r>
          </w:p>
        </w:tc>
        <w:tc>
          <w:tcPr>
            <w:tcW w:w="3203" w:type="dxa"/>
            <w:tcBorders>
              <w:top w:val="nil"/>
              <w:bottom w:val="single" w:sz="4" w:space="0" w:color="auto"/>
            </w:tcBorders>
          </w:tcPr>
          <w:p w:rsidR="006027E2" w:rsidRDefault="006027E2">
            <w:pPr>
              <w:pStyle w:val="ConsPlusNormal"/>
              <w:jc w:val="center"/>
            </w:pPr>
            <w:r>
              <w:t>0,35</w:t>
            </w:r>
          </w:p>
        </w:tc>
      </w:tr>
      <w:tr w:rsidR="006027E2">
        <w:tc>
          <w:tcPr>
            <w:tcW w:w="4131" w:type="dxa"/>
            <w:tcBorders>
              <w:top w:val="single" w:sz="4" w:space="0" w:color="auto"/>
              <w:bottom w:val="single" w:sz="4" w:space="0" w:color="auto"/>
            </w:tcBorders>
          </w:tcPr>
          <w:p w:rsidR="006027E2" w:rsidRDefault="006027E2">
            <w:pPr>
              <w:pStyle w:val="ConsPlusNormal"/>
            </w:pPr>
            <w:r>
              <w:t>Искусственные вискозные и ацетатные</w:t>
            </w:r>
          </w:p>
        </w:tc>
        <w:tc>
          <w:tcPr>
            <w:tcW w:w="3870" w:type="dxa"/>
            <w:tcBorders>
              <w:top w:val="single" w:sz="4" w:space="0" w:color="auto"/>
              <w:bottom w:val="single" w:sz="4" w:space="0" w:color="auto"/>
            </w:tcBorders>
          </w:tcPr>
          <w:p w:rsidR="006027E2" w:rsidRDefault="006027E2">
            <w:pPr>
              <w:pStyle w:val="ConsPlusNormal"/>
            </w:pPr>
            <w:r>
              <w:t>формальдегид</w:t>
            </w:r>
          </w:p>
        </w:tc>
        <w:tc>
          <w:tcPr>
            <w:tcW w:w="3203" w:type="dxa"/>
            <w:tcBorders>
              <w:top w:val="single" w:sz="4" w:space="0" w:color="auto"/>
              <w:bottom w:val="single" w:sz="4" w:space="0" w:color="auto"/>
            </w:tcBorders>
          </w:tcPr>
          <w:p w:rsidR="006027E2" w:rsidRDefault="006027E2">
            <w:pPr>
              <w:pStyle w:val="ConsPlusNormal"/>
              <w:jc w:val="center"/>
            </w:pPr>
            <w:r>
              <w:t xml:space="preserve">0,003 </w:t>
            </w:r>
            <w:hyperlink w:anchor="P2151" w:history="1">
              <w:r>
                <w:rPr>
                  <w:color w:val="0000FF"/>
                </w:rPr>
                <w:t>&lt;1&gt;</w:t>
              </w:r>
            </w:hyperlink>
          </w:p>
        </w:tc>
      </w:tr>
      <w:tr w:rsidR="006027E2">
        <w:tc>
          <w:tcPr>
            <w:tcW w:w="4131" w:type="dxa"/>
            <w:tcBorders>
              <w:top w:val="single" w:sz="4" w:space="0" w:color="auto"/>
              <w:bottom w:val="single" w:sz="4" w:space="0" w:color="auto"/>
            </w:tcBorders>
          </w:tcPr>
          <w:p w:rsidR="006027E2" w:rsidRDefault="006027E2">
            <w:pPr>
              <w:pStyle w:val="ConsPlusNormal"/>
            </w:pPr>
            <w:r>
              <w:t>Полиолефиновые</w:t>
            </w:r>
          </w:p>
        </w:tc>
        <w:tc>
          <w:tcPr>
            <w:tcW w:w="3870" w:type="dxa"/>
            <w:tcBorders>
              <w:top w:val="single" w:sz="4" w:space="0" w:color="auto"/>
              <w:bottom w:val="single" w:sz="4" w:space="0" w:color="auto"/>
            </w:tcBorders>
          </w:tcPr>
          <w:p w:rsidR="006027E2" w:rsidRDefault="006027E2">
            <w:pPr>
              <w:pStyle w:val="ConsPlusNormal"/>
            </w:pPr>
            <w:r>
              <w:t>формальдегид ацетальдегид</w:t>
            </w:r>
          </w:p>
        </w:tc>
        <w:tc>
          <w:tcPr>
            <w:tcW w:w="3203" w:type="dxa"/>
            <w:tcBorders>
              <w:top w:val="single" w:sz="4" w:space="0" w:color="auto"/>
              <w:bottom w:val="single" w:sz="4" w:space="0" w:color="auto"/>
            </w:tcBorders>
          </w:tcPr>
          <w:p w:rsidR="006027E2" w:rsidRDefault="006027E2">
            <w:pPr>
              <w:pStyle w:val="ConsPlusNormal"/>
              <w:jc w:val="center"/>
            </w:pPr>
            <w:r>
              <w:t xml:space="preserve">0,003 </w:t>
            </w:r>
            <w:hyperlink w:anchor="P2151" w:history="1">
              <w:r>
                <w:rPr>
                  <w:color w:val="0000FF"/>
                </w:rPr>
                <w:t>&lt;1&gt;</w:t>
              </w:r>
            </w:hyperlink>
            <w:r>
              <w:t xml:space="preserve"> 0,01</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Винилацетаты</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pPr>
            <w:r>
              <w:t>(искусственная кожа)</w:t>
            </w:r>
          </w:p>
        </w:tc>
        <w:tc>
          <w:tcPr>
            <w:tcW w:w="3870" w:type="dxa"/>
            <w:tcBorders>
              <w:top w:val="nil"/>
              <w:bottom w:val="nil"/>
            </w:tcBorders>
          </w:tcPr>
          <w:p w:rsidR="006027E2" w:rsidRDefault="006027E2">
            <w:pPr>
              <w:pStyle w:val="ConsPlusNormal"/>
            </w:pPr>
            <w:r>
              <w:t>винилацетат</w:t>
            </w:r>
          </w:p>
        </w:tc>
        <w:tc>
          <w:tcPr>
            <w:tcW w:w="3203" w:type="dxa"/>
            <w:tcBorders>
              <w:top w:val="nil"/>
              <w:bottom w:val="nil"/>
            </w:tcBorders>
          </w:tcPr>
          <w:p w:rsidR="006027E2" w:rsidRDefault="006027E2">
            <w:pPr>
              <w:pStyle w:val="ConsPlusNormal"/>
              <w:jc w:val="center"/>
            </w:pPr>
            <w:r>
              <w:t>0,15</w:t>
            </w:r>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диоктилфталат</w:t>
            </w:r>
          </w:p>
        </w:tc>
        <w:tc>
          <w:tcPr>
            <w:tcW w:w="3203" w:type="dxa"/>
            <w:tcBorders>
              <w:top w:val="nil"/>
              <w:bottom w:val="nil"/>
            </w:tcBorders>
          </w:tcPr>
          <w:p w:rsidR="006027E2" w:rsidRDefault="006027E2">
            <w:pPr>
              <w:pStyle w:val="ConsPlusNormal"/>
              <w:jc w:val="center"/>
            </w:pPr>
            <w:r>
              <w:t>0,02</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дибутилфталат</w:t>
            </w:r>
          </w:p>
        </w:tc>
        <w:tc>
          <w:tcPr>
            <w:tcW w:w="3203" w:type="dxa"/>
            <w:tcBorders>
              <w:top w:val="nil"/>
              <w:bottom w:val="single" w:sz="4" w:space="0" w:color="auto"/>
            </w:tcBorders>
          </w:tcPr>
          <w:p w:rsidR="006027E2" w:rsidRDefault="006027E2">
            <w:pPr>
              <w:pStyle w:val="ConsPlusNormal"/>
              <w:jc w:val="center"/>
            </w:pPr>
            <w:r>
              <w:t>не допускается</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Синтетическая кожа</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дибутилфталат</w:t>
            </w:r>
          </w:p>
        </w:tc>
        <w:tc>
          <w:tcPr>
            <w:tcW w:w="3203" w:type="dxa"/>
            <w:tcBorders>
              <w:top w:val="nil"/>
              <w:bottom w:val="nil"/>
            </w:tcBorders>
          </w:tcPr>
          <w:p w:rsidR="006027E2" w:rsidRDefault="006027E2">
            <w:pPr>
              <w:pStyle w:val="ConsPlusNormal"/>
              <w:jc w:val="center"/>
            </w:pPr>
            <w:r>
              <w:t>не допускается</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диоктилфталат</w:t>
            </w:r>
          </w:p>
        </w:tc>
        <w:tc>
          <w:tcPr>
            <w:tcW w:w="3203" w:type="dxa"/>
            <w:tcBorders>
              <w:top w:val="nil"/>
              <w:bottom w:val="single" w:sz="4" w:space="0" w:color="auto"/>
            </w:tcBorders>
          </w:tcPr>
          <w:p w:rsidR="006027E2" w:rsidRDefault="006027E2">
            <w:pPr>
              <w:pStyle w:val="ConsPlusNormal"/>
              <w:jc w:val="center"/>
            </w:pPr>
            <w:r>
              <w:t>0,02</w:t>
            </w:r>
          </w:p>
        </w:tc>
      </w:tr>
      <w:tr w:rsidR="006027E2">
        <w:tblPrEx>
          <w:tblBorders>
            <w:insideH w:val="none" w:sz="0" w:space="0" w:color="auto"/>
          </w:tblBorders>
        </w:tblPrEx>
        <w:tc>
          <w:tcPr>
            <w:tcW w:w="4131" w:type="dxa"/>
            <w:tcBorders>
              <w:top w:val="single" w:sz="4" w:space="0" w:color="auto"/>
              <w:bottom w:val="nil"/>
            </w:tcBorders>
          </w:tcPr>
          <w:p w:rsidR="006027E2" w:rsidRDefault="006027E2">
            <w:pPr>
              <w:pStyle w:val="ConsPlusNormal"/>
            </w:pPr>
            <w:r>
              <w:t>Резиновые</w:t>
            </w:r>
          </w:p>
        </w:tc>
        <w:tc>
          <w:tcPr>
            <w:tcW w:w="3870" w:type="dxa"/>
            <w:tcBorders>
              <w:top w:val="single" w:sz="4" w:space="0" w:color="auto"/>
              <w:bottom w:val="nil"/>
            </w:tcBorders>
          </w:tcPr>
          <w:p w:rsidR="006027E2" w:rsidRDefault="006027E2">
            <w:pPr>
              <w:pStyle w:val="ConsPlusNormal"/>
            </w:pPr>
            <w:r>
              <w:t>формальдегид</w:t>
            </w:r>
          </w:p>
        </w:tc>
        <w:tc>
          <w:tcPr>
            <w:tcW w:w="3203" w:type="dxa"/>
            <w:tcBorders>
              <w:top w:val="single" w:sz="4" w:space="0" w:color="auto"/>
              <w:bottom w:val="nil"/>
            </w:tcBorders>
          </w:tcPr>
          <w:p w:rsidR="006027E2" w:rsidRDefault="006027E2">
            <w:pPr>
              <w:pStyle w:val="ConsPlusNormal"/>
              <w:jc w:val="center"/>
            </w:pPr>
            <w:r>
              <w:t xml:space="preserve">0,003 </w:t>
            </w:r>
            <w:hyperlink w:anchor="P2151" w:history="1">
              <w:r>
                <w:rPr>
                  <w:color w:val="0000FF"/>
                </w:rPr>
                <w:t>&lt;1&gt;</w:t>
              </w:r>
            </w:hyperlink>
          </w:p>
        </w:tc>
      </w:tr>
      <w:tr w:rsidR="006027E2">
        <w:tblPrEx>
          <w:tblBorders>
            <w:insideH w:val="none" w:sz="0" w:space="0" w:color="auto"/>
          </w:tblBorders>
        </w:tblPrEx>
        <w:tc>
          <w:tcPr>
            <w:tcW w:w="4131" w:type="dxa"/>
            <w:tcBorders>
              <w:top w:val="nil"/>
              <w:bottom w:val="nil"/>
            </w:tcBorders>
          </w:tcPr>
          <w:p w:rsidR="006027E2" w:rsidRDefault="006027E2">
            <w:pPr>
              <w:pStyle w:val="ConsPlusNormal"/>
              <w:jc w:val="both"/>
            </w:pPr>
          </w:p>
        </w:tc>
        <w:tc>
          <w:tcPr>
            <w:tcW w:w="3870" w:type="dxa"/>
            <w:tcBorders>
              <w:top w:val="nil"/>
              <w:bottom w:val="nil"/>
            </w:tcBorders>
          </w:tcPr>
          <w:p w:rsidR="006027E2" w:rsidRDefault="006027E2">
            <w:pPr>
              <w:pStyle w:val="ConsPlusNormal"/>
            </w:pPr>
            <w:r>
              <w:t>дибутилфталат</w:t>
            </w:r>
          </w:p>
        </w:tc>
        <w:tc>
          <w:tcPr>
            <w:tcW w:w="3203" w:type="dxa"/>
            <w:tcBorders>
              <w:top w:val="nil"/>
              <w:bottom w:val="nil"/>
            </w:tcBorders>
          </w:tcPr>
          <w:p w:rsidR="006027E2" w:rsidRDefault="006027E2">
            <w:pPr>
              <w:pStyle w:val="ConsPlusNormal"/>
              <w:jc w:val="center"/>
            </w:pPr>
            <w:r>
              <w:t>не допускается</w:t>
            </w:r>
          </w:p>
        </w:tc>
      </w:tr>
      <w:tr w:rsidR="006027E2">
        <w:tblPrEx>
          <w:tblBorders>
            <w:insideH w:val="none" w:sz="0" w:space="0" w:color="auto"/>
          </w:tblBorders>
        </w:tblPrEx>
        <w:tc>
          <w:tcPr>
            <w:tcW w:w="4131" w:type="dxa"/>
            <w:tcBorders>
              <w:top w:val="nil"/>
              <w:bottom w:val="single" w:sz="4" w:space="0" w:color="auto"/>
            </w:tcBorders>
          </w:tcPr>
          <w:p w:rsidR="006027E2" w:rsidRDefault="006027E2">
            <w:pPr>
              <w:pStyle w:val="ConsPlusNormal"/>
              <w:jc w:val="both"/>
            </w:pPr>
          </w:p>
        </w:tc>
        <w:tc>
          <w:tcPr>
            <w:tcW w:w="3870" w:type="dxa"/>
            <w:tcBorders>
              <w:top w:val="nil"/>
              <w:bottom w:val="single" w:sz="4" w:space="0" w:color="auto"/>
            </w:tcBorders>
          </w:tcPr>
          <w:p w:rsidR="006027E2" w:rsidRDefault="006027E2">
            <w:pPr>
              <w:pStyle w:val="ConsPlusNormal"/>
            </w:pPr>
            <w:r>
              <w:t>диоктилфталат</w:t>
            </w:r>
          </w:p>
        </w:tc>
        <w:tc>
          <w:tcPr>
            <w:tcW w:w="3203" w:type="dxa"/>
            <w:tcBorders>
              <w:top w:val="nil"/>
              <w:bottom w:val="single" w:sz="4" w:space="0" w:color="auto"/>
            </w:tcBorders>
          </w:tcPr>
          <w:p w:rsidR="006027E2" w:rsidRDefault="006027E2">
            <w:pPr>
              <w:pStyle w:val="ConsPlusNormal"/>
              <w:jc w:val="center"/>
            </w:pPr>
            <w:r>
              <w:t>0,02</w:t>
            </w:r>
          </w:p>
        </w:tc>
      </w:tr>
      <w:tr w:rsidR="006027E2">
        <w:tc>
          <w:tcPr>
            <w:tcW w:w="4131" w:type="dxa"/>
            <w:tcBorders>
              <w:top w:val="single" w:sz="4" w:space="0" w:color="auto"/>
              <w:bottom w:val="single" w:sz="4" w:space="0" w:color="auto"/>
            </w:tcBorders>
          </w:tcPr>
          <w:p w:rsidR="006027E2" w:rsidRDefault="006027E2">
            <w:pPr>
              <w:pStyle w:val="ConsPlusNormal"/>
            </w:pPr>
            <w:r>
              <w:t>Картон</w:t>
            </w:r>
          </w:p>
        </w:tc>
        <w:tc>
          <w:tcPr>
            <w:tcW w:w="3870" w:type="dxa"/>
            <w:tcBorders>
              <w:top w:val="single" w:sz="4" w:space="0" w:color="auto"/>
              <w:bottom w:val="single" w:sz="4" w:space="0" w:color="auto"/>
            </w:tcBorders>
          </w:tcPr>
          <w:p w:rsidR="006027E2" w:rsidRDefault="006027E2">
            <w:pPr>
              <w:pStyle w:val="ConsPlusNormal"/>
            </w:pPr>
            <w:r>
              <w:t>формальдегид</w:t>
            </w:r>
          </w:p>
        </w:tc>
        <w:tc>
          <w:tcPr>
            <w:tcW w:w="3203" w:type="dxa"/>
            <w:tcBorders>
              <w:top w:val="single" w:sz="4" w:space="0" w:color="auto"/>
              <w:bottom w:val="single" w:sz="4" w:space="0" w:color="auto"/>
            </w:tcBorders>
          </w:tcPr>
          <w:p w:rsidR="006027E2" w:rsidRDefault="006027E2">
            <w:pPr>
              <w:pStyle w:val="ConsPlusNormal"/>
              <w:jc w:val="center"/>
            </w:pPr>
            <w:r>
              <w:t xml:space="preserve">0,003 </w:t>
            </w:r>
            <w:hyperlink w:anchor="P2151" w:history="1">
              <w:r>
                <w:rPr>
                  <w:color w:val="0000FF"/>
                </w:rPr>
                <w:t>&lt;1&gt;</w:t>
              </w:r>
            </w:hyperlink>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48" w:name="P2151"/>
      <w:bookmarkEnd w:id="48"/>
      <w:r>
        <w:t>&lt;1&gt; Норматив указан без учета фонового загрязнения окружающего воздуха.</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15</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49" w:name="P2164"/>
      <w:bookmarkEnd w:id="49"/>
      <w:r>
        <w:t>ТРЕБОВАНИЯ</w:t>
      </w:r>
    </w:p>
    <w:p w:rsidR="006027E2" w:rsidRDefault="006027E2">
      <w:pPr>
        <w:pStyle w:val="ConsPlusNormal"/>
        <w:jc w:val="center"/>
      </w:pPr>
      <w:r>
        <w:t>ХИМИЧЕСКОЙ БЕЗОПАСНОСТИ, ПРЕДЪЯВЛЯЕМЫЕ К ХИМИЧЕСКИМ</w:t>
      </w:r>
    </w:p>
    <w:p w:rsidR="006027E2" w:rsidRDefault="006027E2">
      <w:pPr>
        <w:pStyle w:val="ConsPlusNormal"/>
        <w:jc w:val="center"/>
      </w:pPr>
      <w:r>
        <w:t>И ПОЛИМЕРНЫМ МАТЕРИАЛАМ</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398"/>
        <w:gridCol w:w="2308"/>
        <w:gridCol w:w="2308"/>
      </w:tblGrid>
      <w:tr w:rsidR="006027E2">
        <w:tc>
          <w:tcPr>
            <w:tcW w:w="3190" w:type="dxa"/>
            <w:vMerge w:val="restart"/>
          </w:tcPr>
          <w:p w:rsidR="006027E2" w:rsidRDefault="006027E2">
            <w:pPr>
              <w:pStyle w:val="ConsPlusNormal"/>
              <w:jc w:val="center"/>
            </w:pPr>
            <w:r>
              <w:t>Наименование материала</w:t>
            </w:r>
          </w:p>
        </w:tc>
        <w:tc>
          <w:tcPr>
            <w:tcW w:w="3398" w:type="dxa"/>
            <w:vMerge w:val="restart"/>
          </w:tcPr>
          <w:p w:rsidR="006027E2" w:rsidRDefault="006027E2">
            <w:pPr>
              <w:pStyle w:val="ConsPlusNormal"/>
              <w:jc w:val="center"/>
            </w:pPr>
            <w:r>
              <w:t>Наименование определяемого вредного вещества</w:t>
            </w:r>
          </w:p>
        </w:tc>
        <w:tc>
          <w:tcPr>
            <w:tcW w:w="4616" w:type="dxa"/>
            <w:gridSpan w:val="2"/>
          </w:tcPr>
          <w:p w:rsidR="006027E2" w:rsidRDefault="006027E2">
            <w:pPr>
              <w:pStyle w:val="ConsPlusNormal"/>
              <w:jc w:val="center"/>
            </w:pPr>
            <w:r>
              <w:t>Норматив</w:t>
            </w:r>
          </w:p>
        </w:tc>
      </w:tr>
      <w:tr w:rsidR="006027E2">
        <w:tc>
          <w:tcPr>
            <w:tcW w:w="3190" w:type="dxa"/>
            <w:vMerge/>
          </w:tcPr>
          <w:p w:rsidR="006027E2" w:rsidRDefault="006027E2"/>
        </w:tc>
        <w:tc>
          <w:tcPr>
            <w:tcW w:w="3398" w:type="dxa"/>
            <w:vMerge/>
          </w:tcPr>
          <w:p w:rsidR="006027E2" w:rsidRDefault="006027E2"/>
        </w:tc>
        <w:tc>
          <w:tcPr>
            <w:tcW w:w="2308" w:type="dxa"/>
          </w:tcPr>
          <w:p w:rsidR="006027E2" w:rsidRDefault="006027E2">
            <w:pPr>
              <w:pStyle w:val="ConsPlusNormal"/>
              <w:jc w:val="center"/>
            </w:pPr>
            <w:r>
              <w:t>водная среда (мг/дм3, не более)</w:t>
            </w:r>
          </w:p>
        </w:tc>
        <w:tc>
          <w:tcPr>
            <w:tcW w:w="2308" w:type="dxa"/>
          </w:tcPr>
          <w:p w:rsidR="006027E2" w:rsidRDefault="006027E2">
            <w:pPr>
              <w:pStyle w:val="ConsPlusNormal"/>
              <w:jc w:val="center"/>
            </w:pPr>
            <w:r>
              <w:t>воздушная среда (мг/м3, не более)</w:t>
            </w:r>
          </w:p>
        </w:tc>
      </w:tr>
      <w:tr w:rsidR="006027E2">
        <w:tc>
          <w:tcPr>
            <w:tcW w:w="3190" w:type="dxa"/>
            <w:vMerge w:val="restart"/>
          </w:tcPr>
          <w:p w:rsidR="006027E2" w:rsidRDefault="006027E2">
            <w:pPr>
              <w:pStyle w:val="ConsPlusNormal"/>
            </w:pPr>
            <w:r>
              <w:t>Полиамиды</w:t>
            </w:r>
          </w:p>
        </w:tc>
        <w:tc>
          <w:tcPr>
            <w:tcW w:w="3398" w:type="dxa"/>
          </w:tcPr>
          <w:p w:rsidR="006027E2" w:rsidRDefault="006027E2">
            <w:pPr>
              <w:pStyle w:val="ConsPlusNormal"/>
            </w:pPr>
            <w:r>
              <w:t>капролактам</w:t>
            </w:r>
          </w:p>
        </w:tc>
        <w:tc>
          <w:tcPr>
            <w:tcW w:w="2308" w:type="dxa"/>
          </w:tcPr>
          <w:p w:rsidR="006027E2" w:rsidRDefault="006027E2">
            <w:pPr>
              <w:pStyle w:val="ConsPlusNormal"/>
              <w:jc w:val="center"/>
            </w:pPr>
            <w:r>
              <w:t>0,5</w:t>
            </w:r>
          </w:p>
        </w:tc>
        <w:tc>
          <w:tcPr>
            <w:tcW w:w="2308" w:type="dxa"/>
          </w:tcPr>
          <w:p w:rsidR="006027E2" w:rsidRDefault="006027E2">
            <w:pPr>
              <w:pStyle w:val="ConsPlusNormal"/>
              <w:jc w:val="center"/>
            </w:pPr>
            <w:r>
              <w:t>0,06</w:t>
            </w:r>
          </w:p>
        </w:tc>
      </w:tr>
      <w:tr w:rsidR="006027E2">
        <w:tc>
          <w:tcPr>
            <w:tcW w:w="3190" w:type="dxa"/>
            <w:vMerge/>
          </w:tcPr>
          <w:p w:rsidR="006027E2" w:rsidRDefault="006027E2"/>
        </w:tc>
        <w:tc>
          <w:tcPr>
            <w:tcW w:w="3398" w:type="dxa"/>
          </w:tcPr>
          <w:p w:rsidR="006027E2" w:rsidRDefault="006027E2">
            <w:pPr>
              <w:pStyle w:val="ConsPlusNormal"/>
            </w:pPr>
            <w:r>
              <w:t>гексаметилендиамин</w:t>
            </w:r>
          </w:p>
        </w:tc>
        <w:tc>
          <w:tcPr>
            <w:tcW w:w="2308" w:type="dxa"/>
          </w:tcPr>
          <w:p w:rsidR="006027E2" w:rsidRDefault="006027E2">
            <w:pPr>
              <w:pStyle w:val="ConsPlusNormal"/>
              <w:jc w:val="center"/>
            </w:pPr>
            <w:r>
              <w:t>0,01</w:t>
            </w:r>
          </w:p>
        </w:tc>
        <w:tc>
          <w:tcPr>
            <w:tcW w:w="2308" w:type="dxa"/>
          </w:tcPr>
          <w:p w:rsidR="006027E2" w:rsidRDefault="006027E2">
            <w:pPr>
              <w:pStyle w:val="ConsPlusNormal"/>
              <w:jc w:val="center"/>
            </w:pPr>
            <w:r>
              <w:t>0,001</w:t>
            </w:r>
          </w:p>
        </w:tc>
      </w:tr>
      <w:tr w:rsidR="006027E2">
        <w:tc>
          <w:tcPr>
            <w:tcW w:w="3190" w:type="dxa"/>
            <w:vMerge w:val="restart"/>
          </w:tcPr>
          <w:p w:rsidR="006027E2" w:rsidRDefault="006027E2">
            <w:pPr>
              <w:pStyle w:val="ConsPlusNormal"/>
            </w:pPr>
            <w:r>
              <w:t>Полиуретаны</w:t>
            </w:r>
          </w:p>
        </w:tc>
        <w:tc>
          <w:tcPr>
            <w:tcW w:w="3398" w:type="dxa"/>
          </w:tcPr>
          <w:p w:rsidR="006027E2" w:rsidRDefault="006027E2">
            <w:pPr>
              <w:pStyle w:val="ConsPlusNormal"/>
            </w:pPr>
            <w:r>
              <w:t>формальдегид</w:t>
            </w:r>
          </w:p>
        </w:tc>
        <w:tc>
          <w:tcPr>
            <w:tcW w:w="2308" w:type="dxa"/>
          </w:tcPr>
          <w:p w:rsidR="006027E2" w:rsidRDefault="006027E2">
            <w:pPr>
              <w:pStyle w:val="ConsPlusNormal"/>
              <w:jc w:val="center"/>
            </w:pPr>
            <w:r>
              <w:t>300 мг/кг</w:t>
            </w:r>
          </w:p>
        </w:tc>
        <w:tc>
          <w:tcPr>
            <w:tcW w:w="2308" w:type="dxa"/>
          </w:tcPr>
          <w:p w:rsidR="006027E2" w:rsidRDefault="006027E2">
            <w:pPr>
              <w:pStyle w:val="ConsPlusNormal"/>
              <w:jc w:val="center"/>
            </w:pPr>
            <w:r>
              <w:t>0,003</w:t>
            </w:r>
          </w:p>
        </w:tc>
      </w:tr>
      <w:tr w:rsidR="006027E2">
        <w:tc>
          <w:tcPr>
            <w:tcW w:w="3190" w:type="dxa"/>
            <w:vMerge/>
          </w:tcPr>
          <w:p w:rsidR="006027E2" w:rsidRDefault="006027E2"/>
        </w:tc>
        <w:tc>
          <w:tcPr>
            <w:tcW w:w="3398" w:type="dxa"/>
          </w:tcPr>
          <w:p w:rsidR="006027E2" w:rsidRDefault="006027E2">
            <w:pPr>
              <w:pStyle w:val="ConsPlusNormal"/>
            </w:pPr>
            <w:r>
              <w:t>толуилендиизоцианат</w:t>
            </w:r>
          </w:p>
        </w:tc>
        <w:tc>
          <w:tcPr>
            <w:tcW w:w="2308" w:type="dxa"/>
          </w:tcPr>
          <w:p w:rsidR="006027E2" w:rsidRDefault="006027E2">
            <w:pPr>
              <w:pStyle w:val="ConsPlusNormal"/>
              <w:jc w:val="center"/>
            </w:pPr>
            <w:r>
              <w:t>-</w:t>
            </w:r>
          </w:p>
        </w:tc>
        <w:tc>
          <w:tcPr>
            <w:tcW w:w="2308" w:type="dxa"/>
          </w:tcPr>
          <w:p w:rsidR="006027E2" w:rsidRDefault="006027E2">
            <w:pPr>
              <w:pStyle w:val="ConsPlusNormal"/>
              <w:jc w:val="center"/>
            </w:pPr>
            <w:r>
              <w:t>0,002</w:t>
            </w:r>
          </w:p>
        </w:tc>
      </w:tr>
      <w:tr w:rsidR="006027E2">
        <w:tc>
          <w:tcPr>
            <w:tcW w:w="3190" w:type="dxa"/>
            <w:vMerge/>
          </w:tcPr>
          <w:p w:rsidR="006027E2" w:rsidRDefault="006027E2"/>
        </w:tc>
        <w:tc>
          <w:tcPr>
            <w:tcW w:w="3398" w:type="dxa"/>
          </w:tcPr>
          <w:p w:rsidR="006027E2" w:rsidRDefault="006027E2">
            <w:pPr>
              <w:pStyle w:val="ConsPlusNormal"/>
            </w:pPr>
            <w:r>
              <w:t>ацетальдегид</w:t>
            </w:r>
          </w:p>
        </w:tc>
        <w:tc>
          <w:tcPr>
            <w:tcW w:w="2308" w:type="dxa"/>
          </w:tcPr>
          <w:p w:rsidR="006027E2" w:rsidRDefault="006027E2">
            <w:pPr>
              <w:pStyle w:val="ConsPlusNormal"/>
              <w:jc w:val="center"/>
            </w:pPr>
            <w:r>
              <w:t>0,2</w:t>
            </w:r>
          </w:p>
        </w:tc>
        <w:tc>
          <w:tcPr>
            <w:tcW w:w="2308" w:type="dxa"/>
          </w:tcPr>
          <w:p w:rsidR="006027E2" w:rsidRDefault="006027E2">
            <w:pPr>
              <w:pStyle w:val="ConsPlusNormal"/>
              <w:jc w:val="center"/>
            </w:pPr>
            <w:r>
              <w:t>0,01</w:t>
            </w:r>
          </w:p>
        </w:tc>
      </w:tr>
      <w:tr w:rsidR="006027E2">
        <w:tc>
          <w:tcPr>
            <w:tcW w:w="3190" w:type="dxa"/>
            <w:vMerge w:val="restart"/>
          </w:tcPr>
          <w:p w:rsidR="006027E2" w:rsidRDefault="006027E2">
            <w:pPr>
              <w:pStyle w:val="ConsPlusNormal"/>
            </w:pPr>
            <w:r>
              <w:t>Полиэфиры</w:t>
            </w:r>
          </w:p>
        </w:tc>
        <w:tc>
          <w:tcPr>
            <w:tcW w:w="3398" w:type="dxa"/>
          </w:tcPr>
          <w:p w:rsidR="006027E2" w:rsidRDefault="006027E2">
            <w:pPr>
              <w:pStyle w:val="ConsPlusNormal"/>
            </w:pPr>
            <w:r>
              <w:t>формальдегид</w:t>
            </w:r>
          </w:p>
        </w:tc>
        <w:tc>
          <w:tcPr>
            <w:tcW w:w="2308" w:type="dxa"/>
          </w:tcPr>
          <w:p w:rsidR="006027E2" w:rsidRDefault="006027E2">
            <w:pPr>
              <w:pStyle w:val="ConsPlusNormal"/>
              <w:jc w:val="center"/>
            </w:pPr>
            <w:r>
              <w:t>300 мг/кг</w:t>
            </w:r>
          </w:p>
        </w:tc>
        <w:tc>
          <w:tcPr>
            <w:tcW w:w="2308" w:type="dxa"/>
          </w:tcPr>
          <w:p w:rsidR="006027E2" w:rsidRDefault="006027E2">
            <w:pPr>
              <w:pStyle w:val="ConsPlusNormal"/>
              <w:jc w:val="center"/>
            </w:pPr>
            <w:r>
              <w:t>0,003</w:t>
            </w:r>
          </w:p>
        </w:tc>
      </w:tr>
      <w:tr w:rsidR="006027E2">
        <w:tc>
          <w:tcPr>
            <w:tcW w:w="3190" w:type="dxa"/>
            <w:vMerge/>
          </w:tcPr>
          <w:p w:rsidR="006027E2" w:rsidRDefault="006027E2"/>
        </w:tc>
        <w:tc>
          <w:tcPr>
            <w:tcW w:w="3398" w:type="dxa"/>
          </w:tcPr>
          <w:p w:rsidR="006027E2" w:rsidRDefault="006027E2">
            <w:pPr>
              <w:pStyle w:val="ConsPlusNormal"/>
            </w:pPr>
            <w:r>
              <w:t>диметилтерефталат</w:t>
            </w:r>
          </w:p>
        </w:tc>
        <w:tc>
          <w:tcPr>
            <w:tcW w:w="2308" w:type="dxa"/>
          </w:tcPr>
          <w:p w:rsidR="006027E2" w:rsidRDefault="006027E2">
            <w:pPr>
              <w:pStyle w:val="ConsPlusNormal"/>
              <w:jc w:val="center"/>
            </w:pPr>
            <w:r>
              <w:t>1,5</w:t>
            </w:r>
          </w:p>
        </w:tc>
        <w:tc>
          <w:tcPr>
            <w:tcW w:w="2308" w:type="dxa"/>
          </w:tcPr>
          <w:p w:rsidR="006027E2" w:rsidRDefault="006027E2">
            <w:pPr>
              <w:pStyle w:val="ConsPlusNormal"/>
              <w:jc w:val="center"/>
            </w:pPr>
            <w:r>
              <w:t>0,01</w:t>
            </w:r>
          </w:p>
        </w:tc>
      </w:tr>
      <w:tr w:rsidR="006027E2">
        <w:tc>
          <w:tcPr>
            <w:tcW w:w="3190" w:type="dxa"/>
            <w:vMerge/>
          </w:tcPr>
          <w:p w:rsidR="006027E2" w:rsidRDefault="006027E2"/>
        </w:tc>
        <w:tc>
          <w:tcPr>
            <w:tcW w:w="3398" w:type="dxa"/>
          </w:tcPr>
          <w:p w:rsidR="006027E2" w:rsidRDefault="006027E2">
            <w:pPr>
              <w:pStyle w:val="ConsPlusNormal"/>
            </w:pPr>
            <w:r>
              <w:t>ацетальдегид</w:t>
            </w:r>
          </w:p>
        </w:tc>
        <w:tc>
          <w:tcPr>
            <w:tcW w:w="2308" w:type="dxa"/>
          </w:tcPr>
          <w:p w:rsidR="006027E2" w:rsidRDefault="006027E2">
            <w:pPr>
              <w:pStyle w:val="ConsPlusNormal"/>
              <w:jc w:val="center"/>
            </w:pPr>
            <w:r>
              <w:t>0,2</w:t>
            </w:r>
          </w:p>
        </w:tc>
        <w:tc>
          <w:tcPr>
            <w:tcW w:w="2308" w:type="dxa"/>
          </w:tcPr>
          <w:p w:rsidR="006027E2" w:rsidRDefault="006027E2">
            <w:pPr>
              <w:pStyle w:val="ConsPlusNormal"/>
              <w:jc w:val="center"/>
            </w:pPr>
            <w:r>
              <w:t>0,01</w:t>
            </w:r>
          </w:p>
        </w:tc>
      </w:tr>
      <w:tr w:rsidR="006027E2">
        <w:tc>
          <w:tcPr>
            <w:tcW w:w="3190" w:type="dxa"/>
            <w:vMerge w:val="restart"/>
          </w:tcPr>
          <w:p w:rsidR="006027E2" w:rsidRDefault="006027E2">
            <w:pPr>
              <w:pStyle w:val="ConsPlusNormal"/>
            </w:pPr>
            <w:r>
              <w:t>Полиакрилаты</w:t>
            </w:r>
          </w:p>
        </w:tc>
        <w:tc>
          <w:tcPr>
            <w:tcW w:w="3398" w:type="dxa"/>
          </w:tcPr>
          <w:p w:rsidR="006027E2" w:rsidRDefault="006027E2">
            <w:pPr>
              <w:pStyle w:val="ConsPlusNormal"/>
            </w:pPr>
            <w:r>
              <w:t>акрилонитрил</w:t>
            </w:r>
          </w:p>
        </w:tc>
        <w:tc>
          <w:tcPr>
            <w:tcW w:w="2308" w:type="dxa"/>
          </w:tcPr>
          <w:p w:rsidR="006027E2" w:rsidRDefault="006027E2">
            <w:pPr>
              <w:pStyle w:val="ConsPlusNormal"/>
              <w:jc w:val="center"/>
            </w:pPr>
            <w:r>
              <w:t>0,02</w:t>
            </w:r>
          </w:p>
        </w:tc>
        <w:tc>
          <w:tcPr>
            <w:tcW w:w="2308" w:type="dxa"/>
          </w:tcPr>
          <w:p w:rsidR="006027E2" w:rsidRDefault="006027E2">
            <w:pPr>
              <w:pStyle w:val="ConsPlusNormal"/>
              <w:jc w:val="center"/>
            </w:pPr>
            <w:r>
              <w:t>0,03</w:t>
            </w:r>
          </w:p>
        </w:tc>
      </w:tr>
      <w:tr w:rsidR="006027E2">
        <w:tc>
          <w:tcPr>
            <w:tcW w:w="3190" w:type="dxa"/>
            <w:vMerge/>
          </w:tcPr>
          <w:p w:rsidR="006027E2" w:rsidRDefault="006027E2"/>
        </w:tc>
        <w:tc>
          <w:tcPr>
            <w:tcW w:w="3398" w:type="dxa"/>
          </w:tcPr>
          <w:p w:rsidR="006027E2" w:rsidRDefault="006027E2">
            <w:pPr>
              <w:pStyle w:val="ConsPlusNormal"/>
            </w:pPr>
            <w:r>
              <w:t>метилметакрилат</w:t>
            </w:r>
          </w:p>
        </w:tc>
        <w:tc>
          <w:tcPr>
            <w:tcW w:w="2308" w:type="dxa"/>
          </w:tcPr>
          <w:p w:rsidR="006027E2" w:rsidRDefault="006027E2">
            <w:pPr>
              <w:pStyle w:val="ConsPlusNormal"/>
              <w:jc w:val="center"/>
            </w:pPr>
            <w:r>
              <w:t>0,25</w:t>
            </w:r>
          </w:p>
        </w:tc>
        <w:tc>
          <w:tcPr>
            <w:tcW w:w="2308" w:type="dxa"/>
          </w:tcPr>
          <w:p w:rsidR="006027E2" w:rsidRDefault="006027E2">
            <w:pPr>
              <w:pStyle w:val="ConsPlusNormal"/>
              <w:jc w:val="center"/>
            </w:pPr>
            <w:r>
              <w:t>0,01</w:t>
            </w:r>
          </w:p>
        </w:tc>
      </w:tr>
      <w:tr w:rsidR="006027E2">
        <w:tc>
          <w:tcPr>
            <w:tcW w:w="3190" w:type="dxa"/>
            <w:vMerge w:val="restart"/>
          </w:tcPr>
          <w:p w:rsidR="006027E2" w:rsidRDefault="006027E2">
            <w:pPr>
              <w:pStyle w:val="ConsPlusNormal"/>
            </w:pPr>
            <w:r>
              <w:t>Поливинилхлоридные</w:t>
            </w:r>
          </w:p>
        </w:tc>
        <w:tc>
          <w:tcPr>
            <w:tcW w:w="3398" w:type="dxa"/>
          </w:tcPr>
          <w:p w:rsidR="006027E2" w:rsidRDefault="006027E2">
            <w:pPr>
              <w:pStyle w:val="ConsPlusNormal"/>
            </w:pPr>
            <w:r>
              <w:t>ацетальдегид</w:t>
            </w:r>
          </w:p>
        </w:tc>
        <w:tc>
          <w:tcPr>
            <w:tcW w:w="2308" w:type="dxa"/>
          </w:tcPr>
          <w:p w:rsidR="006027E2" w:rsidRDefault="006027E2">
            <w:pPr>
              <w:pStyle w:val="ConsPlusNormal"/>
              <w:jc w:val="center"/>
            </w:pPr>
            <w:r>
              <w:t>0,2</w:t>
            </w:r>
          </w:p>
        </w:tc>
        <w:tc>
          <w:tcPr>
            <w:tcW w:w="2308" w:type="dxa"/>
          </w:tcPr>
          <w:p w:rsidR="006027E2" w:rsidRDefault="006027E2">
            <w:pPr>
              <w:pStyle w:val="ConsPlusNormal"/>
              <w:jc w:val="center"/>
            </w:pPr>
            <w:r>
              <w:t>0,01</w:t>
            </w:r>
          </w:p>
        </w:tc>
      </w:tr>
      <w:tr w:rsidR="006027E2">
        <w:tc>
          <w:tcPr>
            <w:tcW w:w="3190" w:type="dxa"/>
            <w:vMerge/>
          </w:tcPr>
          <w:p w:rsidR="006027E2" w:rsidRDefault="006027E2"/>
        </w:tc>
        <w:tc>
          <w:tcPr>
            <w:tcW w:w="3398" w:type="dxa"/>
          </w:tcPr>
          <w:p w:rsidR="006027E2" w:rsidRDefault="006027E2">
            <w:pPr>
              <w:pStyle w:val="ConsPlusNormal"/>
            </w:pPr>
            <w:r>
              <w:t>диоктилфталат</w:t>
            </w:r>
          </w:p>
        </w:tc>
        <w:tc>
          <w:tcPr>
            <w:tcW w:w="2308" w:type="dxa"/>
          </w:tcPr>
          <w:p w:rsidR="006027E2" w:rsidRDefault="006027E2">
            <w:pPr>
              <w:pStyle w:val="ConsPlusNormal"/>
              <w:jc w:val="center"/>
            </w:pPr>
            <w:r>
              <w:t>2,0</w:t>
            </w:r>
          </w:p>
        </w:tc>
        <w:tc>
          <w:tcPr>
            <w:tcW w:w="2308" w:type="dxa"/>
          </w:tcPr>
          <w:p w:rsidR="006027E2" w:rsidRDefault="006027E2">
            <w:pPr>
              <w:pStyle w:val="ConsPlusNormal"/>
              <w:jc w:val="center"/>
            </w:pPr>
            <w:r>
              <w:t>0,02</w:t>
            </w:r>
          </w:p>
        </w:tc>
      </w:tr>
      <w:tr w:rsidR="006027E2">
        <w:tc>
          <w:tcPr>
            <w:tcW w:w="3190" w:type="dxa"/>
            <w:vMerge/>
          </w:tcPr>
          <w:p w:rsidR="006027E2" w:rsidRDefault="006027E2"/>
        </w:tc>
        <w:tc>
          <w:tcPr>
            <w:tcW w:w="3398" w:type="dxa"/>
          </w:tcPr>
          <w:p w:rsidR="006027E2" w:rsidRDefault="006027E2">
            <w:pPr>
              <w:pStyle w:val="ConsPlusNormal"/>
            </w:pPr>
            <w:r>
              <w:t>дибутилфталат</w:t>
            </w:r>
          </w:p>
        </w:tc>
        <w:tc>
          <w:tcPr>
            <w:tcW w:w="2308" w:type="dxa"/>
          </w:tcPr>
          <w:p w:rsidR="006027E2" w:rsidRDefault="006027E2">
            <w:pPr>
              <w:pStyle w:val="ConsPlusNormal"/>
              <w:jc w:val="center"/>
            </w:pPr>
            <w:r>
              <w:t>не допускается</w:t>
            </w:r>
          </w:p>
        </w:tc>
        <w:tc>
          <w:tcPr>
            <w:tcW w:w="2308" w:type="dxa"/>
          </w:tcPr>
          <w:p w:rsidR="006027E2" w:rsidRDefault="006027E2">
            <w:pPr>
              <w:pStyle w:val="ConsPlusNormal"/>
              <w:jc w:val="center"/>
            </w:pPr>
            <w:r>
              <w:t>не допускается</w:t>
            </w:r>
          </w:p>
        </w:tc>
      </w:tr>
      <w:tr w:rsidR="006027E2">
        <w:tc>
          <w:tcPr>
            <w:tcW w:w="3190" w:type="dxa"/>
            <w:vMerge w:val="restart"/>
          </w:tcPr>
          <w:p w:rsidR="006027E2" w:rsidRDefault="006027E2">
            <w:pPr>
              <w:pStyle w:val="ConsPlusNormal"/>
            </w:pPr>
            <w:r>
              <w:t>Резиновые</w:t>
            </w:r>
          </w:p>
        </w:tc>
        <w:tc>
          <w:tcPr>
            <w:tcW w:w="3398" w:type="dxa"/>
          </w:tcPr>
          <w:p w:rsidR="006027E2" w:rsidRDefault="006027E2">
            <w:pPr>
              <w:pStyle w:val="ConsPlusNormal"/>
            </w:pPr>
            <w:r>
              <w:t>тиурам</w:t>
            </w:r>
          </w:p>
        </w:tc>
        <w:tc>
          <w:tcPr>
            <w:tcW w:w="2308" w:type="dxa"/>
          </w:tcPr>
          <w:p w:rsidR="006027E2" w:rsidRDefault="006027E2">
            <w:pPr>
              <w:pStyle w:val="ConsPlusNormal"/>
              <w:jc w:val="center"/>
            </w:pPr>
            <w:r>
              <w:t>0,5</w:t>
            </w:r>
          </w:p>
        </w:tc>
        <w:tc>
          <w:tcPr>
            <w:tcW w:w="2308" w:type="dxa"/>
          </w:tcPr>
          <w:p w:rsidR="006027E2" w:rsidRDefault="006027E2">
            <w:pPr>
              <w:pStyle w:val="ConsPlusNormal"/>
              <w:jc w:val="center"/>
            </w:pPr>
            <w:r>
              <w:t>-</w:t>
            </w:r>
          </w:p>
        </w:tc>
      </w:tr>
      <w:tr w:rsidR="006027E2">
        <w:tc>
          <w:tcPr>
            <w:tcW w:w="3190" w:type="dxa"/>
            <w:vMerge/>
          </w:tcPr>
          <w:p w:rsidR="006027E2" w:rsidRDefault="006027E2"/>
        </w:tc>
        <w:tc>
          <w:tcPr>
            <w:tcW w:w="3398" w:type="dxa"/>
          </w:tcPr>
          <w:p w:rsidR="006027E2" w:rsidRDefault="006027E2">
            <w:pPr>
              <w:pStyle w:val="ConsPlusNormal"/>
            </w:pPr>
            <w:r>
              <w:t>цинк</w:t>
            </w:r>
          </w:p>
        </w:tc>
        <w:tc>
          <w:tcPr>
            <w:tcW w:w="2308" w:type="dxa"/>
          </w:tcPr>
          <w:p w:rsidR="006027E2" w:rsidRDefault="006027E2">
            <w:pPr>
              <w:pStyle w:val="ConsPlusNormal"/>
              <w:jc w:val="center"/>
            </w:pPr>
            <w:r>
              <w:t>1,0</w:t>
            </w:r>
          </w:p>
        </w:tc>
        <w:tc>
          <w:tcPr>
            <w:tcW w:w="2308" w:type="dxa"/>
          </w:tcPr>
          <w:p w:rsidR="006027E2" w:rsidRDefault="006027E2">
            <w:pPr>
              <w:pStyle w:val="ConsPlusNormal"/>
              <w:jc w:val="center"/>
            </w:pPr>
            <w:r>
              <w:t>-</w:t>
            </w:r>
          </w:p>
        </w:tc>
      </w:tr>
      <w:tr w:rsidR="006027E2">
        <w:tc>
          <w:tcPr>
            <w:tcW w:w="3190" w:type="dxa"/>
            <w:vMerge/>
          </w:tcPr>
          <w:p w:rsidR="006027E2" w:rsidRDefault="006027E2"/>
        </w:tc>
        <w:tc>
          <w:tcPr>
            <w:tcW w:w="3398" w:type="dxa"/>
          </w:tcPr>
          <w:p w:rsidR="006027E2" w:rsidRDefault="006027E2">
            <w:pPr>
              <w:pStyle w:val="ConsPlusNormal"/>
            </w:pPr>
            <w:r>
              <w:t>диоктилфталат</w:t>
            </w:r>
          </w:p>
        </w:tc>
        <w:tc>
          <w:tcPr>
            <w:tcW w:w="2308" w:type="dxa"/>
          </w:tcPr>
          <w:p w:rsidR="006027E2" w:rsidRDefault="006027E2">
            <w:pPr>
              <w:pStyle w:val="ConsPlusNormal"/>
              <w:jc w:val="center"/>
            </w:pPr>
            <w:r>
              <w:t>2,0</w:t>
            </w:r>
          </w:p>
        </w:tc>
        <w:tc>
          <w:tcPr>
            <w:tcW w:w="2308" w:type="dxa"/>
          </w:tcPr>
          <w:p w:rsidR="006027E2" w:rsidRDefault="006027E2">
            <w:pPr>
              <w:pStyle w:val="ConsPlusNormal"/>
              <w:jc w:val="center"/>
            </w:pPr>
            <w:r>
              <w:t>0,02</w:t>
            </w:r>
          </w:p>
        </w:tc>
      </w:tr>
      <w:tr w:rsidR="006027E2">
        <w:tc>
          <w:tcPr>
            <w:tcW w:w="3190" w:type="dxa"/>
            <w:vMerge/>
          </w:tcPr>
          <w:p w:rsidR="006027E2" w:rsidRDefault="006027E2"/>
        </w:tc>
        <w:tc>
          <w:tcPr>
            <w:tcW w:w="3398" w:type="dxa"/>
          </w:tcPr>
          <w:p w:rsidR="006027E2" w:rsidRDefault="006027E2">
            <w:pPr>
              <w:pStyle w:val="ConsPlusNormal"/>
            </w:pPr>
            <w:r>
              <w:t>дибутилфталат</w:t>
            </w:r>
          </w:p>
        </w:tc>
        <w:tc>
          <w:tcPr>
            <w:tcW w:w="2308" w:type="dxa"/>
          </w:tcPr>
          <w:p w:rsidR="006027E2" w:rsidRDefault="006027E2">
            <w:pPr>
              <w:pStyle w:val="ConsPlusNormal"/>
              <w:jc w:val="center"/>
            </w:pPr>
            <w:r>
              <w:t>не допускается</w:t>
            </w:r>
          </w:p>
        </w:tc>
        <w:tc>
          <w:tcPr>
            <w:tcW w:w="2308" w:type="dxa"/>
          </w:tcPr>
          <w:p w:rsidR="006027E2" w:rsidRDefault="006027E2">
            <w:pPr>
              <w:pStyle w:val="ConsPlusNormal"/>
              <w:jc w:val="center"/>
            </w:pPr>
            <w:r>
              <w:t>не допускается</w:t>
            </w:r>
          </w:p>
        </w:tc>
      </w:tr>
      <w:tr w:rsidR="006027E2">
        <w:tc>
          <w:tcPr>
            <w:tcW w:w="3190" w:type="dxa"/>
            <w:vMerge w:val="restart"/>
          </w:tcPr>
          <w:p w:rsidR="006027E2" w:rsidRDefault="006027E2">
            <w:pPr>
              <w:pStyle w:val="ConsPlusNormal"/>
            </w:pPr>
            <w:r>
              <w:t>Винилацетаты (искусственные кожи)</w:t>
            </w:r>
          </w:p>
        </w:tc>
        <w:tc>
          <w:tcPr>
            <w:tcW w:w="3398" w:type="dxa"/>
          </w:tcPr>
          <w:p w:rsidR="006027E2" w:rsidRDefault="006027E2">
            <w:pPr>
              <w:pStyle w:val="ConsPlusNormal"/>
            </w:pPr>
            <w:r>
              <w:t>формальдегид</w:t>
            </w:r>
          </w:p>
        </w:tc>
        <w:tc>
          <w:tcPr>
            <w:tcW w:w="2308" w:type="dxa"/>
          </w:tcPr>
          <w:p w:rsidR="006027E2" w:rsidRDefault="006027E2">
            <w:pPr>
              <w:pStyle w:val="ConsPlusNormal"/>
              <w:jc w:val="center"/>
            </w:pPr>
            <w:r>
              <w:t>300 мг/кг</w:t>
            </w:r>
          </w:p>
        </w:tc>
        <w:tc>
          <w:tcPr>
            <w:tcW w:w="2308" w:type="dxa"/>
          </w:tcPr>
          <w:p w:rsidR="006027E2" w:rsidRDefault="006027E2">
            <w:pPr>
              <w:pStyle w:val="ConsPlusNormal"/>
              <w:jc w:val="center"/>
            </w:pPr>
            <w:r>
              <w:t>0,003</w:t>
            </w:r>
          </w:p>
        </w:tc>
      </w:tr>
      <w:tr w:rsidR="006027E2">
        <w:tc>
          <w:tcPr>
            <w:tcW w:w="3190" w:type="dxa"/>
            <w:vMerge/>
          </w:tcPr>
          <w:p w:rsidR="006027E2" w:rsidRDefault="006027E2"/>
        </w:tc>
        <w:tc>
          <w:tcPr>
            <w:tcW w:w="3398" w:type="dxa"/>
          </w:tcPr>
          <w:p w:rsidR="006027E2" w:rsidRDefault="006027E2">
            <w:pPr>
              <w:pStyle w:val="ConsPlusNormal"/>
            </w:pPr>
            <w:r>
              <w:t>винилацетат</w:t>
            </w:r>
          </w:p>
        </w:tc>
        <w:tc>
          <w:tcPr>
            <w:tcW w:w="2308" w:type="dxa"/>
          </w:tcPr>
          <w:p w:rsidR="006027E2" w:rsidRDefault="006027E2">
            <w:pPr>
              <w:pStyle w:val="ConsPlusNormal"/>
              <w:jc w:val="center"/>
            </w:pPr>
            <w:r>
              <w:t>0,2</w:t>
            </w:r>
          </w:p>
        </w:tc>
        <w:tc>
          <w:tcPr>
            <w:tcW w:w="2308" w:type="dxa"/>
          </w:tcPr>
          <w:p w:rsidR="006027E2" w:rsidRDefault="006027E2">
            <w:pPr>
              <w:pStyle w:val="ConsPlusNormal"/>
              <w:jc w:val="center"/>
            </w:pPr>
            <w:r>
              <w:t>0,15</w:t>
            </w:r>
          </w:p>
        </w:tc>
      </w:tr>
      <w:tr w:rsidR="006027E2">
        <w:tc>
          <w:tcPr>
            <w:tcW w:w="3190" w:type="dxa"/>
            <w:vMerge/>
          </w:tcPr>
          <w:p w:rsidR="006027E2" w:rsidRDefault="006027E2"/>
        </w:tc>
        <w:tc>
          <w:tcPr>
            <w:tcW w:w="3398" w:type="dxa"/>
          </w:tcPr>
          <w:p w:rsidR="006027E2" w:rsidRDefault="006027E2">
            <w:pPr>
              <w:pStyle w:val="ConsPlusNormal"/>
            </w:pPr>
            <w:r>
              <w:t>диоктилфталат</w:t>
            </w:r>
          </w:p>
        </w:tc>
        <w:tc>
          <w:tcPr>
            <w:tcW w:w="2308" w:type="dxa"/>
          </w:tcPr>
          <w:p w:rsidR="006027E2" w:rsidRDefault="006027E2">
            <w:pPr>
              <w:pStyle w:val="ConsPlusNormal"/>
              <w:jc w:val="center"/>
            </w:pPr>
            <w:r>
              <w:t>2,0</w:t>
            </w:r>
          </w:p>
        </w:tc>
        <w:tc>
          <w:tcPr>
            <w:tcW w:w="2308" w:type="dxa"/>
          </w:tcPr>
          <w:p w:rsidR="006027E2" w:rsidRDefault="006027E2">
            <w:pPr>
              <w:pStyle w:val="ConsPlusNormal"/>
              <w:jc w:val="center"/>
            </w:pPr>
            <w:r>
              <w:t>0,02</w:t>
            </w:r>
          </w:p>
        </w:tc>
      </w:tr>
      <w:tr w:rsidR="006027E2">
        <w:tc>
          <w:tcPr>
            <w:tcW w:w="3190" w:type="dxa"/>
            <w:vMerge/>
          </w:tcPr>
          <w:p w:rsidR="006027E2" w:rsidRDefault="006027E2"/>
        </w:tc>
        <w:tc>
          <w:tcPr>
            <w:tcW w:w="3398" w:type="dxa"/>
          </w:tcPr>
          <w:p w:rsidR="006027E2" w:rsidRDefault="006027E2">
            <w:pPr>
              <w:pStyle w:val="ConsPlusNormal"/>
            </w:pPr>
            <w:r>
              <w:t>дибутилфталат</w:t>
            </w:r>
          </w:p>
        </w:tc>
        <w:tc>
          <w:tcPr>
            <w:tcW w:w="2308" w:type="dxa"/>
          </w:tcPr>
          <w:p w:rsidR="006027E2" w:rsidRDefault="006027E2">
            <w:pPr>
              <w:pStyle w:val="ConsPlusNormal"/>
              <w:jc w:val="center"/>
            </w:pPr>
            <w:r>
              <w:t>не допускается</w:t>
            </w:r>
          </w:p>
        </w:tc>
        <w:tc>
          <w:tcPr>
            <w:tcW w:w="2308" w:type="dxa"/>
          </w:tcPr>
          <w:p w:rsidR="006027E2" w:rsidRDefault="006027E2">
            <w:pPr>
              <w:pStyle w:val="ConsPlusNormal"/>
              <w:jc w:val="center"/>
            </w:pPr>
            <w:r>
              <w:t>не допускается</w:t>
            </w:r>
          </w:p>
        </w:tc>
      </w:tr>
    </w:tbl>
    <w:p w:rsidR="006027E2" w:rsidRDefault="006027E2">
      <w:pPr>
        <w:pStyle w:val="ConsPlusNormal"/>
        <w:jc w:val="both"/>
      </w:pPr>
    </w:p>
    <w:p w:rsidR="006027E2" w:rsidRDefault="006027E2">
      <w:pPr>
        <w:pStyle w:val="ConsPlusNormal"/>
        <w:ind w:firstLine="540"/>
        <w:jc w:val="both"/>
      </w:pPr>
      <w:r>
        <w:t xml:space="preserve">Примечание. Индекс токсичности материалов изделий в водной среде должен быть от 70 до 120 процентов включительно, в воздушной среде - от </w:t>
      </w:r>
      <w:r>
        <w:lastRenderedPageBreak/>
        <w:t>80 до 120 процентов включительно.</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16</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50" w:name="P2257"/>
      <w:bookmarkEnd w:id="50"/>
      <w:r>
        <w:t>ТРЕБОВАНИЯ,</w:t>
      </w:r>
    </w:p>
    <w:p w:rsidR="006027E2" w:rsidRDefault="006027E2">
      <w:pPr>
        <w:pStyle w:val="ConsPlusNormal"/>
        <w:jc w:val="center"/>
      </w:pPr>
      <w:r>
        <w:t>ПРЕДЪЯВЛЯЕМЫЕ К ШРИФТОВОМУ ОФОРМЛЕНИЮ ТЕКСТА В ИЗДАНИЯХ</w:t>
      </w:r>
    </w:p>
    <w:p w:rsidR="006027E2" w:rsidRDefault="006027E2">
      <w:pPr>
        <w:pStyle w:val="ConsPlusNormal"/>
        <w:jc w:val="center"/>
      </w:pPr>
      <w:r>
        <w:t>КНИЖНЫХ И ЖУРНАЛЬНЫХ ДЛЯ ДЕТЕЙ СТАРШЕГО ДОШКОЛЬНОГО</w:t>
      </w:r>
    </w:p>
    <w:p w:rsidR="006027E2" w:rsidRDefault="006027E2">
      <w:pPr>
        <w:pStyle w:val="ConsPlusNormal"/>
        <w:jc w:val="center"/>
      </w:pPr>
      <w:r>
        <w:t>ВОЗРАСТА (3 - 6 ЛЕТ)</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2173"/>
        <w:gridCol w:w="2162"/>
        <w:gridCol w:w="2645"/>
        <w:gridCol w:w="2594"/>
      </w:tblGrid>
      <w:tr w:rsidR="006027E2">
        <w:tc>
          <w:tcPr>
            <w:tcW w:w="1630" w:type="dxa"/>
            <w:vMerge w:val="restart"/>
          </w:tcPr>
          <w:p w:rsidR="006027E2" w:rsidRDefault="006027E2">
            <w:pPr>
              <w:pStyle w:val="ConsPlusNormal"/>
              <w:jc w:val="center"/>
            </w:pPr>
            <w:r>
              <w:t>Кегль шрифта (пунктов, не менее)</w:t>
            </w:r>
          </w:p>
        </w:tc>
        <w:tc>
          <w:tcPr>
            <w:tcW w:w="2173" w:type="dxa"/>
            <w:vMerge w:val="restart"/>
          </w:tcPr>
          <w:p w:rsidR="006027E2" w:rsidRDefault="006027E2">
            <w:pPr>
              <w:pStyle w:val="ConsPlusNormal"/>
              <w:jc w:val="center"/>
            </w:pPr>
            <w:r>
              <w:t>Увеличение интерлиньяжа (пунктов, не менее)</w:t>
            </w:r>
          </w:p>
        </w:tc>
        <w:tc>
          <w:tcPr>
            <w:tcW w:w="2162" w:type="dxa"/>
            <w:vMerge w:val="restart"/>
          </w:tcPr>
          <w:p w:rsidR="006027E2" w:rsidRDefault="006027E2">
            <w:pPr>
              <w:pStyle w:val="ConsPlusNormal"/>
              <w:jc w:val="center"/>
            </w:pPr>
            <w:r>
              <w:t>Минимальная длина строки (мм)</w:t>
            </w:r>
          </w:p>
        </w:tc>
        <w:tc>
          <w:tcPr>
            <w:tcW w:w="5239" w:type="dxa"/>
            <w:gridSpan w:val="2"/>
          </w:tcPr>
          <w:p w:rsidR="006027E2" w:rsidRDefault="006027E2">
            <w:pPr>
              <w:pStyle w:val="ConsPlusNormal"/>
              <w:jc w:val="center"/>
            </w:pPr>
            <w:r>
              <w:t>Характеристика шрифта</w:t>
            </w:r>
          </w:p>
        </w:tc>
      </w:tr>
      <w:tr w:rsidR="006027E2">
        <w:tc>
          <w:tcPr>
            <w:tcW w:w="1630" w:type="dxa"/>
            <w:vMerge/>
          </w:tcPr>
          <w:p w:rsidR="006027E2" w:rsidRDefault="006027E2"/>
        </w:tc>
        <w:tc>
          <w:tcPr>
            <w:tcW w:w="2173" w:type="dxa"/>
            <w:vMerge/>
          </w:tcPr>
          <w:p w:rsidR="006027E2" w:rsidRDefault="006027E2"/>
        </w:tc>
        <w:tc>
          <w:tcPr>
            <w:tcW w:w="2162" w:type="dxa"/>
            <w:vMerge/>
          </w:tcPr>
          <w:p w:rsidR="006027E2" w:rsidRDefault="006027E2"/>
        </w:tc>
        <w:tc>
          <w:tcPr>
            <w:tcW w:w="2645" w:type="dxa"/>
          </w:tcPr>
          <w:p w:rsidR="006027E2" w:rsidRDefault="006027E2">
            <w:pPr>
              <w:pStyle w:val="ConsPlusNormal"/>
              <w:jc w:val="center"/>
            </w:pPr>
            <w:r>
              <w:t>группа</w:t>
            </w:r>
          </w:p>
        </w:tc>
        <w:tc>
          <w:tcPr>
            <w:tcW w:w="2594" w:type="dxa"/>
          </w:tcPr>
          <w:p w:rsidR="006027E2" w:rsidRDefault="006027E2">
            <w:pPr>
              <w:pStyle w:val="ConsPlusNormal"/>
              <w:jc w:val="center"/>
            </w:pPr>
            <w:r>
              <w:t>начертание</w:t>
            </w:r>
          </w:p>
        </w:tc>
      </w:tr>
      <w:tr w:rsidR="006027E2">
        <w:tc>
          <w:tcPr>
            <w:tcW w:w="1630" w:type="dxa"/>
          </w:tcPr>
          <w:p w:rsidR="006027E2" w:rsidRDefault="006027E2">
            <w:pPr>
              <w:pStyle w:val="ConsPlusNormal"/>
              <w:jc w:val="center"/>
            </w:pPr>
            <w:r>
              <w:t>20 и более</w:t>
            </w:r>
          </w:p>
        </w:tc>
        <w:tc>
          <w:tcPr>
            <w:tcW w:w="2173" w:type="dxa"/>
          </w:tcPr>
          <w:p w:rsidR="006027E2" w:rsidRDefault="006027E2">
            <w:pPr>
              <w:pStyle w:val="ConsPlusNormal"/>
              <w:jc w:val="center"/>
            </w:pPr>
            <w:r>
              <w:t>2</w:t>
            </w:r>
          </w:p>
        </w:tc>
        <w:tc>
          <w:tcPr>
            <w:tcW w:w="2162" w:type="dxa"/>
          </w:tcPr>
          <w:p w:rsidR="006027E2" w:rsidRDefault="006027E2">
            <w:pPr>
              <w:pStyle w:val="ConsPlusNormal"/>
              <w:jc w:val="center"/>
            </w:pPr>
            <w:r>
              <w:t>117</w:t>
            </w:r>
          </w:p>
        </w:tc>
        <w:tc>
          <w:tcPr>
            <w:tcW w:w="2645" w:type="dxa"/>
          </w:tcPr>
          <w:p w:rsidR="006027E2" w:rsidRDefault="006027E2">
            <w:pPr>
              <w:pStyle w:val="ConsPlusNormal"/>
              <w:jc w:val="center"/>
            </w:pPr>
            <w:r>
              <w:t>рубленые, новые малоконтрастные</w:t>
            </w:r>
          </w:p>
        </w:tc>
        <w:tc>
          <w:tcPr>
            <w:tcW w:w="2594" w:type="dxa"/>
          </w:tcPr>
          <w:p w:rsidR="006027E2" w:rsidRDefault="006027E2">
            <w:pPr>
              <w:pStyle w:val="ConsPlusNormal"/>
              <w:jc w:val="center"/>
            </w:pPr>
            <w:r>
              <w:t>нормальное или широкое, светлое, прямое</w:t>
            </w:r>
          </w:p>
        </w:tc>
      </w:tr>
      <w:tr w:rsidR="006027E2">
        <w:tc>
          <w:tcPr>
            <w:tcW w:w="1630" w:type="dxa"/>
          </w:tcPr>
          <w:p w:rsidR="006027E2" w:rsidRDefault="006027E2">
            <w:pPr>
              <w:pStyle w:val="ConsPlusNormal"/>
              <w:jc w:val="center"/>
            </w:pPr>
            <w:r>
              <w:t>16 и 18</w:t>
            </w:r>
          </w:p>
        </w:tc>
        <w:tc>
          <w:tcPr>
            <w:tcW w:w="2173" w:type="dxa"/>
          </w:tcPr>
          <w:p w:rsidR="006027E2" w:rsidRDefault="006027E2">
            <w:pPr>
              <w:pStyle w:val="ConsPlusNormal"/>
              <w:jc w:val="center"/>
            </w:pPr>
            <w:r>
              <w:t>4</w:t>
            </w:r>
          </w:p>
        </w:tc>
        <w:tc>
          <w:tcPr>
            <w:tcW w:w="2162" w:type="dxa"/>
          </w:tcPr>
          <w:p w:rsidR="006027E2" w:rsidRDefault="006027E2">
            <w:pPr>
              <w:pStyle w:val="ConsPlusNormal"/>
              <w:jc w:val="center"/>
            </w:pPr>
            <w:r>
              <w:t>117</w:t>
            </w:r>
          </w:p>
        </w:tc>
        <w:tc>
          <w:tcPr>
            <w:tcW w:w="2645" w:type="dxa"/>
          </w:tcPr>
          <w:p w:rsidR="006027E2" w:rsidRDefault="006027E2">
            <w:pPr>
              <w:pStyle w:val="ConsPlusNormal"/>
              <w:jc w:val="center"/>
            </w:pPr>
            <w:r>
              <w:t>рубленые, новые малоконтрастные</w:t>
            </w:r>
          </w:p>
        </w:tc>
        <w:tc>
          <w:tcPr>
            <w:tcW w:w="2594" w:type="dxa"/>
          </w:tcPr>
          <w:p w:rsidR="006027E2" w:rsidRDefault="006027E2">
            <w:pPr>
              <w:pStyle w:val="ConsPlusNormal"/>
              <w:jc w:val="center"/>
            </w:pPr>
            <w:r>
              <w:t>нормальное или широкое, светлое, прямое</w:t>
            </w:r>
          </w:p>
        </w:tc>
      </w:tr>
      <w:tr w:rsidR="006027E2">
        <w:tc>
          <w:tcPr>
            <w:tcW w:w="1630" w:type="dxa"/>
          </w:tcPr>
          <w:p w:rsidR="006027E2" w:rsidRDefault="006027E2">
            <w:pPr>
              <w:pStyle w:val="ConsPlusNormal"/>
              <w:jc w:val="center"/>
            </w:pPr>
            <w:r>
              <w:t>14</w:t>
            </w:r>
          </w:p>
        </w:tc>
        <w:tc>
          <w:tcPr>
            <w:tcW w:w="2173" w:type="dxa"/>
          </w:tcPr>
          <w:p w:rsidR="006027E2" w:rsidRDefault="006027E2">
            <w:pPr>
              <w:pStyle w:val="ConsPlusNormal"/>
              <w:jc w:val="center"/>
            </w:pPr>
            <w:r>
              <w:t>4</w:t>
            </w:r>
          </w:p>
        </w:tc>
        <w:tc>
          <w:tcPr>
            <w:tcW w:w="2162" w:type="dxa"/>
          </w:tcPr>
          <w:p w:rsidR="006027E2" w:rsidRDefault="006027E2">
            <w:pPr>
              <w:pStyle w:val="ConsPlusNormal"/>
              <w:jc w:val="center"/>
            </w:pPr>
            <w:r>
              <w:t>108</w:t>
            </w:r>
          </w:p>
        </w:tc>
        <w:tc>
          <w:tcPr>
            <w:tcW w:w="2645" w:type="dxa"/>
          </w:tcPr>
          <w:p w:rsidR="006027E2" w:rsidRDefault="006027E2">
            <w:pPr>
              <w:pStyle w:val="ConsPlusNormal"/>
              <w:jc w:val="center"/>
            </w:pPr>
            <w:r>
              <w:t>рубленые</w:t>
            </w:r>
          </w:p>
        </w:tc>
        <w:tc>
          <w:tcPr>
            <w:tcW w:w="2594" w:type="dxa"/>
          </w:tcPr>
          <w:p w:rsidR="006027E2" w:rsidRDefault="006027E2">
            <w:pPr>
              <w:pStyle w:val="ConsPlusNormal"/>
              <w:jc w:val="center"/>
            </w:pPr>
            <w:r>
              <w:t>нормальное, широкое или сверхширокое, светлое, прямое</w:t>
            </w:r>
          </w:p>
        </w:tc>
      </w:tr>
      <w:tr w:rsidR="006027E2">
        <w:tc>
          <w:tcPr>
            <w:tcW w:w="1630" w:type="dxa"/>
          </w:tcPr>
          <w:p w:rsidR="006027E2" w:rsidRDefault="006027E2">
            <w:pPr>
              <w:pStyle w:val="ConsPlusNormal"/>
              <w:jc w:val="center"/>
            </w:pPr>
            <w:r>
              <w:lastRenderedPageBreak/>
              <w:t xml:space="preserve">12 </w:t>
            </w:r>
            <w:hyperlink w:anchor="P2290" w:history="1">
              <w:r>
                <w:rPr>
                  <w:color w:val="0000FF"/>
                </w:rPr>
                <w:t>&lt;1&gt;</w:t>
              </w:r>
            </w:hyperlink>
          </w:p>
        </w:tc>
        <w:tc>
          <w:tcPr>
            <w:tcW w:w="2173" w:type="dxa"/>
          </w:tcPr>
          <w:p w:rsidR="006027E2" w:rsidRDefault="006027E2">
            <w:pPr>
              <w:pStyle w:val="ConsPlusNormal"/>
              <w:jc w:val="center"/>
            </w:pPr>
            <w:r>
              <w:t>2</w:t>
            </w:r>
          </w:p>
        </w:tc>
        <w:tc>
          <w:tcPr>
            <w:tcW w:w="2162" w:type="dxa"/>
          </w:tcPr>
          <w:p w:rsidR="006027E2" w:rsidRDefault="006027E2">
            <w:pPr>
              <w:pStyle w:val="ConsPlusNormal"/>
              <w:jc w:val="center"/>
            </w:pPr>
            <w:r>
              <w:t>90</w:t>
            </w:r>
          </w:p>
        </w:tc>
        <w:tc>
          <w:tcPr>
            <w:tcW w:w="2645" w:type="dxa"/>
          </w:tcPr>
          <w:p w:rsidR="006027E2" w:rsidRDefault="006027E2">
            <w:pPr>
              <w:pStyle w:val="ConsPlusNormal"/>
              <w:jc w:val="center"/>
            </w:pPr>
            <w:r>
              <w:t>рубленые</w:t>
            </w:r>
          </w:p>
        </w:tc>
        <w:tc>
          <w:tcPr>
            <w:tcW w:w="2594" w:type="dxa"/>
          </w:tcPr>
          <w:p w:rsidR="006027E2" w:rsidRDefault="006027E2">
            <w:pPr>
              <w:pStyle w:val="ConsPlusNormal"/>
              <w:jc w:val="center"/>
            </w:pPr>
            <w:r>
              <w:t>нормальное, широкое или сверхширокое, светлое, прямое</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51" w:name="P2290"/>
      <w:bookmarkEnd w:id="51"/>
      <w:r>
        <w:t>&lt;1&gt; Для текста объемом 200 знаков и менее на странице.</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17</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r>
        <w:t>ТРЕБОВАНИЯ,</w:t>
      </w:r>
    </w:p>
    <w:p w:rsidR="006027E2" w:rsidRDefault="006027E2">
      <w:pPr>
        <w:pStyle w:val="ConsPlusNormal"/>
        <w:jc w:val="center"/>
      </w:pPr>
      <w:r>
        <w:t>ПРЕДЪЯВЛЯЕМЫЕ К ШРИФТОВОМУ ОФОРМЛЕНИЮ ТЕКСТА В ИЗДАНИЯХ</w:t>
      </w:r>
    </w:p>
    <w:p w:rsidR="006027E2" w:rsidRDefault="006027E2">
      <w:pPr>
        <w:pStyle w:val="ConsPlusNormal"/>
        <w:jc w:val="center"/>
      </w:pPr>
      <w:r>
        <w:t>КНИЖНЫХ И ЖУРНАЛЬНЫХ ДЛЯ ДЕТЕЙ МЛАДШЕГО ШКОЛЬНОГО</w:t>
      </w:r>
    </w:p>
    <w:p w:rsidR="006027E2" w:rsidRDefault="006027E2">
      <w:pPr>
        <w:pStyle w:val="ConsPlusNormal"/>
        <w:jc w:val="center"/>
      </w:pPr>
      <w:r>
        <w:t>ВОЗРАСТА (7 - 10 ЛЕТ)</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2404"/>
        <w:gridCol w:w="1789"/>
      </w:tblGrid>
      <w:tr w:rsidR="006027E2">
        <w:tc>
          <w:tcPr>
            <w:tcW w:w="2359" w:type="dxa"/>
            <w:vMerge w:val="restart"/>
          </w:tcPr>
          <w:p w:rsidR="006027E2" w:rsidRDefault="006027E2">
            <w:pPr>
              <w:pStyle w:val="ConsPlusNormal"/>
              <w:jc w:val="center"/>
            </w:pPr>
            <w:r>
              <w:t>Виды изданий</w:t>
            </w:r>
          </w:p>
        </w:tc>
        <w:tc>
          <w:tcPr>
            <w:tcW w:w="2389" w:type="dxa"/>
            <w:vMerge w:val="restart"/>
          </w:tcPr>
          <w:p w:rsidR="006027E2" w:rsidRDefault="006027E2">
            <w:pPr>
              <w:pStyle w:val="ConsPlusNormal"/>
              <w:jc w:val="center"/>
            </w:pPr>
            <w:r>
              <w:t>Объем текста единовременного прочтения (количество знаков)</w:t>
            </w:r>
          </w:p>
        </w:tc>
        <w:tc>
          <w:tcPr>
            <w:tcW w:w="1354" w:type="dxa"/>
            <w:vMerge w:val="restart"/>
          </w:tcPr>
          <w:p w:rsidR="006027E2" w:rsidRDefault="006027E2">
            <w:pPr>
              <w:pStyle w:val="ConsPlusNormal"/>
              <w:jc w:val="center"/>
            </w:pPr>
            <w:r>
              <w:t>Кегль шрифта (пунктов, не менее)</w:t>
            </w:r>
          </w:p>
        </w:tc>
        <w:tc>
          <w:tcPr>
            <w:tcW w:w="1969" w:type="dxa"/>
            <w:vMerge w:val="restart"/>
          </w:tcPr>
          <w:p w:rsidR="006027E2" w:rsidRDefault="006027E2">
            <w:pPr>
              <w:pStyle w:val="ConsPlusNormal"/>
              <w:jc w:val="center"/>
            </w:pPr>
            <w:r>
              <w:t>Увеличение интерлиньяжа (пунктов, не менее)</w:t>
            </w:r>
          </w:p>
        </w:tc>
        <w:tc>
          <w:tcPr>
            <w:tcW w:w="1939" w:type="dxa"/>
            <w:vMerge w:val="restart"/>
          </w:tcPr>
          <w:p w:rsidR="006027E2" w:rsidRDefault="006027E2">
            <w:pPr>
              <w:pStyle w:val="ConsPlusNormal"/>
              <w:jc w:val="center"/>
            </w:pPr>
            <w:r>
              <w:t>Минимальная длина строки (мм)</w:t>
            </w:r>
          </w:p>
        </w:tc>
        <w:tc>
          <w:tcPr>
            <w:tcW w:w="4193" w:type="dxa"/>
            <w:gridSpan w:val="2"/>
          </w:tcPr>
          <w:p w:rsidR="006027E2" w:rsidRDefault="006027E2">
            <w:pPr>
              <w:pStyle w:val="ConsPlusNormal"/>
              <w:jc w:val="center"/>
            </w:pPr>
            <w:r>
              <w:t>Характеристика шрифта</w:t>
            </w:r>
          </w:p>
        </w:tc>
      </w:tr>
      <w:tr w:rsidR="006027E2">
        <w:tc>
          <w:tcPr>
            <w:tcW w:w="2359" w:type="dxa"/>
            <w:vMerge/>
          </w:tcPr>
          <w:p w:rsidR="006027E2" w:rsidRDefault="006027E2"/>
        </w:tc>
        <w:tc>
          <w:tcPr>
            <w:tcW w:w="2389" w:type="dxa"/>
            <w:vMerge/>
          </w:tcPr>
          <w:p w:rsidR="006027E2" w:rsidRDefault="006027E2"/>
        </w:tc>
        <w:tc>
          <w:tcPr>
            <w:tcW w:w="1354" w:type="dxa"/>
            <w:vMerge/>
          </w:tcPr>
          <w:p w:rsidR="006027E2" w:rsidRDefault="006027E2"/>
        </w:tc>
        <w:tc>
          <w:tcPr>
            <w:tcW w:w="1969" w:type="dxa"/>
            <w:vMerge/>
          </w:tcPr>
          <w:p w:rsidR="006027E2" w:rsidRDefault="006027E2"/>
        </w:tc>
        <w:tc>
          <w:tcPr>
            <w:tcW w:w="1939" w:type="dxa"/>
            <w:vMerge/>
          </w:tcPr>
          <w:p w:rsidR="006027E2" w:rsidRDefault="006027E2"/>
        </w:tc>
        <w:tc>
          <w:tcPr>
            <w:tcW w:w="2404" w:type="dxa"/>
          </w:tcPr>
          <w:p w:rsidR="006027E2" w:rsidRDefault="006027E2">
            <w:pPr>
              <w:pStyle w:val="ConsPlusNormal"/>
              <w:jc w:val="center"/>
            </w:pPr>
            <w:r>
              <w:t>группа</w:t>
            </w:r>
          </w:p>
        </w:tc>
        <w:tc>
          <w:tcPr>
            <w:tcW w:w="1789" w:type="dxa"/>
          </w:tcPr>
          <w:p w:rsidR="006027E2" w:rsidRDefault="006027E2">
            <w:pPr>
              <w:pStyle w:val="ConsPlusNormal"/>
              <w:jc w:val="center"/>
            </w:pPr>
            <w:r>
              <w:t>начертание</w:t>
            </w:r>
          </w:p>
        </w:tc>
      </w:tr>
      <w:tr w:rsidR="006027E2">
        <w:tc>
          <w:tcPr>
            <w:tcW w:w="2359" w:type="dxa"/>
            <w:vMerge w:val="restart"/>
          </w:tcPr>
          <w:p w:rsidR="006027E2" w:rsidRDefault="006027E2">
            <w:pPr>
              <w:pStyle w:val="ConsPlusNormal"/>
              <w:jc w:val="center"/>
            </w:pPr>
            <w:r>
              <w:t xml:space="preserve">Издания литературно-художественные, научно-популярные, развивающего </w:t>
            </w:r>
            <w:r>
              <w:lastRenderedPageBreak/>
              <w:t>обучения и для дополнительного образования</w:t>
            </w:r>
          </w:p>
        </w:tc>
        <w:tc>
          <w:tcPr>
            <w:tcW w:w="2389" w:type="dxa"/>
          </w:tcPr>
          <w:p w:rsidR="006027E2" w:rsidRDefault="006027E2">
            <w:pPr>
              <w:pStyle w:val="ConsPlusNormal"/>
              <w:jc w:val="center"/>
            </w:pPr>
            <w:r>
              <w:lastRenderedPageBreak/>
              <w:t>более 600</w:t>
            </w:r>
          </w:p>
        </w:tc>
        <w:tc>
          <w:tcPr>
            <w:tcW w:w="1354" w:type="dxa"/>
          </w:tcPr>
          <w:p w:rsidR="006027E2" w:rsidRDefault="006027E2">
            <w:pPr>
              <w:pStyle w:val="ConsPlusNormal"/>
              <w:jc w:val="center"/>
            </w:pPr>
            <w:r>
              <w:t>20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90</w:t>
            </w:r>
          </w:p>
        </w:tc>
        <w:tc>
          <w:tcPr>
            <w:tcW w:w="2404" w:type="dxa"/>
          </w:tcPr>
          <w:p w:rsidR="006027E2" w:rsidRDefault="006027E2">
            <w:pPr>
              <w:pStyle w:val="ConsPlusNormal"/>
              <w:jc w:val="center"/>
            </w:pPr>
            <w:r>
              <w:t>рубленые, новые малоконтрастные</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600</w:t>
            </w:r>
          </w:p>
        </w:tc>
        <w:tc>
          <w:tcPr>
            <w:tcW w:w="1354" w:type="dxa"/>
          </w:tcPr>
          <w:p w:rsidR="006027E2" w:rsidRDefault="006027E2">
            <w:pPr>
              <w:pStyle w:val="ConsPlusNormal"/>
              <w:jc w:val="center"/>
            </w:pPr>
            <w:r>
              <w:t>14 - 18</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81</w:t>
            </w:r>
          </w:p>
        </w:tc>
        <w:tc>
          <w:tcPr>
            <w:tcW w:w="2404" w:type="dxa"/>
          </w:tcPr>
          <w:p w:rsidR="006027E2" w:rsidRDefault="006027E2">
            <w:pPr>
              <w:pStyle w:val="ConsPlusNormal"/>
              <w:jc w:val="center"/>
            </w:pPr>
            <w:r>
              <w:t xml:space="preserve">рубленые, новые </w:t>
            </w:r>
            <w:r>
              <w:lastRenderedPageBreak/>
              <w:t>малоконтрастные</w:t>
            </w:r>
          </w:p>
        </w:tc>
        <w:tc>
          <w:tcPr>
            <w:tcW w:w="1789" w:type="dxa"/>
          </w:tcPr>
          <w:p w:rsidR="006027E2" w:rsidRDefault="006027E2">
            <w:pPr>
              <w:pStyle w:val="ConsPlusNormal"/>
              <w:jc w:val="center"/>
            </w:pPr>
            <w:r>
              <w:lastRenderedPageBreak/>
              <w:t xml:space="preserve">нормальное или </w:t>
            </w:r>
            <w:r>
              <w:lastRenderedPageBreak/>
              <w:t>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600</w:t>
            </w:r>
          </w:p>
        </w:tc>
        <w:tc>
          <w:tcPr>
            <w:tcW w:w="1354" w:type="dxa"/>
          </w:tcPr>
          <w:p w:rsidR="006027E2" w:rsidRDefault="006027E2">
            <w:pPr>
              <w:pStyle w:val="ConsPlusNormal"/>
              <w:jc w:val="center"/>
            </w:pPr>
            <w:r>
              <w:t>12</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81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или широкое, светлое или полужирное,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 xml:space="preserve">12 </w:t>
            </w:r>
            <w:hyperlink w:anchor="P2380" w:history="1">
              <w:r>
                <w:rPr>
                  <w:color w:val="0000FF"/>
                </w:rPr>
                <w:t>&lt;1&gt;</w:t>
              </w:r>
            </w:hyperlink>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полужирное, прямое</w:t>
            </w:r>
          </w:p>
        </w:tc>
      </w:tr>
      <w:tr w:rsidR="006027E2">
        <w:tc>
          <w:tcPr>
            <w:tcW w:w="2359" w:type="dxa"/>
            <w:vMerge w:val="restart"/>
          </w:tcPr>
          <w:p w:rsidR="006027E2" w:rsidRDefault="006027E2">
            <w:pPr>
              <w:pStyle w:val="ConsPlusNormal"/>
              <w:jc w:val="center"/>
            </w:pPr>
            <w:r>
              <w:t>Издания справочные и для досуга</w:t>
            </w:r>
          </w:p>
        </w:tc>
        <w:tc>
          <w:tcPr>
            <w:tcW w:w="2389" w:type="dxa"/>
          </w:tcPr>
          <w:p w:rsidR="006027E2" w:rsidRDefault="006027E2">
            <w:pPr>
              <w:pStyle w:val="ConsPlusNormal"/>
              <w:jc w:val="center"/>
            </w:pPr>
            <w:r>
              <w:t>более 600</w:t>
            </w:r>
          </w:p>
        </w:tc>
        <w:tc>
          <w:tcPr>
            <w:tcW w:w="1354" w:type="dxa"/>
          </w:tcPr>
          <w:p w:rsidR="006027E2" w:rsidRDefault="006027E2">
            <w:pPr>
              <w:pStyle w:val="ConsPlusNormal"/>
              <w:jc w:val="center"/>
            </w:pPr>
            <w:r>
              <w:t>14</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81</w:t>
            </w:r>
          </w:p>
        </w:tc>
        <w:tc>
          <w:tcPr>
            <w:tcW w:w="2404" w:type="dxa"/>
          </w:tcPr>
          <w:p w:rsidR="006027E2" w:rsidRDefault="006027E2">
            <w:pPr>
              <w:pStyle w:val="ConsPlusNormal"/>
              <w:jc w:val="center"/>
            </w:pPr>
            <w:r>
              <w:t>рубленые, новые малоконтрастные</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600</w:t>
            </w:r>
          </w:p>
        </w:tc>
        <w:tc>
          <w:tcPr>
            <w:tcW w:w="1354" w:type="dxa"/>
          </w:tcPr>
          <w:p w:rsidR="006027E2" w:rsidRDefault="006027E2">
            <w:pPr>
              <w:pStyle w:val="ConsPlusNormal"/>
              <w:jc w:val="center"/>
            </w:pPr>
            <w:r>
              <w:t>12</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81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или широкое, светлое или полужирное, прямое</w:t>
            </w:r>
          </w:p>
        </w:tc>
      </w:tr>
      <w:tr w:rsidR="006027E2">
        <w:tc>
          <w:tcPr>
            <w:tcW w:w="2359" w:type="dxa"/>
            <w:vMerge/>
          </w:tcPr>
          <w:p w:rsidR="006027E2" w:rsidRDefault="006027E2"/>
        </w:tc>
        <w:tc>
          <w:tcPr>
            <w:tcW w:w="2389" w:type="dxa"/>
          </w:tcPr>
          <w:p w:rsidR="006027E2" w:rsidRDefault="006027E2">
            <w:pPr>
              <w:pStyle w:val="ConsPlusNormal"/>
              <w:jc w:val="center"/>
            </w:pPr>
            <w:r>
              <w:t>от 200 до 600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200</w:t>
            </w:r>
          </w:p>
        </w:tc>
        <w:tc>
          <w:tcPr>
            <w:tcW w:w="1354" w:type="dxa"/>
          </w:tcPr>
          <w:p w:rsidR="006027E2" w:rsidRDefault="006027E2">
            <w:pPr>
              <w:pStyle w:val="ConsPlusNormal"/>
              <w:jc w:val="center"/>
            </w:pPr>
            <w:r>
              <w:t xml:space="preserve">12 </w:t>
            </w:r>
            <w:hyperlink w:anchor="P2380" w:history="1">
              <w:r>
                <w:rPr>
                  <w:color w:val="0000FF"/>
                </w:rPr>
                <w:t>&lt;1&gt;</w:t>
              </w:r>
            </w:hyperlink>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240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полужирное,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200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240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 прямое</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52" w:name="P2380"/>
      <w:bookmarkEnd w:id="52"/>
      <w:r>
        <w:t>&lt;1&gt; Допускается для выворотки шрифта при оптической плотности фона не менее 0,5 и печати текста цветными красками.</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18</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r>
        <w:t>ТРЕБОВАНИЯ,</w:t>
      </w:r>
    </w:p>
    <w:p w:rsidR="006027E2" w:rsidRDefault="006027E2">
      <w:pPr>
        <w:pStyle w:val="ConsPlusNormal"/>
        <w:jc w:val="center"/>
      </w:pPr>
      <w:r>
        <w:t>ПРЕДЪЯВЛЯЕМЫЕ К ШРИФТОВОМУ ОФОРМЛЕНИЮ ТЕКСТА В ИЗДАНИЯХ</w:t>
      </w:r>
    </w:p>
    <w:p w:rsidR="006027E2" w:rsidRDefault="006027E2">
      <w:pPr>
        <w:pStyle w:val="ConsPlusNormal"/>
        <w:jc w:val="center"/>
      </w:pPr>
      <w:r>
        <w:t>КНИЖНЫХ И ЖУРНАЛЬНЫХ ДЛЯ ДЕТЕЙ СРЕДНЕГО ШКОЛЬНОГО</w:t>
      </w:r>
    </w:p>
    <w:p w:rsidR="006027E2" w:rsidRDefault="006027E2">
      <w:pPr>
        <w:pStyle w:val="ConsPlusNormal"/>
        <w:jc w:val="center"/>
      </w:pPr>
      <w:r>
        <w:t>ВОЗРАСТА (11 - 14 ЛЕТ)</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354"/>
        <w:gridCol w:w="1789"/>
      </w:tblGrid>
      <w:tr w:rsidR="006027E2">
        <w:tc>
          <w:tcPr>
            <w:tcW w:w="2359" w:type="dxa"/>
            <w:vMerge w:val="restart"/>
          </w:tcPr>
          <w:p w:rsidR="006027E2" w:rsidRDefault="006027E2">
            <w:pPr>
              <w:pStyle w:val="ConsPlusNormal"/>
              <w:jc w:val="center"/>
            </w:pPr>
            <w:r>
              <w:t>Виды изданий</w:t>
            </w:r>
          </w:p>
        </w:tc>
        <w:tc>
          <w:tcPr>
            <w:tcW w:w="2389" w:type="dxa"/>
            <w:vMerge w:val="restart"/>
          </w:tcPr>
          <w:p w:rsidR="006027E2" w:rsidRDefault="006027E2">
            <w:pPr>
              <w:pStyle w:val="ConsPlusNormal"/>
              <w:jc w:val="center"/>
            </w:pPr>
            <w:r>
              <w:t>Объем текста единовременного прочтения (количество знаков)</w:t>
            </w:r>
          </w:p>
        </w:tc>
        <w:tc>
          <w:tcPr>
            <w:tcW w:w="1354" w:type="dxa"/>
            <w:vMerge w:val="restart"/>
          </w:tcPr>
          <w:p w:rsidR="006027E2" w:rsidRDefault="006027E2">
            <w:pPr>
              <w:pStyle w:val="ConsPlusNormal"/>
              <w:jc w:val="center"/>
            </w:pPr>
            <w:r>
              <w:t>Кегль шрифта (пунктов, не менее)</w:t>
            </w:r>
          </w:p>
        </w:tc>
        <w:tc>
          <w:tcPr>
            <w:tcW w:w="1969" w:type="dxa"/>
            <w:vMerge w:val="restart"/>
          </w:tcPr>
          <w:p w:rsidR="006027E2" w:rsidRDefault="006027E2">
            <w:pPr>
              <w:pStyle w:val="ConsPlusNormal"/>
              <w:jc w:val="center"/>
            </w:pPr>
            <w:r>
              <w:t>Увеличение интерлиньяжа (пунктов, не менее)</w:t>
            </w:r>
          </w:p>
        </w:tc>
        <w:tc>
          <w:tcPr>
            <w:tcW w:w="1939" w:type="dxa"/>
            <w:vMerge w:val="restart"/>
          </w:tcPr>
          <w:p w:rsidR="006027E2" w:rsidRDefault="006027E2">
            <w:pPr>
              <w:pStyle w:val="ConsPlusNormal"/>
              <w:jc w:val="center"/>
            </w:pPr>
            <w:r>
              <w:t>Минимальная длина строки (мм)</w:t>
            </w:r>
          </w:p>
        </w:tc>
        <w:tc>
          <w:tcPr>
            <w:tcW w:w="3143" w:type="dxa"/>
            <w:gridSpan w:val="2"/>
          </w:tcPr>
          <w:p w:rsidR="006027E2" w:rsidRDefault="006027E2">
            <w:pPr>
              <w:pStyle w:val="ConsPlusNormal"/>
              <w:jc w:val="center"/>
            </w:pPr>
            <w:r>
              <w:t>Характеристика шрифта</w:t>
            </w:r>
          </w:p>
        </w:tc>
      </w:tr>
      <w:tr w:rsidR="006027E2">
        <w:tc>
          <w:tcPr>
            <w:tcW w:w="2359" w:type="dxa"/>
            <w:vMerge/>
          </w:tcPr>
          <w:p w:rsidR="006027E2" w:rsidRDefault="006027E2"/>
        </w:tc>
        <w:tc>
          <w:tcPr>
            <w:tcW w:w="2389" w:type="dxa"/>
            <w:vMerge/>
          </w:tcPr>
          <w:p w:rsidR="006027E2" w:rsidRDefault="006027E2"/>
        </w:tc>
        <w:tc>
          <w:tcPr>
            <w:tcW w:w="1354" w:type="dxa"/>
            <w:vMerge/>
          </w:tcPr>
          <w:p w:rsidR="006027E2" w:rsidRDefault="006027E2"/>
        </w:tc>
        <w:tc>
          <w:tcPr>
            <w:tcW w:w="1969" w:type="dxa"/>
            <w:vMerge/>
          </w:tcPr>
          <w:p w:rsidR="006027E2" w:rsidRDefault="006027E2"/>
        </w:tc>
        <w:tc>
          <w:tcPr>
            <w:tcW w:w="1939" w:type="dxa"/>
            <w:vMerge/>
          </w:tcPr>
          <w:p w:rsidR="006027E2" w:rsidRDefault="006027E2"/>
        </w:tc>
        <w:tc>
          <w:tcPr>
            <w:tcW w:w="1354" w:type="dxa"/>
          </w:tcPr>
          <w:p w:rsidR="006027E2" w:rsidRDefault="006027E2">
            <w:pPr>
              <w:pStyle w:val="ConsPlusNormal"/>
              <w:jc w:val="center"/>
            </w:pPr>
            <w:r>
              <w:t>группа</w:t>
            </w:r>
          </w:p>
        </w:tc>
        <w:tc>
          <w:tcPr>
            <w:tcW w:w="1789" w:type="dxa"/>
          </w:tcPr>
          <w:p w:rsidR="006027E2" w:rsidRDefault="006027E2">
            <w:pPr>
              <w:pStyle w:val="ConsPlusNormal"/>
              <w:jc w:val="center"/>
            </w:pPr>
            <w:r>
              <w:t>начертание</w:t>
            </w:r>
          </w:p>
        </w:tc>
      </w:tr>
      <w:tr w:rsidR="006027E2">
        <w:tc>
          <w:tcPr>
            <w:tcW w:w="2359" w:type="dxa"/>
            <w:vMerge w:val="restart"/>
          </w:tcPr>
          <w:p w:rsidR="006027E2" w:rsidRDefault="006027E2">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6027E2" w:rsidRDefault="006027E2">
            <w:pPr>
              <w:pStyle w:val="ConsPlusNormal"/>
              <w:jc w:val="center"/>
            </w:pPr>
            <w:r>
              <w:t>более 1500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72</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1500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 xml:space="preserve">нормальное или широкое, светлое или полужирное, прямое или </w:t>
            </w:r>
            <w:r>
              <w:lastRenderedPageBreak/>
              <w:t>курсивное</w:t>
            </w:r>
          </w:p>
        </w:tc>
      </w:tr>
      <w:tr w:rsidR="006027E2">
        <w:tc>
          <w:tcPr>
            <w:tcW w:w="2359" w:type="dxa"/>
            <w:vMerge/>
          </w:tcPr>
          <w:p w:rsidR="006027E2" w:rsidRDefault="006027E2"/>
        </w:tc>
        <w:tc>
          <w:tcPr>
            <w:tcW w:w="2389" w:type="dxa"/>
          </w:tcPr>
          <w:p w:rsidR="006027E2" w:rsidRDefault="006027E2">
            <w:pPr>
              <w:pStyle w:val="ConsPlusNormal"/>
              <w:jc w:val="center"/>
            </w:pPr>
            <w:r>
              <w:t>не более 1500</w:t>
            </w:r>
          </w:p>
        </w:tc>
        <w:tc>
          <w:tcPr>
            <w:tcW w:w="1354" w:type="dxa"/>
          </w:tcPr>
          <w:p w:rsidR="006027E2" w:rsidRDefault="006027E2">
            <w:pPr>
              <w:pStyle w:val="ConsPlusNormal"/>
              <w:jc w:val="center"/>
            </w:pPr>
            <w:r>
              <w:t xml:space="preserve">12 </w:t>
            </w:r>
            <w:hyperlink w:anchor="P2458" w:history="1">
              <w:r>
                <w:rPr>
                  <w:color w:val="0000FF"/>
                </w:rPr>
                <w:t>&lt;1&gt;</w:t>
              </w:r>
            </w:hyperlink>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полужирное, прямое</w:t>
            </w:r>
          </w:p>
        </w:tc>
      </w:tr>
      <w:tr w:rsidR="006027E2">
        <w:tc>
          <w:tcPr>
            <w:tcW w:w="2359" w:type="dxa"/>
            <w:vMerge w:val="restart"/>
          </w:tcPr>
          <w:p w:rsidR="006027E2" w:rsidRDefault="006027E2">
            <w:pPr>
              <w:pStyle w:val="ConsPlusNormal"/>
              <w:jc w:val="center"/>
            </w:pPr>
            <w:r>
              <w:t>Издания справочные и для досуга</w:t>
            </w:r>
          </w:p>
        </w:tc>
        <w:tc>
          <w:tcPr>
            <w:tcW w:w="2389" w:type="dxa"/>
          </w:tcPr>
          <w:p w:rsidR="006027E2" w:rsidRDefault="006027E2">
            <w:pPr>
              <w:pStyle w:val="ConsPlusNormal"/>
              <w:jc w:val="center"/>
            </w:pPr>
            <w:r>
              <w:t>более 1500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72</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1500</w:t>
            </w:r>
          </w:p>
        </w:tc>
        <w:tc>
          <w:tcPr>
            <w:tcW w:w="1354" w:type="dxa"/>
          </w:tcPr>
          <w:p w:rsidR="006027E2" w:rsidRDefault="006027E2">
            <w:pPr>
              <w:pStyle w:val="ConsPlusNormal"/>
              <w:jc w:val="center"/>
            </w:pPr>
            <w:r>
              <w:t xml:space="preserve">10 </w:t>
            </w:r>
            <w:hyperlink w:anchor="P2459" w:history="1">
              <w:r>
                <w:rPr>
                  <w:color w:val="0000FF"/>
                </w:rPr>
                <w:t>&lt;2&gt;</w:t>
              </w:r>
            </w:hyperlink>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рубленые</w:t>
            </w:r>
          </w:p>
        </w:tc>
        <w:tc>
          <w:tcPr>
            <w:tcW w:w="1789" w:type="dxa"/>
          </w:tcPr>
          <w:p w:rsidR="006027E2" w:rsidRDefault="006027E2">
            <w:pPr>
              <w:pStyle w:val="ConsPlusNormal"/>
              <w:jc w:val="center"/>
            </w:pPr>
            <w:r>
              <w:t>нормальное, полужирное, прямое</w:t>
            </w:r>
          </w:p>
        </w:tc>
      </w:tr>
      <w:tr w:rsidR="006027E2">
        <w:tc>
          <w:tcPr>
            <w:tcW w:w="2359" w:type="dxa"/>
            <w:vMerge/>
          </w:tcPr>
          <w:p w:rsidR="006027E2" w:rsidRDefault="006027E2"/>
        </w:tc>
        <w:tc>
          <w:tcPr>
            <w:tcW w:w="2389" w:type="dxa"/>
          </w:tcPr>
          <w:p w:rsidR="006027E2" w:rsidRDefault="006027E2">
            <w:pPr>
              <w:pStyle w:val="ConsPlusNormal"/>
              <w:jc w:val="center"/>
            </w:pPr>
            <w:r>
              <w:t>от 1000 до 1500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w:t>
            </w:r>
          </w:p>
        </w:tc>
      </w:tr>
      <w:tr w:rsidR="006027E2">
        <w:tc>
          <w:tcPr>
            <w:tcW w:w="2359" w:type="dxa"/>
            <w:vMerge/>
          </w:tcPr>
          <w:p w:rsidR="006027E2" w:rsidRDefault="006027E2"/>
        </w:tc>
        <w:tc>
          <w:tcPr>
            <w:tcW w:w="2389" w:type="dxa"/>
          </w:tcPr>
          <w:p w:rsidR="006027E2" w:rsidRDefault="006027E2">
            <w:pPr>
              <w:pStyle w:val="ConsPlusNormal"/>
              <w:jc w:val="center"/>
            </w:pPr>
            <w:r>
              <w:t>от 600 до 1000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1354"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53" w:name="P2458"/>
      <w:bookmarkEnd w:id="53"/>
      <w:r>
        <w:t>&lt;1&gt; Допускается для выворотки шрифта при оптической плотности фона не менее 0,5 и печати текста цветными красками.</w:t>
      </w:r>
    </w:p>
    <w:p w:rsidR="006027E2" w:rsidRDefault="006027E2">
      <w:pPr>
        <w:pStyle w:val="ConsPlusNormal"/>
        <w:ind w:firstLine="540"/>
        <w:jc w:val="both"/>
      </w:pPr>
      <w:bookmarkStart w:id="54" w:name="P2459"/>
      <w:bookmarkEnd w:id="54"/>
      <w:r>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19</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lastRenderedPageBreak/>
        <w:t>и подростков"</w:t>
      </w:r>
    </w:p>
    <w:p w:rsidR="006027E2" w:rsidRDefault="006027E2">
      <w:pPr>
        <w:pStyle w:val="ConsPlusNormal"/>
        <w:ind w:firstLine="540"/>
        <w:jc w:val="both"/>
      </w:pPr>
    </w:p>
    <w:p w:rsidR="006027E2" w:rsidRDefault="006027E2">
      <w:pPr>
        <w:pStyle w:val="ConsPlusNormal"/>
        <w:jc w:val="center"/>
      </w:pPr>
      <w:bookmarkStart w:id="55" w:name="P2472"/>
      <w:bookmarkEnd w:id="55"/>
      <w:r>
        <w:t>ТРЕБОВАНИЯ,</w:t>
      </w:r>
    </w:p>
    <w:p w:rsidR="006027E2" w:rsidRDefault="006027E2">
      <w:pPr>
        <w:pStyle w:val="ConsPlusNormal"/>
        <w:jc w:val="center"/>
      </w:pPr>
      <w:r>
        <w:t>ПРЕДЪЯВЛЯЕМЫЕ К ШРИФТОВОМУ ОФОРМЛЕНИЮ ТЕКСТА В ИЗДАНИЯХ</w:t>
      </w:r>
    </w:p>
    <w:p w:rsidR="006027E2" w:rsidRDefault="006027E2">
      <w:pPr>
        <w:pStyle w:val="ConsPlusNormal"/>
        <w:jc w:val="center"/>
      </w:pPr>
      <w:r>
        <w:t>КНИЖНЫХ И ЖУРНАЛЬНЫХ ДЛЯ ДЕТЕЙ СТАРШЕГО ШКОЛЬНОГО</w:t>
      </w:r>
    </w:p>
    <w:p w:rsidR="006027E2" w:rsidRDefault="006027E2">
      <w:pPr>
        <w:pStyle w:val="ConsPlusNormal"/>
        <w:jc w:val="center"/>
      </w:pPr>
      <w:r>
        <w:t>ВОЗРАСТА (15 - 18 ЛЕТ)</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789"/>
      </w:tblGrid>
      <w:tr w:rsidR="006027E2">
        <w:tc>
          <w:tcPr>
            <w:tcW w:w="2359" w:type="dxa"/>
          </w:tcPr>
          <w:p w:rsidR="006027E2" w:rsidRDefault="006027E2">
            <w:pPr>
              <w:pStyle w:val="ConsPlusNormal"/>
              <w:jc w:val="center"/>
            </w:pPr>
            <w:r>
              <w:t>Виды изданий</w:t>
            </w:r>
          </w:p>
        </w:tc>
        <w:tc>
          <w:tcPr>
            <w:tcW w:w="2389" w:type="dxa"/>
          </w:tcPr>
          <w:p w:rsidR="006027E2" w:rsidRDefault="006027E2">
            <w:pPr>
              <w:pStyle w:val="ConsPlusNormal"/>
              <w:jc w:val="center"/>
            </w:pPr>
            <w:r>
              <w:t>Объем текста единовременного прочтения (количество знаков)</w:t>
            </w:r>
          </w:p>
        </w:tc>
        <w:tc>
          <w:tcPr>
            <w:tcW w:w="1354" w:type="dxa"/>
          </w:tcPr>
          <w:p w:rsidR="006027E2" w:rsidRDefault="006027E2">
            <w:pPr>
              <w:pStyle w:val="ConsPlusNormal"/>
              <w:jc w:val="center"/>
            </w:pPr>
            <w:r>
              <w:t>Кегль шрифта (пунктов, не менее)</w:t>
            </w:r>
          </w:p>
        </w:tc>
        <w:tc>
          <w:tcPr>
            <w:tcW w:w="1969" w:type="dxa"/>
          </w:tcPr>
          <w:p w:rsidR="006027E2" w:rsidRDefault="006027E2">
            <w:pPr>
              <w:pStyle w:val="ConsPlusNormal"/>
              <w:jc w:val="center"/>
            </w:pPr>
            <w:r>
              <w:t>Увеличение интерлиньяжа (пунктов, не менее)</w:t>
            </w:r>
          </w:p>
        </w:tc>
        <w:tc>
          <w:tcPr>
            <w:tcW w:w="1939" w:type="dxa"/>
          </w:tcPr>
          <w:p w:rsidR="006027E2" w:rsidRDefault="006027E2">
            <w:pPr>
              <w:pStyle w:val="ConsPlusNormal"/>
              <w:jc w:val="center"/>
            </w:pPr>
            <w:r>
              <w:t>Минимальная длина строки (мм)</w:t>
            </w:r>
          </w:p>
        </w:tc>
        <w:tc>
          <w:tcPr>
            <w:tcW w:w="1789" w:type="dxa"/>
          </w:tcPr>
          <w:p w:rsidR="006027E2" w:rsidRDefault="006027E2">
            <w:pPr>
              <w:pStyle w:val="ConsPlusNormal"/>
              <w:jc w:val="center"/>
            </w:pPr>
            <w:r>
              <w:t>Начертание шрифта</w:t>
            </w:r>
          </w:p>
        </w:tc>
      </w:tr>
      <w:tr w:rsidR="006027E2">
        <w:tc>
          <w:tcPr>
            <w:tcW w:w="2359" w:type="dxa"/>
            <w:vMerge w:val="restart"/>
          </w:tcPr>
          <w:p w:rsidR="006027E2" w:rsidRDefault="006027E2">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63</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68</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63</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2000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789" w:type="dxa"/>
          </w:tcPr>
          <w:p w:rsidR="006027E2" w:rsidRDefault="006027E2">
            <w:pPr>
              <w:pStyle w:val="ConsPlusNormal"/>
              <w:jc w:val="center"/>
            </w:pPr>
            <w:r>
              <w:t>нормальное или широкое, светлое или полужирное, прямое или курсивное</w:t>
            </w:r>
          </w:p>
        </w:tc>
      </w:tr>
      <w:tr w:rsidR="006027E2">
        <w:tc>
          <w:tcPr>
            <w:tcW w:w="2359" w:type="dxa"/>
            <w:vMerge/>
          </w:tcPr>
          <w:p w:rsidR="006027E2" w:rsidRDefault="006027E2"/>
        </w:tc>
        <w:tc>
          <w:tcPr>
            <w:tcW w:w="2389" w:type="dxa"/>
          </w:tcPr>
          <w:p w:rsidR="006027E2" w:rsidRDefault="006027E2">
            <w:pPr>
              <w:pStyle w:val="ConsPlusNormal"/>
              <w:jc w:val="center"/>
            </w:pPr>
            <w:r>
              <w:t>не более 2000</w:t>
            </w:r>
          </w:p>
        </w:tc>
        <w:tc>
          <w:tcPr>
            <w:tcW w:w="1354" w:type="dxa"/>
          </w:tcPr>
          <w:p w:rsidR="006027E2" w:rsidRDefault="006027E2">
            <w:pPr>
              <w:pStyle w:val="ConsPlusNormal"/>
              <w:jc w:val="center"/>
            </w:pPr>
            <w:r>
              <w:t xml:space="preserve">10 </w:t>
            </w:r>
            <w:hyperlink w:anchor="P2547" w:history="1">
              <w:r>
                <w:rPr>
                  <w:color w:val="0000FF"/>
                </w:rPr>
                <w:t>&lt;1&gt;</w:t>
              </w:r>
            </w:hyperlink>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789" w:type="dxa"/>
          </w:tcPr>
          <w:p w:rsidR="006027E2" w:rsidRDefault="006027E2">
            <w:pPr>
              <w:pStyle w:val="ConsPlusNormal"/>
              <w:jc w:val="center"/>
            </w:pPr>
            <w:r>
              <w:t>нормальное, полужирное, прямое</w:t>
            </w:r>
          </w:p>
        </w:tc>
      </w:tr>
      <w:tr w:rsidR="006027E2">
        <w:tc>
          <w:tcPr>
            <w:tcW w:w="2359" w:type="dxa"/>
            <w:vMerge w:val="restart"/>
          </w:tcPr>
          <w:p w:rsidR="006027E2" w:rsidRDefault="006027E2">
            <w:pPr>
              <w:pStyle w:val="ConsPlusNormal"/>
              <w:jc w:val="center"/>
            </w:pPr>
            <w:r>
              <w:lastRenderedPageBreak/>
              <w:t>Издания справочные и для досуга</w:t>
            </w:r>
          </w:p>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63</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68</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более 2000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63</w:t>
            </w:r>
          </w:p>
        </w:tc>
        <w:tc>
          <w:tcPr>
            <w:tcW w:w="1789" w:type="dxa"/>
          </w:tcPr>
          <w:p w:rsidR="006027E2" w:rsidRDefault="006027E2">
            <w:pPr>
              <w:pStyle w:val="ConsPlusNormal"/>
              <w:jc w:val="center"/>
            </w:pPr>
            <w:r>
              <w:t>нормальное или широкое, светлое,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2000</w:t>
            </w:r>
          </w:p>
        </w:tc>
        <w:tc>
          <w:tcPr>
            <w:tcW w:w="1354" w:type="dxa"/>
          </w:tcPr>
          <w:p w:rsidR="006027E2" w:rsidRDefault="006027E2">
            <w:pPr>
              <w:pStyle w:val="ConsPlusNormal"/>
              <w:jc w:val="center"/>
            </w:pPr>
            <w:r>
              <w:t xml:space="preserve">10 </w:t>
            </w:r>
            <w:hyperlink w:anchor="P2547" w:history="1">
              <w:r>
                <w:rPr>
                  <w:color w:val="0000FF"/>
                </w:rPr>
                <w:t>&lt;1&gt;</w:t>
              </w:r>
            </w:hyperlink>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41</w:t>
            </w:r>
          </w:p>
        </w:tc>
        <w:tc>
          <w:tcPr>
            <w:tcW w:w="1789" w:type="dxa"/>
          </w:tcPr>
          <w:p w:rsidR="006027E2" w:rsidRDefault="006027E2">
            <w:pPr>
              <w:pStyle w:val="ConsPlusNormal"/>
              <w:jc w:val="center"/>
            </w:pPr>
            <w:r>
              <w:t>нормальное, полужирное, прямое</w:t>
            </w:r>
          </w:p>
        </w:tc>
      </w:tr>
      <w:tr w:rsidR="006027E2">
        <w:tc>
          <w:tcPr>
            <w:tcW w:w="2359" w:type="dxa"/>
            <w:vMerge/>
          </w:tcPr>
          <w:p w:rsidR="006027E2" w:rsidRDefault="006027E2"/>
        </w:tc>
        <w:tc>
          <w:tcPr>
            <w:tcW w:w="2389" w:type="dxa"/>
          </w:tcPr>
          <w:p w:rsidR="006027E2" w:rsidRDefault="006027E2">
            <w:pPr>
              <w:pStyle w:val="ConsPlusNormal"/>
              <w:jc w:val="center"/>
            </w:pPr>
            <w:r>
              <w:t>от 1000 до 2000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789" w:type="dxa"/>
          </w:tcPr>
          <w:p w:rsidR="006027E2" w:rsidRDefault="006027E2">
            <w:pPr>
              <w:pStyle w:val="ConsPlusNormal"/>
              <w:jc w:val="center"/>
            </w:pPr>
            <w:r>
              <w:t>нормальное, прямое</w:t>
            </w:r>
          </w:p>
        </w:tc>
      </w:tr>
      <w:tr w:rsidR="006027E2">
        <w:tc>
          <w:tcPr>
            <w:tcW w:w="2359" w:type="dxa"/>
            <w:vMerge/>
          </w:tcPr>
          <w:p w:rsidR="006027E2" w:rsidRDefault="006027E2"/>
        </w:tc>
        <w:tc>
          <w:tcPr>
            <w:tcW w:w="2389" w:type="dxa"/>
          </w:tcPr>
          <w:p w:rsidR="006027E2" w:rsidRDefault="006027E2">
            <w:pPr>
              <w:pStyle w:val="ConsPlusNormal"/>
              <w:jc w:val="center"/>
            </w:pPr>
            <w:r>
              <w:t>от 600 до 1000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 прямое</w:t>
            </w:r>
          </w:p>
        </w:tc>
      </w:tr>
      <w:tr w:rsidR="006027E2">
        <w:tc>
          <w:tcPr>
            <w:tcW w:w="235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1789" w:type="dxa"/>
          </w:tcPr>
          <w:p w:rsidR="006027E2" w:rsidRDefault="006027E2">
            <w:pPr>
              <w:pStyle w:val="ConsPlusNormal"/>
              <w:jc w:val="center"/>
            </w:pPr>
            <w:r>
              <w:t>нормальное</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56" w:name="P2547"/>
      <w:bookmarkEnd w:id="56"/>
      <w:r>
        <w:t>&lt;1&gt; Допускается для выворотки шрифта при оптической плотности фона не менее 0,4 и печати текста цветными красками.</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20</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lastRenderedPageBreak/>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57" w:name="P2560"/>
      <w:bookmarkEnd w:id="57"/>
      <w:r>
        <w:t>ТРЕБОВАНИЯ,</w:t>
      </w:r>
    </w:p>
    <w:p w:rsidR="006027E2" w:rsidRDefault="006027E2">
      <w:pPr>
        <w:pStyle w:val="ConsPlusNormal"/>
        <w:jc w:val="center"/>
      </w:pPr>
      <w:r>
        <w:t>ПРЕДЪЯВЛЯЕМЫЕ К ШРИФТОВОМУ ОФОРМЛЕНИЮ ТЕКСТА</w:t>
      </w:r>
    </w:p>
    <w:p w:rsidR="006027E2" w:rsidRDefault="006027E2">
      <w:pPr>
        <w:pStyle w:val="ConsPlusNormal"/>
        <w:jc w:val="center"/>
      </w:pPr>
      <w:r>
        <w:t>ПРИ 2- И 3-КОЛОННОМ НАБОРЕ В ИЗДАНИЯХ КНИЖНЫХ</w:t>
      </w:r>
    </w:p>
    <w:p w:rsidR="006027E2" w:rsidRDefault="006027E2">
      <w:pPr>
        <w:pStyle w:val="ConsPlusNormal"/>
        <w:jc w:val="center"/>
      </w:pPr>
      <w:r>
        <w:t>И ЖУРНАЛЬНЫХ &lt;1&gt;</w:t>
      </w:r>
    </w:p>
    <w:p w:rsidR="006027E2" w:rsidRDefault="006027E2">
      <w:pPr>
        <w:pStyle w:val="ConsPlusNormal"/>
        <w:jc w:val="center"/>
      </w:pPr>
    </w:p>
    <w:p w:rsidR="006027E2" w:rsidRDefault="006027E2">
      <w:pPr>
        <w:pStyle w:val="ConsPlusNormal"/>
        <w:ind w:firstLine="540"/>
        <w:jc w:val="both"/>
      </w:pPr>
      <w:r>
        <w:t>--------------------------------</w:t>
      </w:r>
    </w:p>
    <w:p w:rsidR="006027E2" w:rsidRDefault="006027E2">
      <w:pPr>
        <w:pStyle w:val="ConsPlusNormal"/>
        <w:ind w:firstLine="540"/>
        <w:jc w:val="both"/>
      </w:pPr>
      <w:r>
        <w:t>&lt;1&gt; Параметры шрифтового оформления должны соответствовать требованиям в соответствии с видом издания и возрастом пользователя.</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679"/>
        <w:gridCol w:w="1852"/>
        <w:gridCol w:w="2557"/>
        <w:gridCol w:w="2076"/>
      </w:tblGrid>
      <w:tr w:rsidR="006027E2">
        <w:tc>
          <w:tcPr>
            <w:tcW w:w="2040" w:type="dxa"/>
          </w:tcPr>
          <w:p w:rsidR="006027E2" w:rsidRDefault="006027E2">
            <w:pPr>
              <w:pStyle w:val="ConsPlusNormal"/>
              <w:jc w:val="center"/>
            </w:pPr>
            <w:r>
              <w:t>Возрастная группа</w:t>
            </w:r>
          </w:p>
        </w:tc>
        <w:tc>
          <w:tcPr>
            <w:tcW w:w="2679" w:type="dxa"/>
          </w:tcPr>
          <w:p w:rsidR="006027E2" w:rsidRDefault="006027E2">
            <w:pPr>
              <w:pStyle w:val="ConsPlusNormal"/>
              <w:jc w:val="center"/>
            </w:pPr>
            <w:r>
              <w:t>Двухколонный набор допускается</w:t>
            </w:r>
          </w:p>
        </w:tc>
        <w:tc>
          <w:tcPr>
            <w:tcW w:w="1852" w:type="dxa"/>
          </w:tcPr>
          <w:p w:rsidR="006027E2" w:rsidRDefault="006027E2">
            <w:pPr>
              <w:pStyle w:val="ConsPlusNormal"/>
              <w:jc w:val="center"/>
            </w:pPr>
            <w:r>
              <w:t>Расстояние между колонками (мм, не менее)</w:t>
            </w:r>
          </w:p>
        </w:tc>
        <w:tc>
          <w:tcPr>
            <w:tcW w:w="2557" w:type="dxa"/>
          </w:tcPr>
          <w:p w:rsidR="006027E2" w:rsidRDefault="006027E2">
            <w:pPr>
              <w:pStyle w:val="ConsPlusNormal"/>
              <w:jc w:val="center"/>
            </w:pPr>
            <w:r>
              <w:t>Трехколонный набор допускается</w:t>
            </w:r>
          </w:p>
        </w:tc>
        <w:tc>
          <w:tcPr>
            <w:tcW w:w="2076" w:type="dxa"/>
          </w:tcPr>
          <w:p w:rsidR="006027E2" w:rsidRDefault="006027E2">
            <w:pPr>
              <w:pStyle w:val="ConsPlusNormal"/>
              <w:jc w:val="center"/>
            </w:pPr>
            <w:r>
              <w:t>Расстояние между колонками (мм, не менее)</w:t>
            </w:r>
          </w:p>
        </w:tc>
      </w:tr>
      <w:tr w:rsidR="006027E2">
        <w:tc>
          <w:tcPr>
            <w:tcW w:w="2040" w:type="dxa"/>
          </w:tcPr>
          <w:p w:rsidR="006027E2" w:rsidRDefault="006027E2">
            <w:pPr>
              <w:pStyle w:val="ConsPlusNormal"/>
            </w:pPr>
            <w:r>
              <w:t>Дошкольный возраст (3 - 6 лет)</w:t>
            </w:r>
          </w:p>
        </w:tc>
        <w:tc>
          <w:tcPr>
            <w:tcW w:w="2679" w:type="dxa"/>
          </w:tcPr>
          <w:p w:rsidR="006027E2" w:rsidRDefault="006027E2">
            <w:pPr>
              <w:pStyle w:val="ConsPlusNormal"/>
            </w:pPr>
            <w:r>
              <w:t>для стихов</w:t>
            </w:r>
          </w:p>
        </w:tc>
        <w:tc>
          <w:tcPr>
            <w:tcW w:w="1852" w:type="dxa"/>
          </w:tcPr>
          <w:p w:rsidR="006027E2" w:rsidRDefault="006027E2">
            <w:pPr>
              <w:pStyle w:val="ConsPlusNormal"/>
              <w:jc w:val="center"/>
            </w:pPr>
            <w:r>
              <w:t>12</w:t>
            </w:r>
          </w:p>
        </w:tc>
        <w:tc>
          <w:tcPr>
            <w:tcW w:w="2557" w:type="dxa"/>
          </w:tcPr>
          <w:p w:rsidR="006027E2" w:rsidRDefault="006027E2">
            <w:pPr>
              <w:pStyle w:val="ConsPlusNormal"/>
              <w:jc w:val="center"/>
            </w:pPr>
            <w:r>
              <w:t>-</w:t>
            </w:r>
          </w:p>
        </w:tc>
        <w:tc>
          <w:tcPr>
            <w:tcW w:w="2076" w:type="dxa"/>
          </w:tcPr>
          <w:p w:rsidR="006027E2" w:rsidRDefault="006027E2">
            <w:pPr>
              <w:pStyle w:val="ConsPlusNormal"/>
              <w:jc w:val="center"/>
            </w:pPr>
            <w:r>
              <w:t>-</w:t>
            </w:r>
          </w:p>
        </w:tc>
      </w:tr>
      <w:tr w:rsidR="006027E2">
        <w:tc>
          <w:tcPr>
            <w:tcW w:w="2040" w:type="dxa"/>
            <w:vMerge w:val="restart"/>
          </w:tcPr>
          <w:p w:rsidR="006027E2" w:rsidRDefault="006027E2">
            <w:pPr>
              <w:pStyle w:val="ConsPlusNormal"/>
            </w:pPr>
            <w:r>
              <w:t>Младший школьный возраст (7 - 10 лет)</w:t>
            </w:r>
          </w:p>
        </w:tc>
        <w:tc>
          <w:tcPr>
            <w:tcW w:w="2679" w:type="dxa"/>
          </w:tcPr>
          <w:p w:rsidR="006027E2" w:rsidRDefault="006027E2">
            <w:pPr>
              <w:pStyle w:val="ConsPlusNormal"/>
            </w:pPr>
            <w:r>
              <w:t>для стихов</w:t>
            </w:r>
          </w:p>
        </w:tc>
        <w:tc>
          <w:tcPr>
            <w:tcW w:w="1852" w:type="dxa"/>
          </w:tcPr>
          <w:p w:rsidR="006027E2" w:rsidRDefault="006027E2">
            <w:pPr>
              <w:pStyle w:val="ConsPlusNormal"/>
              <w:jc w:val="center"/>
            </w:pPr>
            <w:r>
              <w:t>12</w:t>
            </w:r>
          </w:p>
        </w:tc>
        <w:tc>
          <w:tcPr>
            <w:tcW w:w="2557" w:type="dxa"/>
          </w:tcPr>
          <w:p w:rsidR="006027E2" w:rsidRDefault="006027E2">
            <w:pPr>
              <w:pStyle w:val="ConsPlusNormal"/>
              <w:jc w:val="center"/>
            </w:pPr>
            <w:r>
              <w:t>-</w:t>
            </w:r>
          </w:p>
        </w:tc>
        <w:tc>
          <w:tcPr>
            <w:tcW w:w="2076" w:type="dxa"/>
          </w:tcPr>
          <w:p w:rsidR="006027E2" w:rsidRDefault="006027E2">
            <w:pPr>
              <w:pStyle w:val="ConsPlusNormal"/>
              <w:jc w:val="center"/>
            </w:pPr>
            <w:r>
              <w:t>-</w:t>
            </w:r>
          </w:p>
        </w:tc>
      </w:tr>
      <w:tr w:rsidR="006027E2">
        <w:tc>
          <w:tcPr>
            <w:tcW w:w="2040" w:type="dxa"/>
            <w:vMerge/>
          </w:tcPr>
          <w:p w:rsidR="006027E2" w:rsidRDefault="006027E2"/>
        </w:tc>
        <w:tc>
          <w:tcPr>
            <w:tcW w:w="2679" w:type="dxa"/>
          </w:tcPr>
          <w:p w:rsidR="006027E2" w:rsidRDefault="006027E2">
            <w:pPr>
              <w:pStyle w:val="ConsPlusNormal"/>
            </w:pPr>
            <w:r>
              <w:t>в научно-популярных изданиях</w:t>
            </w:r>
          </w:p>
        </w:tc>
        <w:tc>
          <w:tcPr>
            <w:tcW w:w="1852" w:type="dxa"/>
          </w:tcPr>
          <w:p w:rsidR="006027E2" w:rsidRDefault="006027E2">
            <w:pPr>
              <w:pStyle w:val="ConsPlusNormal"/>
              <w:jc w:val="center"/>
            </w:pPr>
            <w:r>
              <w:t>9</w:t>
            </w:r>
          </w:p>
        </w:tc>
        <w:tc>
          <w:tcPr>
            <w:tcW w:w="2557" w:type="dxa"/>
          </w:tcPr>
          <w:p w:rsidR="006027E2" w:rsidRDefault="006027E2">
            <w:pPr>
              <w:pStyle w:val="ConsPlusNormal"/>
              <w:jc w:val="center"/>
            </w:pPr>
            <w:r>
              <w:t>-</w:t>
            </w:r>
          </w:p>
        </w:tc>
        <w:tc>
          <w:tcPr>
            <w:tcW w:w="2076" w:type="dxa"/>
          </w:tcPr>
          <w:p w:rsidR="006027E2" w:rsidRDefault="006027E2">
            <w:pPr>
              <w:pStyle w:val="ConsPlusNormal"/>
              <w:jc w:val="center"/>
            </w:pPr>
            <w:r>
              <w:t>-</w:t>
            </w:r>
          </w:p>
        </w:tc>
      </w:tr>
      <w:tr w:rsidR="006027E2">
        <w:tc>
          <w:tcPr>
            <w:tcW w:w="2040" w:type="dxa"/>
            <w:vMerge/>
          </w:tcPr>
          <w:p w:rsidR="006027E2" w:rsidRDefault="006027E2"/>
        </w:tc>
        <w:tc>
          <w:tcPr>
            <w:tcW w:w="2679" w:type="dxa"/>
          </w:tcPr>
          <w:p w:rsidR="006027E2" w:rsidRDefault="006027E2">
            <w:pPr>
              <w:pStyle w:val="ConsPlusNormal"/>
            </w:pPr>
            <w:r>
              <w:t>в изданиях справочных и для досуга</w:t>
            </w:r>
          </w:p>
        </w:tc>
        <w:tc>
          <w:tcPr>
            <w:tcW w:w="1852" w:type="dxa"/>
          </w:tcPr>
          <w:p w:rsidR="006027E2" w:rsidRDefault="006027E2">
            <w:pPr>
              <w:pStyle w:val="ConsPlusNormal"/>
              <w:jc w:val="center"/>
            </w:pPr>
            <w:r>
              <w:t xml:space="preserve">9 или 6 </w:t>
            </w:r>
            <w:hyperlink w:anchor="P2607" w:history="1">
              <w:r>
                <w:rPr>
                  <w:color w:val="0000FF"/>
                </w:rPr>
                <w:t>&lt;1&gt;</w:t>
              </w:r>
            </w:hyperlink>
          </w:p>
        </w:tc>
        <w:tc>
          <w:tcPr>
            <w:tcW w:w="2557" w:type="dxa"/>
          </w:tcPr>
          <w:p w:rsidR="006027E2" w:rsidRDefault="006027E2">
            <w:pPr>
              <w:pStyle w:val="ConsPlusNormal"/>
              <w:jc w:val="center"/>
            </w:pPr>
            <w:r>
              <w:t>-</w:t>
            </w:r>
          </w:p>
        </w:tc>
        <w:tc>
          <w:tcPr>
            <w:tcW w:w="2076" w:type="dxa"/>
          </w:tcPr>
          <w:p w:rsidR="006027E2" w:rsidRDefault="006027E2">
            <w:pPr>
              <w:pStyle w:val="ConsPlusNormal"/>
              <w:jc w:val="center"/>
            </w:pPr>
            <w:r>
              <w:t>-</w:t>
            </w:r>
          </w:p>
        </w:tc>
      </w:tr>
      <w:tr w:rsidR="006027E2">
        <w:tc>
          <w:tcPr>
            <w:tcW w:w="2040" w:type="dxa"/>
            <w:vMerge w:val="restart"/>
          </w:tcPr>
          <w:p w:rsidR="006027E2" w:rsidRDefault="006027E2">
            <w:pPr>
              <w:pStyle w:val="ConsPlusNormal"/>
            </w:pPr>
            <w:r>
              <w:t>Средний школьный возраст (11 - 14 лет)</w:t>
            </w:r>
          </w:p>
        </w:tc>
        <w:tc>
          <w:tcPr>
            <w:tcW w:w="2679" w:type="dxa"/>
          </w:tcPr>
          <w:p w:rsidR="006027E2" w:rsidRDefault="006027E2">
            <w:pPr>
              <w:pStyle w:val="ConsPlusNormal"/>
            </w:pPr>
            <w:r>
              <w:t>для стихов</w:t>
            </w:r>
          </w:p>
        </w:tc>
        <w:tc>
          <w:tcPr>
            <w:tcW w:w="1852" w:type="dxa"/>
          </w:tcPr>
          <w:p w:rsidR="006027E2" w:rsidRDefault="006027E2">
            <w:pPr>
              <w:pStyle w:val="ConsPlusNormal"/>
              <w:jc w:val="center"/>
            </w:pPr>
            <w:r>
              <w:t>9</w:t>
            </w:r>
          </w:p>
        </w:tc>
        <w:tc>
          <w:tcPr>
            <w:tcW w:w="2557" w:type="dxa"/>
          </w:tcPr>
          <w:p w:rsidR="006027E2" w:rsidRDefault="006027E2">
            <w:pPr>
              <w:pStyle w:val="ConsPlusNormal"/>
              <w:jc w:val="center"/>
            </w:pPr>
            <w:r>
              <w:t>в изданиях справочных и для досуга</w:t>
            </w:r>
          </w:p>
        </w:tc>
        <w:tc>
          <w:tcPr>
            <w:tcW w:w="2076" w:type="dxa"/>
          </w:tcPr>
          <w:p w:rsidR="006027E2" w:rsidRDefault="006027E2">
            <w:pPr>
              <w:pStyle w:val="ConsPlusNormal"/>
              <w:jc w:val="center"/>
            </w:pPr>
            <w:r>
              <w:t xml:space="preserve">9 или 6 </w:t>
            </w:r>
            <w:hyperlink w:anchor="P2607" w:history="1">
              <w:r>
                <w:rPr>
                  <w:color w:val="0000FF"/>
                </w:rPr>
                <w:t>&lt;1&gt;</w:t>
              </w:r>
            </w:hyperlink>
          </w:p>
        </w:tc>
      </w:tr>
      <w:tr w:rsidR="006027E2">
        <w:tc>
          <w:tcPr>
            <w:tcW w:w="2040" w:type="dxa"/>
            <w:vMerge/>
          </w:tcPr>
          <w:p w:rsidR="006027E2" w:rsidRDefault="006027E2"/>
        </w:tc>
        <w:tc>
          <w:tcPr>
            <w:tcW w:w="2679" w:type="dxa"/>
          </w:tcPr>
          <w:p w:rsidR="006027E2" w:rsidRDefault="006027E2">
            <w:pPr>
              <w:pStyle w:val="ConsPlusNormal"/>
            </w:pPr>
            <w:r>
              <w:t>в изданиях научно-популярных, справочных и для досуга</w:t>
            </w:r>
          </w:p>
        </w:tc>
        <w:tc>
          <w:tcPr>
            <w:tcW w:w="1852" w:type="dxa"/>
          </w:tcPr>
          <w:p w:rsidR="006027E2" w:rsidRDefault="006027E2">
            <w:pPr>
              <w:pStyle w:val="ConsPlusNormal"/>
              <w:jc w:val="center"/>
            </w:pPr>
            <w:r>
              <w:t xml:space="preserve">9 или 6 </w:t>
            </w:r>
            <w:hyperlink w:anchor="P2607" w:history="1">
              <w:r>
                <w:rPr>
                  <w:color w:val="0000FF"/>
                </w:rPr>
                <w:t>&lt;1&gt;</w:t>
              </w:r>
            </w:hyperlink>
          </w:p>
        </w:tc>
        <w:tc>
          <w:tcPr>
            <w:tcW w:w="2557" w:type="dxa"/>
          </w:tcPr>
          <w:p w:rsidR="006027E2" w:rsidRDefault="006027E2">
            <w:pPr>
              <w:pStyle w:val="ConsPlusNormal"/>
              <w:jc w:val="center"/>
            </w:pPr>
            <w:r>
              <w:t>-</w:t>
            </w:r>
          </w:p>
        </w:tc>
        <w:tc>
          <w:tcPr>
            <w:tcW w:w="2076" w:type="dxa"/>
          </w:tcPr>
          <w:p w:rsidR="006027E2" w:rsidRDefault="006027E2">
            <w:pPr>
              <w:pStyle w:val="ConsPlusNormal"/>
              <w:jc w:val="center"/>
            </w:pPr>
            <w:r>
              <w:t>-</w:t>
            </w:r>
          </w:p>
        </w:tc>
      </w:tr>
      <w:tr w:rsidR="006027E2">
        <w:tc>
          <w:tcPr>
            <w:tcW w:w="2040" w:type="dxa"/>
          </w:tcPr>
          <w:p w:rsidR="006027E2" w:rsidRDefault="006027E2">
            <w:pPr>
              <w:pStyle w:val="ConsPlusNormal"/>
            </w:pPr>
            <w:r>
              <w:t>Старший школьный возраст (15 - 18 лет)</w:t>
            </w:r>
          </w:p>
        </w:tc>
        <w:tc>
          <w:tcPr>
            <w:tcW w:w="2679" w:type="dxa"/>
          </w:tcPr>
          <w:p w:rsidR="006027E2" w:rsidRDefault="006027E2">
            <w:pPr>
              <w:pStyle w:val="ConsPlusNormal"/>
            </w:pPr>
            <w:r>
              <w:t>во всех видах изданий</w:t>
            </w:r>
          </w:p>
        </w:tc>
        <w:tc>
          <w:tcPr>
            <w:tcW w:w="1852" w:type="dxa"/>
          </w:tcPr>
          <w:p w:rsidR="006027E2" w:rsidRDefault="006027E2">
            <w:pPr>
              <w:pStyle w:val="ConsPlusNormal"/>
              <w:jc w:val="center"/>
            </w:pPr>
            <w:r>
              <w:t xml:space="preserve">9 или 6 </w:t>
            </w:r>
            <w:hyperlink w:anchor="P2607" w:history="1">
              <w:r>
                <w:rPr>
                  <w:color w:val="0000FF"/>
                </w:rPr>
                <w:t>&lt;1&gt;</w:t>
              </w:r>
            </w:hyperlink>
          </w:p>
        </w:tc>
        <w:tc>
          <w:tcPr>
            <w:tcW w:w="2557" w:type="dxa"/>
          </w:tcPr>
          <w:p w:rsidR="006027E2" w:rsidRDefault="006027E2">
            <w:pPr>
              <w:pStyle w:val="ConsPlusNormal"/>
              <w:jc w:val="center"/>
            </w:pPr>
            <w:r>
              <w:t>в изданиях справочных и для досуга</w:t>
            </w:r>
          </w:p>
        </w:tc>
        <w:tc>
          <w:tcPr>
            <w:tcW w:w="2076" w:type="dxa"/>
          </w:tcPr>
          <w:p w:rsidR="006027E2" w:rsidRDefault="006027E2">
            <w:pPr>
              <w:pStyle w:val="ConsPlusNormal"/>
              <w:jc w:val="center"/>
            </w:pPr>
            <w:r>
              <w:t>6</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58" w:name="P2607"/>
      <w:bookmarkEnd w:id="58"/>
      <w:r>
        <w:t>&lt;1&gt; При наличии разделительной линии.</w:t>
      </w: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jc w:val="right"/>
      </w:pPr>
      <w:r>
        <w:t>Приложение N 21</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ind w:firstLine="540"/>
        <w:jc w:val="both"/>
      </w:pPr>
    </w:p>
    <w:p w:rsidR="006027E2" w:rsidRDefault="006027E2">
      <w:pPr>
        <w:pStyle w:val="ConsPlusNormal"/>
        <w:jc w:val="center"/>
      </w:pPr>
      <w:bookmarkStart w:id="59" w:name="P2620"/>
      <w:bookmarkEnd w:id="59"/>
      <w:r>
        <w:t>ТРЕБОВАНИЯ,</w:t>
      </w:r>
    </w:p>
    <w:p w:rsidR="006027E2" w:rsidRDefault="006027E2">
      <w:pPr>
        <w:pStyle w:val="ConsPlusNormal"/>
        <w:jc w:val="center"/>
      </w:pPr>
      <w:r>
        <w:t>ПРЕДЪЯВЛЯЕМЫЕ К ШРИФТОВОМУ ОФОРМЛЕНИЮ ТЕКСТА В ИЗДАНИЯХ</w:t>
      </w:r>
    </w:p>
    <w:p w:rsidR="006027E2" w:rsidRDefault="006027E2">
      <w:pPr>
        <w:pStyle w:val="ConsPlusNormal"/>
        <w:jc w:val="center"/>
      </w:pPr>
      <w:r>
        <w:t>КНИЖНЫХ И ЖУРНАЛЬНЫХ ПРИ ПЕЧАТИ НА ЦВЕТНОМ, СЕРОМ ФОНЕ</w:t>
      </w:r>
    </w:p>
    <w:p w:rsidR="006027E2" w:rsidRDefault="006027E2">
      <w:pPr>
        <w:pStyle w:val="ConsPlusNormal"/>
        <w:jc w:val="center"/>
      </w:pPr>
      <w:r>
        <w:t>И МНОГОКРАСОЧНЫХ ИЛЛЮСТРАЦИЯХ</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389"/>
        <w:gridCol w:w="1354"/>
        <w:gridCol w:w="1969"/>
        <w:gridCol w:w="1939"/>
        <w:gridCol w:w="1354"/>
        <w:gridCol w:w="1789"/>
      </w:tblGrid>
      <w:tr w:rsidR="006027E2">
        <w:tc>
          <w:tcPr>
            <w:tcW w:w="1819" w:type="dxa"/>
            <w:vMerge w:val="restart"/>
          </w:tcPr>
          <w:p w:rsidR="006027E2" w:rsidRDefault="006027E2">
            <w:pPr>
              <w:pStyle w:val="ConsPlusNormal"/>
              <w:jc w:val="center"/>
            </w:pPr>
            <w:r>
              <w:t>Возрастная группа</w:t>
            </w:r>
          </w:p>
        </w:tc>
        <w:tc>
          <w:tcPr>
            <w:tcW w:w="2389" w:type="dxa"/>
            <w:vMerge w:val="restart"/>
          </w:tcPr>
          <w:p w:rsidR="006027E2" w:rsidRDefault="006027E2">
            <w:pPr>
              <w:pStyle w:val="ConsPlusNormal"/>
              <w:jc w:val="center"/>
            </w:pPr>
            <w:r>
              <w:t>Объем текста единовременного прочтения (количество знаков)</w:t>
            </w:r>
          </w:p>
        </w:tc>
        <w:tc>
          <w:tcPr>
            <w:tcW w:w="1354" w:type="dxa"/>
            <w:vMerge w:val="restart"/>
          </w:tcPr>
          <w:p w:rsidR="006027E2" w:rsidRDefault="006027E2">
            <w:pPr>
              <w:pStyle w:val="ConsPlusNormal"/>
              <w:jc w:val="center"/>
            </w:pPr>
            <w:r>
              <w:t>Кегль шрифта (пунктов, не менее)</w:t>
            </w:r>
          </w:p>
        </w:tc>
        <w:tc>
          <w:tcPr>
            <w:tcW w:w="1969" w:type="dxa"/>
            <w:vMerge w:val="restart"/>
          </w:tcPr>
          <w:p w:rsidR="006027E2" w:rsidRDefault="006027E2">
            <w:pPr>
              <w:pStyle w:val="ConsPlusNormal"/>
              <w:jc w:val="center"/>
            </w:pPr>
            <w:r>
              <w:t>Увеличение интерлиньяжа (пунктов, не менее)</w:t>
            </w:r>
          </w:p>
        </w:tc>
        <w:tc>
          <w:tcPr>
            <w:tcW w:w="1939" w:type="dxa"/>
            <w:vMerge w:val="restart"/>
          </w:tcPr>
          <w:p w:rsidR="006027E2" w:rsidRDefault="006027E2">
            <w:pPr>
              <w:pStyle w:val="ConsPlusNormal"/>
              <w:jc w:val="center"/>
            </w:pPr>
            <w:r>
              <w:t>Минимальная длина строки (мм)</w:t>
            </w:r>
          </w:p>
        </w:tc>
        <w:tc>
          <w:tcPr>
            <w:tcW w:w="3143" w:type="dxa"/>
            <w:gridSpan w:val="2"/>
          </w:tcPr>
          <w:p w:rsidR="006027E2" w:rsidRDefault="006027E2">
            <w:pPr>
              <w:pStyle w:val="ConsPlusNormal"/>
              <w:jc w:val="center"/>
            </w:pPr>
            <w:r>
              <w:t>Характеристика шрифта</w:t>
            </w:r>
          </w:p>
        </w:tc>
      </w:tr>
      <w:tr w:rsidR="006027E2">
        <w:tc>
          <w:tcPr>
            <w:tcW w:w="1819" w:type="dxa"/>
            <w:vMerge/>
          </w:tcPr>
          <w:p w:rsidR="006027E2" w:rsidRDefault="006027E2"/>
        </w:tc>
        <w:tc>
          <w:tcPr>
            <w:tcW w:w="2389" w:type="dxa"/>
            <w:vMerge/>
          </w:tcPr>
          <w:p w:rsidR="006027E2" w:rsidRDefault="006027E2"/>
        </w:tc>
        <w:tc>
          <w:tcPr>
            <w:tcW w:w="1354" w:type="dxa"/>
            <w:vMerge/>
          </w:tcPr>
          <w:p w:rsidR="006027E2" w:rsidRDefault="006027E2"/>
        </w:tc>
        <w:tc>
          <w:tcPr>
            <w:tcW w:w="1969" w:type="dxa"/>
            <w:vMerge/>
          </w:tcPr>
          <w:p w:rsidR="006027E2" w:rsidRDefault="006027E2"/>
        </w:tc>
        <w:tc>
          <w:tcPr>
            <w:tcW w:w="1939" w:type="dxa"/>
            <w:vMerge/>
          </w:tcPr>
          <w:p w:rsidR="006027E2" w:rsidRDefault="006027E2"/>
        </w:tc>
        <w:tc>
          <w:tcPr>
            <w:tcW w:w="1354" w:type="dxa"/>
          </w:tcPr>
          <w:p w:rsidR="006027E2" w:rsidRDefault="006027E2">
            <w:pPr>
              <w:pStyle w:val="ConsPlusNormal"/>
              <w:jc w:val="center"/>
            </w:pPr>
            <w:r>
              <w:t>группа шрифта</w:t>
            </w:r>
          </w:p>
        </w:tc>
        <w:tc>
          <w:tcPr>
            <w:tcW w:w="1789" w:type="dxa"/>
          </w:tcPr>
          <w:p w:rsidR="006027E2" w:rsidRDefault="006027E2">
            <w:pPr>
              <w:pStyle w:val="ConsPlusNormal"/>
            </w:pPr>
            <w:r>
              <w:t>начертание шрифта</w:t>
            </w:r>
          </w:p>
        </w:tc>
      </w:tr>
      <w:tr w:rsidR="006027E2">
        <w:tc>
          <w:tcPr>
            <w:tcW w:w="1819" w:type="dxa"/>
            <w:vMerge w:val="restart"/>
          </w:tcPr>
          <w:p w:rsidR="006027E2" w:rsidRDefault="006027E2">
            <w:pPr>
              <w:pStyle w:val="ConsPlusNormal"/>
            </w:pPr>
            <w:r>
              <w:t>Дошкольный возраст (3 - 6 лет)</w:t>
            </w:r>
          </w:p>
        </w:tc>
        <w:tc>
          <w:tcPr>
            <w:tcW w:w="2389" w:type="dxa"/>
          </w:tcPr>
          <w:p w:rsidR="006027E2" w:rsidRDefault="006027E2">
            <w:pPr>
              <w:pStyle w:val="ConsPlusNormal"/>
              <w:jc w:val="center"/>
            </w:pPr>
            <w:r>
              <w:t>200 и более</w:t>
            </w:r>
          </w:p>
        </w:tc>
        <w:tc>
          <w:tcPr>
            <w:tcW w:w="1354" w:type="dxa"/>
          </w:tcPr>
          <w:p w:rsidR="006027E2" w:rsidRDefault="006027E2">
            <w:pPr>
              <w:pStyle w:val="ConsPlusNormal"/>
              <w:jc w:val="center"/>
            </w:pPr>
            <w:r>
              <w:t>18</w:t>
            </w:r>
          </w:p>
        </w:tc>
        <w:tc>
          <w:tcPr>
            <w:tcW w:w="1969" w:type="dxa"/>
          </w:tcPr>
          <w:p w:rsidR="006027E2" w:rsidRDefault="006027E2">
            <w:pPr>
              <w:pStyle w:val="ConsPlusNormal"/>
              <w:jc w:val="center"/>
            </w:pPr>
            <w:r>
              <w:t>4</w:t>
            </w:r>
          </w:p>
        </w:tc>
        <w:tc>
          <w:tcPr>
            <w:tcW w:w="1939" w:type="dxa"/>
          </w:tcPr>
          <w:p w:rsidR="006027E2" w:rsidRDefault="006027E2">
            <w:pPr>
              <w:pStyle w:val="ConsPlusNormal"/>
              <w:jc w:val="center"/>
            </w:pPr>
            <w:r>
              <w:t>117</w:t>
            </w:r>
          </w:p>
        </w:tc>
        <w:tc>
          <w:tcPr>
            <w:tcW w:w="1354" w:type="dxa"/>
          </w:tcPr>
          <w:p w:rsidR="006027E2" w:rsidRDefault="006027E2">
            <w:pPr>
              <w:pStyle w:val="ConsPlusNormal"/>
              <w:jc w:val="both"/>
            </w:pPr>
            <w:r>
              <w:t>рубленые</w:t>
            </w:r>
          </w:p>
        </w:tc>
        <w:tc>
          <w:tcPr>
            <w:tcW w:w="1789" w:type="dxa"/>
          </w:tcPr>
          <w:p w:rsidR="006027E2" w:rsidRDefault="006027E2">
            <w:pPr>
              <w:pStyle w:val="ConsPlusNormal"/>
            </w:pPr>
            <w:r>
              <w:t>нормальное или широкое,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не более 200</w:t>
            </w:r>
          </w:p>
        </w:tc>
        <w:tc>
          <w:tcPr>
            <w:tcW w:w="1354" w:type="dxa"/>
          </w:tcPr>
          <w:p w:rsidR="006027E2" w:rsidRDefault="006027E2">
            <w:pPr>
              <w:pStyle w:val="ConsPlusNormal"/>
              <w:jc w:val="center"/>
            </w:pPr>
            <w:r>
              <w:t>14</w:t>
            </w:r>
          </w:p>
        </w:tc>
        <w:tc>
          <w:tcPr>
            <w:tcW w:w="1969" w:type="dxa"/>
          </w:tcPr>
          <w:p w:rsidR="006027E2" w:rsidRDefault="006027E2">
            <w:pPr>
              <w:pStyle w:val="ConsPlusNormal"/>
              <w:jc w:val="center"/>
            </w:pPr>
            <w:r>
              <w:t>4</w:t>
            </w:r>
          </w:p>
        </w:tc>
        <w:tc>
          <w:tcPr>
            <w:tcW w:w="1939" w:type="dxa"/>
          </w:tcPr>
          <w:p w:rsidR="006027E2" w:rsidRDefault="006027E2">
            <w:pPr>
              <w:pStyle w:val="ConsPlusNormal"/>
              <w:jc w:val="center"/>
            </w:pPr>
            <w:r>
              <w:t>-</w:t>
            </w:r>
          </w:p>
        </w:tc>
        <w:tc>
          <w:tcPr>
            <w:tcW w:w="1354" w:type="dxa"/>
          </w:tcPr>
          <w:p w:rsidR="006027E2" w:rsidRDefault="006027E2">
            <w:pPr>
              <w:pStyle w:val="ConsPlusNormal"/>
              <w:jc w:val="both"/>
            </w:pPr>
            <w:r>
              <w:t>рубленые</w:t>
            </w:r>
          </w:p>
        </w:tc>
        <w:tc>
          <w:tcPr>
            <w:tcW w:w="1789" w:type="dxa"/>
          </w:tcPr>
          <w:p w:rsidR="006027E2" w:rsidRDefault="006027E2">
            <w:pPr>
              <w:pStyle w:val="ConsPlusNormal"/>
            </w:pPr>
            <w:r>
              <w:t>нормальное или широкое, полужирное, прямое</w:t>
            </w:r>
          </w:p>
        </w:tc>
      </w:tr>
      <w:tr w:rsidR="006027E2">
        <w:tc>
          <w:tcPr>
            <w:tcW w:w="1819" w:type="dxa"/>
            <w:vMerge w:val="restart"/>
          </w:tcPr>
          <w:p w:rsidR="006027E2" w:rsidRDefault="006027E2">
            <w:pPr>
              <w:pStyle w:val="ConsPlusNormal"/>
            </w:pPr>
            <w:r>
              <w:lastRenderedPageBreak/>
              <w:t>Младший школьный возраст (7 - 10 лет)</w:t>
            </w:r>
          </w:p>
        </w:tc>
        <w:tc>
          <w:tcPr>
            <w:tcW w:w="2389" w:type="dxa"/>
          </w:tcPr>
          <w:p w:rsidR="006027E2" w:rsidRDefault="006027E2">
            <w:pPr>
              <w:pStyle w:val="ConsPlusNormal"/>
              <w:jc w:val="center"/>
            </w:pPr>
            <w:r>
              <w:t>600 и более</w:t>
            </w:r>
          </w:p>
        </w:tc>
        <w:tc>
          <w:tcPr>
            <w:tcW w:w="1354" w:type="dxa"/>
          </w:tcPr>
          <w:p w:rsidR="006027E2" w:rsidRDefault="006027E2">
            <w:pPr>
              <w:pStyle w:val="ConsPlusNormal"/>
              <w:jc w:val="center"/>
            </w:pPr>
            <w:r>
              <w:t>14</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81</w:t>
            </w:r>
          </w:p>
        </w:tc>
        <w:tc>
          <w:tcPr>
            <w:tcW w:w="1354" w:type="dxa"/>
          </w:tcPr>
          <w:p w:rsidR="006027E2" w:rsidRDefault="006027E2">
            <w:pPr>
              <w:pStyle w:val="ConsPlusNormal"/>
              <w:jc w:val="both"/>
            </w:pPr>
            <w:r>
              <w:t>рубленые</w:t>
            </w:r>
          </w:p>
        </w:tc>
        <w:tc>
          <w:tcPr>
            <w:tcW w:w="1789" w:type="dxa"/>
          </w:tcPr>
          <w:p w:rsidR="006027E2" w:rsidRDefault="006027E2">
            <w:pPr>
              <w:pStyle w:val="ConsPlusNormal"/>
            </w:pPr>
            <w:r>
              <w:t>нормальное или широкое,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от 200 до 600</w:t>
            </w:r>
          </w:p>
        </w:tc>
        <w:tc>
          <w:tcPr>
            <w:tcW w:w="1354" w:type="dxa"/>
          </w:tcPr>
          <w:p w:rsidR="006027E2" w:rsidRDefault="006027E2">
            <w:pPr>
              <w:pStyle w:val="ConsPlusNormal"/>
              <w:jc w:val="center"/>
            </w:pPr>
            <w:r>
              <w:t>14</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both"/>
            </w:pPr>
            <w:r>
              <w:t>рубленые</w:t>
            </w:r>
          </w:p>
        </w:tc>
        <w:tc>
          <w:tcPr>
            <w:tcW w:w="1789" w:type="dxa"/>
          </w:tcPr>
          <w:p w:rsidR="006027E2" w:rsidRDefault="006027E2">
            <w:pPr>
              <w:pStyle w:val="ConsPlusNormal"/>
            </w:pPr>
            <w:r>
              <w:t>нормальное или широкое,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не более 200</w:t>
            </w:r>
          </w:p>
        </w:tc>
        <w:tc>
          <w:tcPr>
            <w:tcW w:w="1354" w:type="dxa"/>
          </w:tcPr>
          <w:p w:rsidR="006027E2" w:rsidRDefault="006027E2">
            <w:pPr>
              <w:pStyle w:val="ConsPlusNormal"/>
              <w:jc w:val="center"/>
            </w:pPr>
            <w:r>
              <w:t>12</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both"/>
            </w:pPr>
            <w:r>
              <w:t>рубленые</w:t>
            </w:r>
          </w:p>
        </w:tc>
        <w:tc>
          <w:tcPr>
            <w:tcW w:w="1789" w:type="dxa"/>
          </w:tcPr>
          <w:p w:rsidR="006027E2" w:rsidRDefault="006027E2">
            <w:pPr>
              <w:pStyle w:val="ConsPlusNormal"/>
            </w:pPr>
            <w:r>
              <w:t>нормальное или широкое, полужирное, прямое</w:t>
            </w:r>
          </w:p>
        </w:tc>
      </w:tr>
      <w:tr w:rsidR="006027E2">
        <w:tc>
          <w:tcPr>
            <w:tcW w:w="1819" w:type="dxa"/>
            <w:vMerge w:val="restart"/>
          </w:tcPr>
          <w:p w:rsidR="006027E2" w:rsidRDefault="006027E2">
            <w:pPr>
              <w:pStyle w:val="ConsPlusNormal"/>
            </w:pPr>
            <w:r>
              <w:t>Средний школьный возраст (11 - 14 лет)</w:t>
            </w:r>
          </w:p>
        </w:tc>
        <w:tc>
          <w:tcPr>
            <w:tcW w:w="2389" w:type="dxa"/>
          </w:tcPr>
          <w:p w:rsidR="006027E2" w:rsidRDefault="006027E2">
            <w:pPr>
              <w:pStyle w:val="ConsPlusNormal"/>
              <w:jc w:val="center"/>
            </w:pPr>
            <w:r>
              <w:t>1500 и более</w:t>
            </w:r>
          </w:p>
        </w:tc>
        <w:tc>
          <w:tcPr>
            <w:tcW w:w="1354" w:type="dxa"/>
          </w:tcPr>
          <w:p w:rsidR="006027E2" w:rsidRDefault="006027E2">
            <w:pPr>
              <w:pStyle w:val="ConsPlusNormal"/>
              <w:jc w:val="center"/>
            </w:pPr>
            <w:r>
              <w:t>12</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72</w:t>
            </w:r>
          </w:p>
        </w:tc>
        <w:tc>
          <w:tcPr>
            <w:tcW w:w="1354" w:type="dxa"/>
          </w:tcPr>
          <w:p w:rsidR="006027E2" w:rsidRDefault="006027E2">
            <w:pPr>
              <w:pStyle w:val="ConsPlusNormal"/>
              <w:jc w:val="center"/>
            </w:pPr>
            <w:r>
              <w:t>-</w:t>
            </w:r>
          </w:p>
        </w:tc>
        <w:tc>
          <w:tcPr>
            <w:tcW w:w="1789" w:type="dxa"/>
          </w:tcPr>
          <w:p w:rsidR="006027E2" w:rsidRDefault="006027E2">
            <w:pPr>
              <w:pStyle w:val="ConsPlusNormal"/>
            </w:pPr>
            <w:r>
              <w:t>нормальное или широкое, светлое, прямое</w:t>
            </w:r>
          </w:p>
        </w:tc>
      </w:tr>
      <w:tr w:rsidR="006027E2">
        <w:tc>
          <w:tcPr>
            <w:tcW w:w="1819" w:type="dxa"/>
            <w:vMerge/>
          </w:tcPr>
          <w:p w:rsidR="006027E2" w:rsidRDefault="006027E2"/>
        </w:tc>
        <w:tc>
          <w:tcPr>
            <w:tcW w:w="2389" w:type="dxa"/>
          </w:tcPr>
          <w:p w:rsidR="006027E2" w:rsidRDefault="006027E2">
            <w:pPr>
              <w:pStyle w:val="ConsPlusNormal"/>
              <w:jc w:val="center"/>
            </w:pPr>
            <w:r>
              <w:t>от 1000 до 1500</w:t>
            </w:r>
          </w:p>
        </w:tc>
        <w:tc>
          <w:tcPr>
            <w:tcW w:w="1354" w:type="dxa"/>
          </w:tcPr>
          <w:p w:rsidR="006027E2" w:rsidRDefault="006027E2">
            <w:pPr>
              <w:pStyle w:val="ConsPlusNormal"/>
              <w:jc w:val="center"/>
            </w:pPr>
            <w:r>
              <w:t>10</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both"/>
            </w:pPr>
            <w:r>
              <w:t>нормальное, светлое или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от 1000 до 1500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both"/>
            </w:pPr>
            <w:r>
              <w:t>нормальное, полужирное, прямое</w:t>
            </w:r>
          </w:p>
        </w:tc>
      </w:tr>
      <w:tr w:rsidR="006027E2">
        <w:tc>
          <w:tcPr>
            <w:tcW w:w="1819" w:type="dxa"/>
            <w:vMerge w:val="restart"/>
          </w:tcPr>
          <w:p w:rsidR="006027E2" w:rsidRDefault="006027E2">
            <w:pPr>
              <w:pStyle w:val="ConsPlusNormal"/>
            </w:pPr>
            <w:r>
              <w:t>Средний школьный возраст (11 - 14 лет)</w:t>
            </w:r>
          </w:p>
        </w:tc>
        <w:tc>
          <w:tcPr>
            <w:tcW w:w="2389" w:type="dxa"/>
          </w:tcPr>
          <w:p w:rsidR="006027E2" w:rsidRDefault="006027E2">
            <w:pPr>
              <w:pStyle w:val="ConsPlusNormal"/>
              <w:jc w:val="center"/>
            </w:pPr>
            <w:r>
              <w:t>от 600 до 1000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both"/>
            </w:pPr>
            <w:r>
              <w:t>нормальное,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p>
        </w:tc>
        <w:tc>
          <w:tcPr>
            <w:tcW w:w="1354" w:type="dxa"/>
          </w:tcPr>
          <w:p w:rsidR="006027E2" w:rsidRDefault="006027E2">
            <w:pPr>
              <w:pStyle w:val="ConsPlusNormal"/>
              <w:jc w:val="center"/>
            </w:pPr>
            <w:r>
              <w:t>-</w:t>
            </w:r>
          </w:p>
        </w:tc>
        <w:tc>
          <w:tcPr>
            <w:tcW w:w="1789" w:type="dxa"/>
          </w:tcPr>
          <w:p w:rsidR="006027E2" w:rsidRDefault="006027E2">
            <w:pPr>
              <w:pStyle w:val="ConsPlusNormal"/>
            </w:pPr>
            <w:r>
              <w:t>нормальное, полужирное</w:t>
            </w:r>
          </w:p>
        </w:tc>
      </w:tr>
      <w:tr w:rsidR="006027E2">
        <w:tc>
          <w:tcPr>
            <w:tcW w:w="1819" w:type="dxa"/>
            <w:vMerge w:val="restart"/>
          </w:tcPr>
          <w:p w:rsidR="006027E2" w:rsidRDefault="006027E2">
            <w:pPr>
              <w:pStyle w:val="ConsPlusNormal"/>
            </w:pPr>
            <w:r>
              <w:lastRenderedPageBreak/>
              <w:t>Старший школьный возраст (15 - 18 лет)</w:t>
            </w:r>
          </w:p>
        </w:tc>
        <w:tc>
          <w:tcPr>
            <w:tcW w:w="2389" w:type="dxa"/>
          </w:tcPr>
          <w:p w:rsidR="006027E2" w:rsidRDefault="006027E2">
            <w:pPr>
              <w:pStyle w:val="ConsPlusNormal"/>
              <w:jc w:val="center"/>
            </w:pPr>
            <w:r>
              <w:t>2000 и более</w:t>
            </w:r>
          </w:p>
        </w:tc>
        <w:tc>
          <w:tcPr>
            <w:tcW w:w="1354" w:type="dxa"/>
          </w:tcPr>
          <w:p w:rsidR="006027E2" w:rsidRDefault="006027E2">
            <w:pPr>
              <w:pStyle w:val="ConsPlusNormal"/>
              <w:jc w:val="center"/>
            </w:pPr>
            <w:r>
              <w:t>9</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63</w:t>
            </w:r>
          </w:p>
        </w:tc>
        <w:tc>
          <w:tcPr>
            <w:tcW w:w="1354" w:type="dxa"/>
          </w:tcPr>
          <w:p w:rsidR="006027E2" w:rsidRDefault="006027E2">
            <w:pPr>
              <w:pStyle w:val="ConsPlusNormal"/>
              <w:jc w:val="center"/>
            </w:pPr>
            <w:r>
              <w:t>-</w:t>
            </w:r>
          </w:p>
        </w:tc>
        <w:tc>
          <w:tcPr>
            <w:tcW w:w="1789" w:type="dxa"/>
          </w:tcPr>
          <w:p w:rsidR="006027E2" w:rsidRDefault="006027E2">
            <w:pPr>
              <w:pStyle w:val="ConsPlusNormal"/>
            </w:pPr>
            <w:r>
              <w:t>нормальное или широкое, светлое, прямое</w:t>
            </w:r>
          </w:p>
        </w:tc>
      </w:tr>
      <w:tr w:rsidR="006027E2">
        <w:tc>
          <w:tcPr>
            <w:tcW w:w="1819" w:type="dxa"/>
            <w:vMerge/>
          </w:tcPr>
          <w:p w:rsidR="006027E2" w:rsidRDefault="006027E2"/>
        </w:tc>
        <w:tc>
          <w:tcPr>
            <w:tcW w:w="2389" w:type="dxa"/>
          </w:tcPr>
          <w:p w:rsidR="006027E2" w:rsidRDefault="006027E2">
            <w:pPr>
              <w:pStyle w:val="ConsPlusNormal"/>
              <w:jc w:val="center"/>
            </w:pPr>
            <w:r>
              <w:t>от 1000 до 2000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2</w:t>
            </w:r>
          </w:p>
        </w:tc>
        <w:tc>
          <w:tcPr>
            <w:tcW w:w="1939" w:type="dxa"/>
          </w:tcPr>
          <w:p w:rsidR="006027E2" w:rsidRDefault="006027E2">
            <w:pPr>
              <w:pStyle w:val="ConsPlusNormal"/>
              <w:jc w:val="center"/>
            </w:pPr>
            <w:r>
              <w:t>41</w:t>
            </w:r>
          </w:p>
        </w:tc>
        <w:tc>
          <w:tcPr>
            <w:tcW w:w="1354" w:type="dxa"/>
          </w:tcPr>
          <w:p w:rsidR="006027E2" w:rsidRDefault="006027E2">
            <w:pPr>
              <w:pStyle w:val="ConsPlusNormal"/>
              <w:jc w:val="center"/>
            </w:pPr>
            <w:r>
              <w:t>-</w:t>
            </w:r>
          </w:p>
        </w:tc>
        <w:tc>
          <w:tcPr>
            <w:tcW w:w="1789" w:type="dxa"/>
          </w:tcPr>
          <w:p w:rsidR="006027E2" w:rsidRDefault="006027E2">
            <w:pPr>
              <w:pStyle w:val="ConsPlusNormal"/>
              <w:jc w:val="both"/>
            </w:pPr>
            <w:r>
              <w:t>нормальное,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от 600 до 1000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1354" w:type="dxa"/>
          </w:tcPr>
          <w:p w:rsidR="006027E2" w:rsidRDefault="006027E2">
            <w:pPr>
              <w:pStyle w:val="ConsPlusNormal"/>
              <w:jc w:val="center"/>
            </w:pPr>
            <w:r>
              <w:t>-</w:t>
            </w:r>
          </w:p>
        </w:tc>
        <w:tc>
          <w:tcPr>
            <w:tcW w:w="1789" w:type="dxa"/>
          </w:tcPr>
          <w:p w:rsidR="006027E2" w:rsidRDefault="006027E2">
            <w:pPr>
              <w:pStyle w:val="ConsPlusNormal"/>
              <w:jc w:val="both"/>
            </w:pPr>
            <w:r>
              <w:t>нормальное, полужирное, прямое</w:t>
            </w:r>
          </w:p>
        </w:tc>
      </w:tr>
      <w:tr w:rsidR="006027E2">
        <w:tc>
          <w:tcPr>
            <w:tcW w:w="1819" w:type="dxa"/>
            <w:vMerge/>
          </w:tcPr>
          <w:p w:rsidR="006027E2" w:rsidRDefault="006027E2"/>
        </w:tc>
        <w:tc>
          <w:tcPr>
            <w:tcW w:w="2389" w:type="dxa"/>
          </w:tcPr>
          <w:p w:rsidR="006027E2" w:rsidRDefault="006027E2">
            <w:pPr>
              <w:pStyle w:val="ConsPlusNormal"/>
              <w:jc w:val="center"/>
            </w:pPr>
            <w:r>
              <w:t>не более 600</w:t>
            </w:r>
          </w:p>
        </w:tc>
        <w:tc>
          <w:tcPr>
            <w:tcW w:w="1354" w:type="dxa"/>
          </w:tcPr>
          <w:p w:rsidR="006027E2" w:rsidRDefault="006027E2">
            <w:pPr>
              <w:pStyle w:val="ConsPlusNormal"/>
              <w:jc w:val="center"/>
            </w:pPr>
            <w:r>
              <w:t>8</w:t>
            </w:r>
          </w:p>
        </w:tc>
        <w:tc>
          <w:tcPr>
            <w:tcW w:w="1969" w:type="dxa"/>
          </w:tcPr>
          <w:p w:rsidR="006027E2" w:rsidRDefault="006027E2">
            <w:pPr>
              <w:pStyle w:val="ConsPlusNormal"/>
              <w:jc w:val="center"/>
            </w:pPr>
            <w:r>
              <w:t>-</w:t>
            </w:r>
          </w:p>
        </w:tc>
        <w:tc>
          <w:tcPr>
            <w:tcW w:w="1939" w:type="dxa"/>
          </w:tcPr>
          <w:p w:rsidR="006027E2" w:rsidRDefault="006027E2">
            <w:pPr>
              <w:pStyle w:val="ConsPlusNormal"/>
              <w:jc w:val="center"/>
            </w:pPr>
            <w:r>
              <w:t>-</w:t>
            </w:r>
          </w:p>
        </w:tc>
        <w:tc>
          <w:tcPr>
            <w:tcW w:w="1354" w:type="dxa"/>
          </w:tcPr>
          <w:p w:rsidR="006027E2" w:rsidRDefault="006027E2">
            <w:pPr>
              <w:pStyle w:val="ConsPlusNormal"/>
              <w:jc w:val="center"/>
            </w:pPr>
            <w:r>
              <w:t>-</w:t>
            </w:r>
          </w:p>
        </w:tc>
        <w:tc>
          <w:tcPr>
            <w:tcW w:w="1789" w:type="dxa"/>
          </w:tcPr>
          <w:p w:rsidR="006027E2" w:rsidRDefault="006027E2">
            <w:pPr>
              <w:pStyle w:val="ConsPlusNormal"/>
            </w:pPr>
            <w:r>
              <w:t>нормальное, полужирное</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bookmarkStart w:id="60" w:name="P2727"/>
      <w:bookmarkEnd w:id="60"/>
      <w:r>
        <w:t>Приложение N 22</w:t>
      </w:r>
    </w:p>
    <w:p w:rsidR="006027E2" w:rsidRDefault="006027E2">
      <w:pPr>
        <w:pStyle w:val="ConsPlusNormal"/>
        <w:jc w:val="right"/>
      </w:pPr>
      <w:r>
        <w:t>к проекту технического</w:t>
      </w:r>
    </w:p>
    <w:p w:rsidR="006027E2" w:rsidRDefault="006027E2">
      <w:pPr>
        <w:pStyle w:val="ConsPlusNormal"/>
        <w:jc w:val="right"/>
      </w:pPr>
      <w:r>
        <w:t>регламента Таможенного союза</w:t>
      </w:r>
    </w:p>
    <w:p w:rsidR="006027E2" w:rsidRDefault="006027E2">
      <w:pPr>
        <w:pStyle w:val="ConsPlusNormal"/>
        <w:jc w:val="right"/>
      </w:pPr>
      <w:r>
        <w:t>"О безопасности продукции,</w:t>
      </w:r>
    </w:p>
    <w:p w:rsidR="006027E2" w:rsidRDefault="006027E2">
      <w:pPr>
        <w:pStyle w:val="ConsPlusNormal"/>
        <w:jc w:val="right"/>
      </w:pPr>
      <w:r>
        <w:t>предназначенной для детей</w:t>
      </w:r>
    </w:p>
    <w:p w:rsidR="006027E2" w:rsidRDefault="006027E2">
      <w:pPr>
        <w:pStyle w:val="ConsPlusNormal"/>
        <w:jc w:val="right"/>
      </w:pPr>
      <w:r>
        <w:t>и подростков"</w:t>
      </w:r>
    </w:p>
    <w:p w:rsidR="006027E2" w:rsidRDefault="006027E2">
      <w:pPr>
        <w:pStyle w:val="ConsPlusNormal"/>
        <w:jc w:val="right"/>
      </w:pPr>
    </w:p>
    <w:p w:rsidR="006027E2" w:rsidRDefault="006027E2">
      <w:pPr>
        <w:pStyle w:val="ConsPlusNormal"/>
        <w:jc w:val="right"/>
      </w:pPr>
      <w:r>
        <w:t>Таблица 1</w:t>
      </w:r>
    </w:p>
    <w:p w:rsidR="006027E2" w:rsidRDefault="006027E2">
      <w:pPr>
        <w:pStyle w:val="ConsPlusNormal"/>
        <w:ind w:firstLine="540"/>
        <w:jc w:val="both"/>
      </w:pPr>
    </w:p>
    <w:p w:rsidR="006027E2" w:rsidRDefault="006027E2">
      <w:pPr>
        <w:pStyle w:val="ConsPlusNormal"/>
        <w:jc w:val="center"/>
      </w:pPr>
      <w:r>
        <w:t>Допустимые количества миграции химических веществ,</w:t>
      </w:r>
    </w:p>
    <w:p w:rsidR="006027E2" w:rsidRDefault="006027E2">
      <w:pPr>
        <w:pStyle w:val="ConsPlusNormal"/>
        <w:jc w:val="center"/>
      </w:pPr>
      <w:r>
        <w:t>выделяющихся в модельную среду при исследовании</w:t>
      </w:r>
    </w:p>
    <w:p w:rsidR="006027E2" w:rsidRDefault="006027E2">
      <w:pPr>
        <w:pStyle w:val="ConsPlusNormal"/>
        <w:jc w:val="center"/>
      </w:pPr>
      <w:r>
        <w:t>школьно-письменных принадлежностей</w:t>
      </w:r>
    </w:p>
    <w:p w:rsidR="006027E2" w:rsidRDefault="006027E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4007"/>
        <w:gridCol w:w="2069"/>
        <w:gridCol w:w="2069"/>
      </w:tblGrid>
      <w:tr w:rsidR="006027E2">
        <w:tc>
          <w:tcPr>
            <w:tcW w:w="3059" w:type="dxa"/>
            <w:vMerge w:val="restart"/>
          </w:tcPr>
          <w:p w:rsidR="006027E2" w:rsidRDefault="006027E2">
            <w:pPr>
              <w:pStyle w:val="ConsPlusNormal"/>
              <w:jc w:val="center"/>
            </w:pPr>
            <w:r>
              <w:t xml:space="preserve">Наименование материалов, </w:t>
            </w:r>
            <w:r>
              <w:lastRenderedPageBreak/>
              <w:t>изделий</w:t>
            </w:r>
          </w:p>
        </w:tc>
        <w:tc>
          <w:tcPr>
            <w:tcW w:w="4007" w:type="dxa"/>
            <w:vMerge w:val="restart"/>
          </w:tcPr>
          <w:p w:rsidR="006027E2" w:rsidRDefault="006027E2">
            <w:pPr>
              <w:pStyle w:val="ConsPlusNormal"/>
              <w:jc w:val="center"/>
            </w:pPr>
            <w:r>
              <w:lastRenderedPageBreak/>
              <w:t>Наименование определяемого вещества</w:t>
            </w:r>
          </w:p>
        </w:tc>
        <w:tc>
          <w:tcPr>
            <w:tcW w:w="4138" w:type="dxa"/>
            <w:gridSpan w:val="2"/>
          </w:tcPr>
          <w:p w:rsidR="006027E2" w:rsidRDefault="006027E2">
            <w:pPr>
              <w:pStyle w:val="ConsPlusNormal"/>
              <w:jc w:val="center"/>
            </w:pPr>
            <w:r>
              <w:t>Норматив миграции</w:t>
            </w:r>
          </w:p>
        </w:tc>
      </w:tr>
      <w:tr w:rsidR="006027E2">
        <w:tc>
          <w:tcPr>
            <w:tcW w:w="3059" w:type="dxa"/>
            <w:vMerge/>
          </w:tcPr>
          <w:p w:rsidR="006027E2" w:rsidRDefault="006027E2"/>
        </w:tc>
        <w:tc>
          <w:tcPr>
            <w:tcW w:w="4007" w:type="dxa"/>
            <w:vMerge/>
          </w:tcPr>
          <w:p w:rsidR="006027E2" w:rsidRDefault="006027E2"/>
        </w:tc>
        <w:tc>
          <w:tcPr>
            <w:tcW w:w="2069" w:type="dxa"/>
          </w:tcPr>
          <w:p w:rsidR="006027E2" w:rsidRDefault="006027E2">
            <w:pPr>
              <w:pStyle w:val="ConsPlusNormal"/>
              <w:jc w:val="center"/>
            </w:pPr>
            <w:r>
              <w:t>водная среда (мг/дм3, не более)</w:t>
            </w:r>
          </w:p>
        </w:tc>
        <w:tc>
          <w:tcPr>
            <w:tcW w:w="2069" w:type="dxa"/>
          </w:tcPr>
          <w:p w:rsidR="006027E2" w:rsidRDefault="006027E2">
            <w:pPr>
              <w:pStyle w:val="ConsPlusNormal"/>
              <w:jc w:val="center"/>
            </w:pPr>
            <w:r>
              <w:t>воздушная среда (мг/м3, не более)</w:t>
            </w:r>
          </w:p>
        </w:tc>
      </w:tr>
      <w:tr w:rsidR="006027E2">
        <w:tc>
          <w:tcPr>
            <w:tcW w:w="3059" w:type="dxa"/>
            <w:vMerge w:val="restart"/>
          </w:tcPr>
          <w:p w:rsidR="006027E2" w:rsidRDefault="006027E2">
            <w:pPr>
              <w:pStyle w:val="ConsPlusNormal"/>
            </w:pPr>
            <w:r>
              <w:lastRenderedPageBreak/>
              <w:t>Акрилонитрил-бутадиен-стирольные пластики</w:t>
            </w:r>
          </w:p>
        </w:tc>
        <w:tc>
          <w:tcPr>
            <w:tcW w:w="4007" w:type="dxa"/>
          </w:tcPr>
          <w:p w:rsidR="006027E2" w:rsidRDefault="006027E2">
            <w:pPr>
              <w:pStyle w:val="ConsPlusNormal"/>
            </w:pPr>
            <w:r>
              <w:t>альфа-метилстирол</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0,04</w:t>
            </w:r>
          </w:p>
        </w:tc>
      </w:tr>
      <w:tr w:rsidR="006027E2">
        <w:tc>
          <w:tcPr>
            <w:tcW w:w="3059" w:type="dxa"/>
            <w:vMerge/>
          </w:tcPr>
          <w:p w:rsidR="006027E2" w:rsidRDefault="006027E2"/>
        </w:tc>
        <w:tc>
          <w:tcPr>
            <w:tcW w:w="4007" w:type="dxa"/>
          </w:tcPr>
          <w:p w:rsidR="006027E2" w:rsidRDefault="006027E2">
            <w:pPr>
              <w:pStyle w:val="ConsPlusNormal"/>
            </w:pPr>
            <w:r>
              <w:t>акрилонитрил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0,03</w:t>
            </w:r>
          </w:p>
        </w:tc>
      </w:tr>
      <w:tr w:rsidR="006027E2">
        <w:tc>
          <w:tcPr>
            <w:tcW w:w="3059" w:type="dxa"/>
            <w:vMerge/>
          </w:tcPr>
          <w:p w:rsidR="006027E2" w:rsidRDefault="006027E2"/>
        </w:tc>
        <w:tc>
          <w:tcPr>
            <w:tcW w:w="4007" w:type="dxa"/>
          </w:tcPr>
          <w:p w:rsidR="006027E2" w:rsidRDefault="006027E2">
            <w:pPr>
              <w:pStyle w:val="ConsPlusNormal"/>
            </w:pPr>
            <w:r>
              <w:t>бензальдегид</w:t>
            </w:r>
          </w:p>
        </w:tc>
        <w:tc>
          <w:tcPr>
            <w:tcW w:w="2069" w:type="dxa"/>
          </w:tcPr>
          <w:p w:rsidR="006027E2" w:rsidRDefault="006027E2">
            <w:pPr>
              <w:pStyle w:val="ConsPlusNormal"/>
              <w:jc w:val="center"/>
            </w:pPr>
            <w:r>
              <w:t>0,003</w:t>
            </w:r>
          </w:p>
        </w:tc>
        <w:tc>
          <w:tcPr>
            <w:tcW w:w="2069" w:type="dxa"/>
          </w:tcPr>
          <w:p w:rsidR="006027E2" w:rsidRDefault="006027E2">
            <w:pPr>
              <w:pStyle w:val="ConsPlusNormal"/>
              <w:jc w:val="center"/>
            </w:pPr>
            <w:r>
              <w:t>0,04</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Ксилолы (смесь изомеров)</w:t>
            </w:r>
          </w:p>
        </w:tc>
        <w:tc>
          <w:tcPr>
            <w:tcW w:w="2069" w:type="dxa"/>
          </w:tcPr>
          <w:p w:rsidR="006027E2" w:rsidRDefault="006027E2">
            <w:pPr>
              <w:pStyle w:val="ConsPlusNormal"/>
              <w:jc w:val="center"/>
            </w:pPr>
            <w:r>
              <w:t>0,05</w:t>
            </w:r>
          </w:p>
        </w:tc>
        <w:tc>
          <w:tcPr>
            <w:tcW w:w="2069" w:type="dxa"/>
          </w:tcPr>
          <w:p w:rsidR="006027E2" w:rsidRDefault="006027E2">
            <w:pPr>
              <w:pStyle w:val="ConsPlusNormal"/>
              <w:jc w:val="center"/>
            </w:pPr>
            <w:r>
              <w:t>0,2</w:t>
            </w:r>
          </w:p>
        </w:tc>
      </w:tr>
      <w:tr w:rsidR="006027E2">
        <w:tc>
          <w:tcPr>
            <w:tcW w:w="3059" w:type="dxa"/>
            <w:vMerge/>
          </w:tcPr>
          <w:p w:rsidR="006027E2" w:rsidRDefault="006027E2"/>
        </w:tc>
        <w:tc>
          <w:tcPr>
            <w:tcW w:w="4007" w:type="dxa"/>
          </w:tcPr>
          <w:p w:rsidR="006027E2" w:rsidRDefault="006027E2">
            <w:pPr>
              <w:pStyle w:val="ConsPlusNormal"/>
            </w:pPr>
            <w:r>
              <w:t>стирол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0,002</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этилбензол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0,02</w:t>
            </w:r>
          </w:p>
        </w:tc>
      </w:tr>
      <w:tr w:rsidR="006027E2">
        <w:tc>
          <w:tcPr>
            <w:tcW w:w="3059" w:type="dxa"/>
            <w:vMerge w:val="restart"/>
          </w:tcPr>
          <w:p w:rsidR="006027E2" w:rsidRDefault="006027E2">
            <w:pPr>
              <w:pStyle w:val="ConsPlusNormal"/>
            </w:pPr>
            <w:r>
              <w:t>Полистирол и сополимеры стирола</w:t>
            </w:r>
          </w:p>
        </w:tc>
        <w:tc>
          <w:tcPr>
            <w:tcW w:w="4007" w:type="dxa"/>
          </w:tcPr>
          <w:p w:rsidR="006027E2" w:rsidRDefault="006027E2">
            <w:pPr>
              <w:pStyle w:val="ConsPlusNormal"/>
            </w:pPr>
            <w:r>
              <w:t>акрилонитрил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0,03</w:t>
            </w:r>
          </w:p>
        </w:tc>
      </w:tr>
      <w:tr w:rsidR="006027E2">
        <w:tc>
          <w:tcPr>
            <w:tcW w:w="3059" w:type="dxa"/>
            <w:vMerge/>
          </w:tcPr>
          <w:p w:rsidR="006027E2" w:rsidRDefault="006027E2"/>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бензальдегид</w:t>
            </w:r>
          </w:p>
        </w:tc>
        <w:tc>
          <w:tcPr>
            <w:tcW w:w="2069" w:type="dxa"/>
          </w:tcPr>
          <w:p w:rsidR="006027E2" w:rsidRDefault="006027E2">
            <w:pPr>
              <w:pStyle w:val="ConsPlusNormal"/>
              <w:jc w:val="center"/>
            </w:pPr>
            <w:r>
              <w:t>0,003</w:t>
            </w:r>
          </w:p>
        </w:tc>
        <w:tc>
          <w:tcPr>
            <w:tcW w:w="2069" w:type="dxa"/>
          </w:tcPr>
          <w:p w:rsidR="006027E2" w:rsidRDefault="006027E2">
            <w:pPr>
              <w:pStyle w:val="ConsPlusNormal"/>
              <w:jc w:val="center"/>
            </w:pPr>
            <w:r>
              <w:t>0,04</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бутадиен</w:t>
            </w:r>
          </w:p>
        </w:tc>
        <w:tc>
          <w:tcPr>
            <w:tcW w:w="2069" w:type="dxa"/>
          </w:tcPr>
          <w:p w:rsidR="006027E2" w:rsidRDefault="006027E2">
            <w:pPr>
              <w:pStyle w:val="ConsPlusNormal"/>
              <w:jc w:val="center"/>
            </w:pPr>
            <w:r>
              <w:t>0,05</w:t>
            </w:r>
          </w:p>
        </w:tc>
        <w:tc>
          <w:tcPr>
            <w:tcW w:w="2069" w:type="dxa"/>
          </w:tcPr>
          <w:p w:rsidR="006027E2" w:rsidRDefault="006027E2">
            <w:pPr>
              <w:pStyle w:val="ConsPlusNormal"/>
              <w:jc w:val="center"/>
            </w:pPr>
            <w:r>
              <w:t>1,0</w:t>
            </w:r>
          </w:p>
        </w:tc>
      </w:tr>
      <w:tr w:rsidR="006027E2">
        <w:tc>
          <w:tcPr>
            <w:tcW w:w="3059" w:type="dxa"/>
            <w:vMerge/>
          </w:tcPr>
          <w:p w:rsidR="006027E2" w:rsidRDefault="006027E2"/>
        </w:tc>
        <w:tc>
          <w:tcPr>
            <w:tcW w:w="4007" w:type="dxa"/>
          </w:tcPr>
          <w:p w:rsidR="006027E2" w:rsidRDefault="006027E2">
            <w:pPr>
              <w:pStyle w:val="ConsPlusNormal"/>
            </w:pPr>
            <w:r>
              <w:t>ксилолы (смесь изомеров)</w:t>
            </w:r>
          </w:p>
        </w:tc>
        <w:tc>
          <w:tcPr>
            <w:tcW w:w="2069" w:type="dxa"/>
          </w:tcPr>
          <w:p w:rsidR="006027E2" w:rsidRDefault="006027E2">
            <w:pPr>
              <w:pStyle w:val="ConsPlusNormal"/>
              <w:jc w:val="center"/>
            </w:pPr>
            <w:r>
              <w:t>0,05</w:t>
            </w:r>
          </w:p>
        </w:tc>
        <w:tc>
          <w:tcPr>
            <w:tcW w:w="2069" w:type="dxa"/>
          </w:tcPr>
          <w:p w:rsidR="006027E2" w:rsidRDefault="006027E2">
            <w:pPr>
              <w:pStyle w:val="ConsPlusNormal"/>
              <w:jc w:val="center"/>
            </w:pPr>
            <w:r>
              <w:t>0,2</w:t>
            </w:r>
          </w:p>
        </w:tc>
      </w:tr>
      <w:tr w:rsidR="006027E2">
        <w:tc>
          <w:tcPr>
            <w:tcW w:w="3059" w:type="dxa"/>
            <w:vMerge/>
          </w:tcPr>
          <w:p w:rsidR="006027E2" w:rsidRDefault="006027E2"/>
        </w:tc>
        <w:tc>
          <w:tcPr>
            <w:tcW w:w="4007" w:type="dxa"/>
          </w:tcPr>
          <w:p w:rsidR="006027E2" w:rsidRDefault="006027E2">
            <w:pPr>
              <w:pStyle w:val="ConsPlusNormal"/>
            </w:pPr>
            <w:r>
              <w:t>кумол (изопропилбензол)</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0,014</w:t>
            </w:r>
          </w:p>
        </w:tc>
      </w:tr>
      <w:tr w:rsidR="006027E2">
        <w:tc>
          <w:tcPr>
            <w:tcW w:w="3059" w:type="dxa"/>
            <w:vMerge/>
          </w:tcPr>
          <w:p w:rsidR="006027E2" w:rsidRDefault="006027E2"/>
        </w:tc>
        <w:tc>
          <w:tcPr>
            <w:tcW w:w="4007" w:type="dxa"/>
          </w:tcPr>
          <w:p w:rsidR="006027E2" w:rsidRDefault="006027E2">
            <w:pPr>
              <w:pStyle w:val="ConsPlusNormal"/>
            </w:pPr>
            <w:r>
              <w:t>метилметакрилат</w:t>
            </w:r>
          </w:p>
        </w:tc>
        <w:tc>
          <w:tcPr>
            <w:tcW w:w="2069" w:type="dxa"/>
          </w:tcPr>
          <w:p w:rsidR="006027E2" w:rsidRDefault="006027E2">
            <w:pPr>
              <w:pStyle w:val="ConsPlusNormal"/>
              <w:jc w:val="center"/>
            </w:pPr>
            <w:r>
              <w:t>0,25</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стирол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0,002</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этилбензол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0,02</w:t>
            </w:r>
          </w:p>
        </w:tc>
      </w:tr>
      <w:tr w:rsidR="006027E2">
        <w:tc>
          <w:tcPr>
            <w:tcW w:w="3059" w:type="dxa"/>
            <w:vMerge w:val="restart"/>
          </w:tcPr>
          <w:p w:rsidR="006027E2" w:rsidRDefault="006027E2">
            <w:pPr>
              <w:pStyle w:val="ConsPlusNormal"/>
            </w:pPr>
            <w:r>
              <w:t>Материалы на основе полиолефинов</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гексан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гексен</w:t>
            </w:r>
          </w:p>
        </w:tc>
        <w:tc>
          <w:tcPr>
            <w:tcW w:w="2069" w:type="dxa"/>
          </w:tcPr>
          <w:p w:rsidR="006027E2" w:rsidRDefault="006027E2">
            <w:pPr>
              <w:pStyle w:val="ConsPlusNormal"/>
              <w:jc w:val="center"/>
            </w:pPr>
            <w:r>
              <w:t>-</w:t>
            </w:r>
          </w:p>
        </w:tc>
        <w:tc>
          <w:tcPr>
            <w:tcW w:w="2069" w:type="dxa"/>
          </w:tcPr>
          <w:p w:rsidR="006027E2" w:rsidRDefault="006027E2">
            <w:pPr>
              <w:pStyle w:val="ConsPlusNormal"/>
              <w:jc w:val="center"/>
            </w:pPr>
            <w:r>
              <w:t>0,085</w:t>
            </w:r>
          </w:p>
        </w:tc>
      </w:tr>
      <w:tr w:rsidR="006027E2">
        <w:tc>
          <w:tcPr>
            <w:tcW w:w="3059" w:type="dxa"/>
            <w:vMerge/>
          </w:tcPr>
          <w:p w:rsidR="006027E2" w:rsidRDefault="006027E2"/>
        </w:tc>
        <w:tc>
          <w:tcPr>
            <w:tcW w:w="4007" w:type="dxa"/>
          </w:tcPr>
          <w:p w:rsidR="006027E2" w:rsidRDefault="006027E2">
            <w:pPr>
              <w:pStyle w:val="ConsPlusNormal"/>
            </w:pPr>
            <w:r>
              <w:t>гептан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гептен</w:t>
            </w:r>
          </w:p>
        </w:tc>
        <w:tc>
          <w:tcPr>
            <w:tcW w:w="2069" w:type="dxa"/>
          </w:tcPr>
          <w:p w:rsidR="006027E2" w:rsidRDefault="006027E2">
            <w:pPr>
              <w:pStyle w:val="ConsPlusNormal"/>
              <w:jc w:val="center"/>
            </w:pPr>
            <w:r>
              <w:t>-</w:t>
            </w:r>
          </w:p>
        </w:tc>
        <w:tc>
          <w:tcPr>
            <w:tcW w:w="2069" w:type="dxa"/>
          </w:tcPr>
          <w:p w:rsidR="006027E2" w:rsidRDefault="006027E2">
            <w:pPr>
              <w:pStyle w:val="ConsPlusNormal"/>
              <w:jc w:val="center"/>
            </w:pPr>
            <w:r>
              <w:t>0,065</w:t>
            </w:r>
          </w:p>
        </w:tc>
      </w:tr>
      <w:tr w:rsidR="006027E2">
        <w:tc>
          <w:tcPr>
            <w:tcW w:w="3059" w:type="dxa"/>
            <w:vMerge/>
          </w:tcPr>
          <w:p w:rsidR="006027E2" w:rsidRDefault="006027E2"/>
        </w:tc>
        <w:tc>
          <w:tcPr>
            <w:tcW w:w="4007" w:type="dxa"/>
          </w:tcPr>
          <w:p w:rsidR="006027E2" w:rsidRDefault="006027E2">
            <w:pPr>
              <w:pStyle w:val="ConsPlusNormal"/>
            </w:pPr>
            <w:r>
              <w:t>спирт изопропиловый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этилацетат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0,1</w:t>
            </w:r>
          </w:p>
        </w:tc>
      </w:tr>
      <w:tr w:rsidR="006027E2">
        <w:tc>
          <w:tcPr>
            <w:tcW w:w="3059" w:type="dxa"/>
            <w:vMerge w:val="restart"/>
          </w:tcPr>
          <w:p w:rsidR="006027E2" w:rsidRDefault="006027E2">
            <w:pPr>
              <w:pStyle w:val="ConsPlusNormal"/>
            </w:pPr>
            <w:r>
              <w:lastRenderedPageBreak/>
              <w:t>Полимеры на основе винилацетата</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винилацетат</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0,15</w:t>
            </w:r>
          </w:p>
        </w:tc>
      </w:tr>
      <w:tr w:rsidR="006027E2">
        <w:tc>
          <w:tcPr>
            <w:tcW w:w="3059" w:type="dxa"/>
            <w:vMerge/>
          </w:tcPr>
          <w:p w:rsidR="006027E2" w:rsidRDefault="006027E2"/>
        </w:tc>
        <w:tc>
          <w:tcPr>
            <w:tcW w:w="4007" w:type="dxa"/>
          </w:tcPr>
          <w:p w:rsidR="006027E2" w:rsidRDefault="006027E2">
            <w:pPr>
              <w:pStyle w:val="ConsPlusNormal"/>
            </w:pPr>
            <w:r>
              <w:t>гексан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гептан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Поливинилхлориды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винилхлорид</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дибутилфталат</w:t>
            </w:r>
          </w:p>
        </w:tc>
        <w:tc>
          <w:tcPr>
            <w:tcW w:w="2069" w:type="dxa"/>
          </w:tcPr>
          <w:p w:rsidR="006027E2" w:rsidRDefault="006027E2">
            <w:pPr>
              <w:pStyle w:val="ConsPlusNormal"/>
              <w:jc w:val="center"/>
            </w:pPr>
            <w:r>
              <w:t>не допускается</w:t>
            </w:r>
          </w:p>
        </w:tc>
        <w:tc>
          <w:tcPr>
            <w:tcW w:w="2069" w:type="dxa"/>
          </w:tcPr>
          <w:p w:rsidR="006027E2" w:rsidRDefault="006027E2">
            <w:pPr>
              <w:pStyle w:val="ConsPlusNormal"/>
              <w:jc w:val="center"/>
            </w:pPr>
            <w:r>
              <w:t>не допускается</w:t>
            </w:r>
          </w:p>
        </w:tc>
      </w:tr>
      <w:tr w:rsidR="006027E2">
        <w:tc>
          <w:tcPr>
            <w:tcW w:w="3059" w:type="dxa"/>
            <w:vMerge/>
          </w:tcPr>
          <w:p w:rsidR="006027E2" w:rsidRDefault="006027E2"/>
        </w:tc>
        <w:tc>
          <w:tcPr>
            <w:tcW w:w="4007" w:type="dxa"/>
          </w:tcPr>
          <w:p w:rsidR="006027E2" w:rsidRDefault="006027E2">
            <w:pPr>
              <w:pStyle w:val="ConsPlusNormal"/>
            </w:pPr>
            <w:r>
              <w:t>диметилфталат</w:t>
            </w:r>
          </w:p>
        </w:tc>
        <w:tc>
          <w:tcPr>
            <w:tcW w:w="2069" w:type="dxa"/>
          </w:tcPr>
          <w:p w:rsidR="006027E2" w:rsidRDefault="006027E2">
            <w:pPr>
              <w:pStyle w:val="ConsPlusNormal"/>
              <w:jc w:val="center"/>
            </w:pPr>
            <w:r>
              <w:t>0,3</w:t>
            </w:r>
          </w:p>
        </w:tc>
        <w:tc>
          <w:tcPr>
            <w:tcW w:w="2069" w:type="dxa"/>
          </w:tcPr>
          <w:p w:rsidR="006027E2" w:rsidRDefault="006027E2">
            <w:pPr>
              <w:pStyle w:val="ConsPlusNormal"/>
              <w:jc w:val="center"/>
            </w:pPr>
            <w:r>
              <w:t>0,007</w:t>
            </w:r>
          </w:p>
        </w:tc>
      </w:tr>
      <w:tr w:rsidR="006027E2">
        <w:tc>
          <w:tcPr>
            <w:tcW w:w="3059" w:type="dxa"/>
            <w:vMerge/>
          </w:tcPr>
          <w:p w:rsidR="006027E2" w:rsidRDefault="006027E2"/>
        </w:tc>
        <w:tc>
          <w:tcPr>
            <w:tcW w:w="4007" w:type="dxa"/>
          </w:tcPr>
          <w:p w:rsidR="006027E2" w:rsidRDefault="006027E2">
            <w:pPr>
              <w:pStyle w:val="ConsPlusNormal"/>
            </w:pPr>
            <w:r>
              <w:t>диоктилфталат</w:t>
            </w:r>
          </w:p>
        </w:tc>
        <w:tc>
          <w:tcPr>
            <w:tcW w:w="2069" w:type="dxa"/>
          </w:tcPr>
          <w:p w:rsidR="006027E2" w:rsidRDefault="006027E2">
            <w:pPr>
              <w:pStyle w:val="ConsPlusNormal"/>
              <w:jc w:val="center"/>
            </w:pPr>
            <w:r>
              <w:t>2,0</w:t>
            </w:r>
          </w:p>
        </w:tc>
        <w:tc>
          <w:tcPr>
            <w:tcW w:w="2069" w:type="dxa"/>
          </w:tcPr>
          <w:p w:rsidR="006027E2" w:rsidRDefault="006027E2">
            <w:pPr>
              <w:pStyle w:val="ConsPlusNormal"/>
              <w:jc w:val="center"/>
            </w:pPr>
            <w:r>
              <w:t>0,02</w:t>
            </w:r>
          </w:p>
        </w:tc>
      </w:tr>
      <w:tr w:rsidR="006027E2">
        <w:tc>
          <w:tcPr>
            <w:tcW w:w="3059" w:type="dxa"/>
            <w:vMerge/>
          </w:tcPr>
          <w:p w:rsidR="006027E2" w:rsidRDefault="006027E2"/>
        </w:tc>
        <w:tc>
          <w:tcPr>
            <w:tcW w:w="4007" w:type="dxa"/>
          </w:tcPr>
          <w:p w:rsidR="006027E2" w:rsidRDefault="006027E2">
            <w:pPr>
              <w:pStyle w:val="ConsPlusNormal"/>
            </w:pPr>
            <w:r>
              <w:t>диэтилфталат</w:t>
            </w:r>
          </w:p>
        </w:tc>
        <w:tc>
          <w:tcPr>
            <w:tcW w:w="2069" w:type="dxa"/>
          </w:tcPr>
          <w:p w:rsidR="006027E2" w:rsidRDefault="006027E2">
            <w:pPr>
              <w:pStyle w:val="ConsPlusNormal"/>
              <w:jc w:val="center"/>
            </w:pPr>
            <w:r>
              <w:t>3,0</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цинк</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олово</w:t>
            </w:r>
          </w:p>
        </w:tc>
        <w:tc>
          <w:tcPr>
            <w:tcW w:w="2069" w:type="dxa"/>
          </w:tcPr>
          <w:p w:rsidR="006027E2" w:rsidRDefault="006027E2">
            <w:pPr>
              <w:pStyle w:val="ConsPlusNormal"/>
              <w:jc w:val="center"/>
            </w:pPr>
            <w:r>
              <w:t>2,0</w:t>
            </w:r>
          </w:p>
        </w:tc>
        <w:tc>
          <w:tcPr>
            <w:tcW w:w="2069" w:type="dxa"/>
          </w:tcPr>
          <w:p w:rsidR="006027E2" w:rsidRDefault="006027E2">
            <w:pPr>
              <w:pStyle w:val="ConsPlusNormal"/>
              <w:jc w:val="center"/>
            </w:pPr>
            <w:r>
              <w:t>-</w:t>
            </w:r>
          </w:p>
        </w:tc>
      </w:tr>
      <w:tr w:rsidR="006027E2">
        <w:tc>
          <w:tcPr>
            <w:tcW w:w="3059" w:type="dxa"/>
            <w:vMerge w:val="restart"/>
          </w:tcPr>
          <w:p w:rsidR="006027E2" w:rsidRDefault="006027E2">
            <w:pPr>
              <w:pStyle w:val="ConsPlusNormal"/>
            </w:pPr>
            <w:r>
              <w:t>Полиуретаны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бутилацетат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этилацетат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этиленгликоль</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1,0</w:t>
            </w:r>
          </w:p>
        </w:tc>
      </w:tr>
      <w:tr w:rsidR="006027E2">
        <w:tc>
          <w:tcPr>
            <w:tcW w:w="3059" w:type="dxa"/>
            <w:vMerge w:val="restart"/>
          </w:tcPr>
          <w:p w:rsidR="006027E2" w:rsidRDefault="006027E2">
            <w:pPr>
              <w:pStyle w:val="ConsPlusNormal"/>
            </w:pPr>
            <w:r>
              <w:t>Полиамиды</w:t>
            </w:r>
          </w:p>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гексаметилендиамин</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0,001</w:t>
            </w:r>
          </w:p>
        </w:tc>
      </w:tr>
      <w:tr w:rsidR="006027E2">
        <w:tc>
          <w:tcPr>
            <w:tcW w:w="3059" w:type="dxa"/>
            <w:vMerge/>
          </w:tcPr>
          <w:p w:rsidR="006027E2" w:rsidRDefault="006027E2"/>
        </w:tc>
        <w:tc>
          <w:tcPr>
            <w:tcW w:w="4007" w:type="dxa"/>
          </w:tcPr>
          <w:p w:rsidR="006027E2" w:rsidRDefault="006027E2">
            <w:pPr>
              <w:pStyle w:val="ConsPlusNormal"/>
            </w:pPr>
            <w:r>
              <w:t>е-капролактам</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0,06</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val="restart"/>
          </w:tcPr>
          <w:p w:rsidR="006027E2" w:rsidRDefault="006027E2">
            <w:pPr>
              <w:pStyle w:val="ConsPlusNormal"/>
            </w:pPr>
            <w:r>
              <w:t>Полиакрилат</w:t>
            </w:r>
          </w:p>
        </w:tc>
        <w:tc>
          <w:tcPr>
            <w:tcW w:w="4007" w:type="dxa"/>
          </w:tcPr>
          <w:p w:rsidR="006027E2" w:rsidRDefault="006027E2">
            <w:pPr>
              <w:pStyle w:val="ConsPlusNormal"/>
            </w:pPr>
            <w:r>
              <w:t>акрилонитрил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0,03</w:t>
            </w:r>
          </w:p>
        </w:tc>
      </w:tr>
      <w:tr w:rsidR="006027E2">
        <w:tc>
          <w:tcPr>
            <w:tcW w:w="3059" w:type="dxa"/>
            <w:vMerge/>
          </w:tcPr>
          <w:p w:rsidR="006027E2" w:rsidRDefault="006027E2"/>
        </w:tc>
        <w:tc>
          <w:tcPr>
            <w:tcW w:w="4007" w:type="dxa"/>
          </w:tcPr>
          <w:p w:rsidR="006027E2" w:rsidRDefault="006027E2">
            <w:pPr>
              <w:pStyle w:val="ConsPlusNormal"/>
            </w:pPr>
            <w:r>
              <w:t>гексан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гептан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метилметакрилат</w:t>
            </w:r>
          </w:p>
        </w:tc>
        <w:tc>
          <w:tcPr>
            <w:tcW w:w="2069" w:type="dxa"/>
          </w:tcPr>
          <w:p w:rsidR="006027E2" w:rsidRDefault="006027E2">
            <w:pPr>
              <w:pStyle w:val="ConsPlusNormal"/>
              <w:jc w:val="center"/>
            </w:pPr>
            <w:r>
              <w:t>0,25</w:t>
            </w:r>
          </w:p>
        </w:tc>
        <w:tc>
          <w:tcPr>
            <w:tcW w:w="2069" w:type="dxa"/>
          </w:tcPr>
          <w:p w:rsidR="006027E2" w:rsidRDefault="006027E2">
            <w:pPr>
              <w:pStyle w:val="ConsPlusNormal"/>
              <w:jc w:val="center"/>
            </w:pPr>
            <w:r>
              <w:t>0,01</w:t>
            </w:r>
          </w:p>
        </w:tc>
      </w:tr>
      <w:tr w:rsidR="006027E2">
        <w:tc>
          <w:tcPr>
            <w:tcW w:w="3059" w:type="dxa"/>
            <w:vMerge w:val="restart"/>
          </w:tcPr>
          <w:p w:rsidR="006027E2" w:rsidRDefault="006027E2">
            <w:pPr>
              <w:pStyle w:val="ConsPlusNormal"/>
            </w:pPr>
            <w:r>
              <w:t>Материалы на основе полиэфиров</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метилацетат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0,07</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Полиэтилентере-фталат и сополимеры на основе терефталевой кислоты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диметилтерефталат</w:t>
            </w:r>
          </w:p>
        </w:tc>
        <w:tc>
          <w:tcPr>
            <w:tcW w:w="2069" w:type="dxa"/>
          </w:tcPr>
          <w:p w:rsidR="006027E2" w:rsidRDefault="006027E2">
            <w:pPr>
              <w:pStyle w:val="ConsPlusNormal"/>
              <w:jc w:val="center"/>
            </w:pPr>
            <w:r>
              <w:t>1,5</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спирт метиловый</w:t>
            </w:r>
          </w:p>
        </w:tc>
        <w:tc>
          <w:tcPr>
            <w:tcW w:w="2069" w:type="dxa"/>
            <w:tcBorders>
              <w:bottom w:val="nil"/>
            </w:tcBorders>
          </w:tcPr>
          <w:p w:rsidR="006027E2" w:rsidRDefault="006027E2">
            <w:pPr>
              <w:pStyle w:val="ConsPlusNormal"/>
              <w:jc w:val="center"/>
            </w:pPr>
            <w:r>
              <w:t>0,2</w:t>
            </w:r>
          </w:p>
        </w:tc>
        <w:tc>
          <w:tcPr>
            <w:tcW w:w="2069" w:type="dxa"/>
            <w:tcBorders>
              <w:bottom w:val="nil"/>
            </w:tcBorders>
          </w:tcPr>
          <w:p w:rsidR="006027E2" w:rsidRDefault="006027E2">
            <w:pPr>
              <w:pStyle w:val="ConsPlusNormal"/>
              <w:jc w:val="center"/>
            </w:pPr>
            <w:r>
              <w:t>0,5</w:t>
            </w:r>
          </w:p>
        </w:tc>
      </w:tr>
      <w:tr w:rsidR="006027E2">
        <w:tblPrEx>
          <w:tblBorders>
            <w:insideH w:val="nil"/>
          </w:tblBorders>
        </w:tblPrEx>
        <w:tc>
          <w:tcPr>
            <w:tcW w:w="3059" w:type="dxa"/>
            <w:vMerge/>
          </w:tcPr>
          <w:p w:rsidR="006027E2" w:rsidRDefault="006027E2"/>
        </w:tc>
        <w:tc>
          <w:tcPr>
            <w:tcW w:w="4007" w:type="dxa"/>
            <w:tcBorders>
              <w:top w:val="nil"/>
              <w:bottom w:val="nil"/>
            </w:tcBorders>
          </w:tcPr>
          <w:p w:rsidR="006027E2" w:rsidRDefault="006027E2">
            <w:pPr>
              <w:pStyle w:val="ConsPlusNormal"/>
            </w:pPr>
            <w:r>
              <w:t>формальдегид</w:t>
            </w:r>
          </w:p>
        </w:tc>
        <w:tc>
          <w:tcPr>
            <w:tcW w:w="2069" w:type="dxa"/>
            <w:tcBorders>
              <w:top w:val="nil"/>
              <w:bottom w:val="nil"/>
            </w:tcBorders>
          </w:tcPr>
          <w:p w:rsidR="006027E2" w:rsidRDefault="006027E2">
            <w:pPr>
              <w:pStyle w:val="ConsPlusNormal"/>
              <w:jc w:val="center"/>
            </w:pPr>
            <w:r>
              <w:t>0,1</w:t>
            </w:r>
          </w:p>
        </w:tc>
        <w:tc>
          <w:tcPr>
            <w:tcW w:w="2069" w:type="dxa"/>
            <w:tcBorders>
              <w:top w:val="nil"/>
              <w:bottom w:val="nil"/>
            </w:tcBorders>
          </w:tcPr>
          <w:p w:rsidR="006027E2" w:rsidRDefault="006027E2">
            <w:pPr>
              <w:pStyle w:val="ConsPlusNormal"/>
              <w:jc w:val="center"/>
            </w:pPr>
            <w:r>
              <w:t>0,003</w:t>
            </w:r>
          </w:p>
        </w:tc>
      </w:tr>
      <w:tr w:rsidR="006027E2">
        <w:tc>
          <w:tcPr>
            <w:tcW w:w="3059" w:type="dxa"/>
            <w:vMerge/>
          </w:tcPr>
          <w:p w:rsidR="006027E2" w:rsidRDefault="006027E2"/>
        </w:tc>
        <w:tc>
          <w:tcPr>
            <w:tcW w:w="4007" w:type="dxa"/>
            <w:tcBorders>
              <w:top w:val="nil"/>
            </w:tcBorders>
          </w:tcPr>
          <w:p w:rsidR="006027E2" w:rsidRDefault="006027E2">
            <w:pPr>
              <w:pStyle w:val="ConsPlusNormal"/>
            </w:pPr>
            <w:r>
              <w:t>этиленгликоль</w:t>
            </w:r>
          </w:p>
        </w:tc>
        <w:tc>
          <w:tcPr>
            <w:tcW w:w="2069" w:type="dxa"/>
            <w:tcBorders>
              <w:top w:val="nil"/>
            </w:tcBorders>
          </w:tcPr>
          <w:p w:rsidR="006027E2" w:rsidRDefault="006027E2">
            <w:pPr>
              <w:pStyle w:val="ConsPlusNormal"/>
              <w:jc w:val="center"/>
            </w:pPr>
            <w:r>
              <w:t>1,0</w:t>
            </w:r>
          </w:p>
        </w:tc>
        <w:tc>
          <w:tcPr>
            <w:tcW w:w="2069" w:type="dxa"/>
            <w:tcBorders>
              <w:top w:val="nil"/>
            </w:tcBorders>
          </w:tcPr>
          <w:p w:rsidR="006027E2" w:rsidRDefault="006027E2">
            <w:pPr>
              <w:pStyle w:val="ConsPlusNormal"/>
              <w:jc w:val="center"/>
            </w:pPr>
            <w:r>
              <w:t>1,0</w:t>
            </w:r>
          </w:p>
        </w:tc>
      </w:tr>
      <w:tr w:rsidR="006027E2">
        <w:tc>
          <w:tcPr>
            <w:tcW w:w="3059" w:type="dxa"/>
            <w:vMerge w:val="restart"/>
          </w:tcPr>
          <w:p w:rsidR="006027E2" w:rsidRDefault="006027E2">
            <w:pPr>
              <w:pStyle w:val="ConsPlusNormal"/>
            </w:pPr>
            <w:r>
              <w:t>Поликарбонат</w:t>
            </w:r>
          </w:p>
        </w:tc>
        <w:tc>
          <w:tcPr>
            <w:tcW w:w="4007" w:type="dxa"/>
          </w:tcPr>
          <w:p w:rsidR="006027E2" w:rsidRDefault="006027E2">
            <w:pPr>
              <w:pStyle w:val="ConsPlusNormal"/>
            </w:pPr>
            <w:r>
              <w:t>метиленхлорид</w:t>
            </w:r>
          </w:p>
        </w:tc>
        <w:tc>
          <w:tcPr>
            <w:tcW w:w="2069" w:type="dxa"/>
          </w:tcPr>
          <w:p w:rsidR="006027E2" w:rsidRDefault="006027E2">
            <w:pPr>
              <w:pStyle w:val="ConsPlusNormal"/>
              <w:jc w:val="center"/>
            </w:pPr>
            <w:r>
              <w:t>7,5</w:t>
            </w:r>
          </w:p>
        </w:tc>
        <w:tc>
          <w:tcPr>
            <w:tcW w:w="2069" w:type="dxa"/>
          </w:tcPr>
          <w:p w:rsidR="006027E2" w:rsidRDefault="006027E2">
            <w:pPr>
              <w:pStyle w:val="ConsPlusNormal"/>
              <w:jc w:val="center"/>
            </w:pP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хлорбензол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0,1</w:t>
            </w:r>
          </w:p>
        </w:tc>
      </w:tr>
      <w:tr w:rsidR="006027E2">
        <w:tc>
          <w:tcPr>
            <w:tcW w:w="3059" w:type="dxa"/>
            <w:vMerge w:val="restart"/>
          </w:tcPr>
          <w:p w:rsidR="006027E2" w:rsidRDefault="006027E2">
            <w:pPr>
              <w:pStyle w:val="ConsPlusNormal"/>
            </w:pPr>
            <w:r>
              <w:t>Фенопласты и аминопласты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Полимерные материалы на основе эпоксидной смолы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эпихлоргидрин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0,2</w:t>
            </w:r>
          </w:p>
        </w:tc>
      </w:tr>
      <w:tr w:rsidR="006027E2">
        <w:tc>
          <w:tcPr>
            <w:tcW w:w="3059" w:type="dxa"/>
            <w:vMerge w:val="restart"/>
          </w:tcPr>
          <w:p w:rsidR="006027E2" w:rsidRDefault="006027E2">
            <w:pPr>
              <w:pStyle w:val="ConsPlusNormal"/>
            </w:pPr>
            <w:r>
              <w:t>Парафины и воски</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бензапирен</w:t>
            </w:r>
          </w:p>
        </w:tc>
        <w:tc>
          <w:tcPr>
            <w:tcW w:w="2069" w:type="dxa"/>
          </w:tcPr>
          <w:p w:rsidR="006027E2" w:rsidRDefault="006027E2">
            <w:pPr>
              <w:pStyle w:val="ConsPlusNormal"/>
              <w:jc w:val="center"/>
            </w:pPr>
            <w:r>
              <w:t>не допускается</w:t>
            </w:r>
          </w:p>
        </w:tc>
        <w:tc>
          <w:tcPr>
            <w:tcW w:w="2069" w:type="dxa"/>
          </w:tcPr>
          <w:p w:rsidR="006027E2" w:rsidRDefault="006027E2">
            <w:pPr>
              <w:pStyle w:val="ConsPlusNormal"/>
              <w:jc w:val="center"/>
            </w:pPr>
            <w:r>
              <w:t>не допускается</w:t>
            </w:r>
          </w:p>
        </w:tc>
      </w:tr>
      <w:tr w:rsidR="006027E2">
        <w:tc>
          <w:tcPr>
            <w:tcW w:w="3059" w:type="dxa"/>
            <w:vMerge/>
          </w:tcPr>
          <w:p w:rsidR="006027E2" w:rsidRDefault="006027E2"/>
        </w:tc>
        <w:tc>
          <w:tcPr>
            <w:tcW w:w="4007" w:type="dxa"/>
          </w:tcPr>
          <w:p w:rsidR="006027E2" w:rsidRDefault="006027E2">
            <w:pPr>
              <w:pStyle w:val="ConsPlusNormal"/>
            </w:pPr>
            <w:r>
              <w:t>гексан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гептан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 xml:space="preserve">0,5 </w:t>
            </w:r>
            <w:hyperlink w:anchor="P3323" w:history="1">
              <w:r>
                <w:rPr>
                  <w:color w:val="0000FF"/>
                </w:rPr>
                <w:t>&lt;1&gt;</w:t>
              </w:r>
            </w:hyperlink>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Резино-латексные композиции</w:t>
            </w:r>
          </w:p>
        </w:tc>
        <w:tc>
          <w:tcPr>
            <w:tcW w:w="4007" w:type="dxa"/>
          </w:tcPr>
          <w:p w:rsidR="006027E2" w:rsidRDefault="006027E2">
            <w:pPr>
              <w:pStyle w:val="ConsPlusNormal"/>
            </w:pPr>
            <w:r>
              <w:t>агидол 2</w:t>
            </w:r>
          </w:p>
        </w:tc>
        <w:tc>
          <w:tcPr>
            <w:tcW w:w="2069" w:type="dxa"/>
          </w:tcPr>
          <w:p w:rsidR="006027E2" w:rsidRDefault="006027E2">
            <w:pPr>
              <w:pStyle w:val="ConsPlusNormal"/>
              <w:jc w:val="center"/>
            </w:pPr>
            <w:r>
              <w:t>2,0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агидол 40</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акрилонитрил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0,03</w:t>
            </w:r>
          </w:p>
        </w:tc>
      </w:tr>
      <w:tr w:rsidR="006027E2">
        <w:tc>
          <w:tcPr>
            <w:tcW w:w="3059" w:type="dxa"/>
            <w:vMerge/>
          </w:tcPr>
          <w:p w:rsidR="006027E2" w:rsidRDefault="006027E2"/>
        </w:tc>
        <w:tc>
          <w:tcPr>
            <w:tcW w:w="4007" w:type="dxa"/>
          </w:tcPr>
          <w:p w:rsidR="006027E2" w:rsidRDefault="006027E2">
            <w:pPr>
              <w:pStyle w:val="ConsPlusNormal"/>
            </w:pPr>
            <w:r>
              <w:t>альтакс</w:t>
            </w:r>
          </w:p>
        </w:tc>
        <w:tc>
          <w:tcPr>
            <w:tcW w:w="2069" w:type="dxa"/>
          </w:tcPr>
          <w:p w:rsidR="006027E2" w:rsidRDefault="006027E2">
            <w:pPr>
              <w:pStyle w:val="ConsPlusNormal"/>
              <w:jc w:val="center"/>
            </w:pPr>
            <w:r>
              <w:t>0,4</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ацетофенон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бензапирен</w:t>
            </w:r>
          </w:p>
        </w:tc>
        <w:tc>
          <w:tcPr>
            <w:tcW w:w="2069" w:type="dxa"/>
          </w:tcPr>
          <w:p w:rsidR="006027E2" w:rsidRDefault="006027E2">
            <w:pPr>
              <w:pStyle w:val="ConsPlusNormal"/>
              <w:jc w:val="center"/>
            </w:pPr>
            <w:r>
              <w:t>не допускается</w:t>
            </w:r>
          </w:p>
        </w:tc>
        <w:tc>
          <w:tcPr>
            <w:tcW w:w="2069" w:type="dxa"/>
          </w:tcPr>
          <w:p w:rsidR="006027E2" w:rsidRDefault="006027E2">
            <w:pPr>
              <w:pStyle w:val="ConsPlusNormal"/>
              <w:jc w:val="center"/>
            </w:pPr>
            <w:r>
              <w:t>не допускается</w:t>
            </w:r>
          </w:p>
        </w:tc>
      </w:tr>
      <w:tr w:rsidR="006027E2">
        <w:tc>
          <w:tcPr>
            <w:tcW w:w="3059" w:type="dxa"/>
            <w:vMerge/>
          </w:tcPr>
          <w:p w:rsidR="006027E2" w:rsidRDefault="006027E2"/>
        </w:tc>
        <w:tc>
          <w:tcPr>
            <w:tcW w:w="4007" w:type="dxa"/>
          </w:tcPr>
          <w:p w:rsidR="006027E2" w:rsidRDefault="006027E2">
            <w:pPr>
              <w:pStyle w:val="ConsPlusNormal"/>
            </w:pPr>
            <w:r>
              <w:t>вулкацит (этилфенилдитиокарбамат цинка)</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диметилдитиокарбамат цинка (цимат)</w:t>
            </w:r>
          </w:p>
        </w:tc>
        <w:tc>
          <w:tcPr>
            <w:tcW w:w="2069" w:type="dxa"/>
          </w:tcPr>
          <w:p w:rsidR="006027E2" w:rsidRDefault="006027E2">
            <w:pPr>
              <w:pStyle w:val="ConsPlusNormal"/>
              <w:jc w:val="center"/>
            </w:pPr>
            <w:r>
              <w:t>0,6</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диэтилдитиокарбамат цинка (этилцимат)</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диметилфталат</w:t>
            </w:r>
          </w:p>
        </w:tc>
        <w:tc>
          <w:tcPr>
            <w:tcW w:w="2069" w:type="dxa"/>
          </w:tcPr>
          <w:p w:rsidR="006027E2" w:rsidRDefault="006027E2">
            <w:pPr>
              <w:pStyle w:val="ConsPlusNormal"/>
              <w:jc w:val="center"/>
            </w:pPr>
            <w:r>
              <w:t>0,3</w:t>
            </w:r>
          </w:p>
        </w:tc>
        <w:tc>
          <w:tcPr>
            <w:tcW w:w="2069" w:type="dxa"/>
          </w:tcPr>
          <w:p w:rsidR="006027E2" w:rsidRDefault="006027E2">
            <w:pPr>
              <w:pStyle w:val="ConsPlusNormal"/>
              <w:jc w:val="center"/>
            </w:pPr>
            <w:r>
              <w:t>0,007</w:t>
            </w:r>
          </w:p>
        </w:tc>
      </w:tr>
      <w:tr w:rsidR="006027E2">
        <w:tc>
          <w:tcPr>
            <w:tcW w:w="3059" w:type="dxa"/>
            <w:vMerge/>
          </w:tcPr>
          <w:p w:rsidR="006027E2" w:rsidRDefault="006027E2"/>
        </w:tc>
        <w:tc>
          <w:tcPr>
            <w:tcW w:w="4007" w:type="dxa"/>
          </w:tcPr>
          <w:p w:rsidR="006027E2" w:rsidRDefault="006027E2">
            <w:pPr>
              <w:pStyle w:val="ConsPlusNormal"/>
            </w:pPr>
            <w:r>
              <w:t>дибутилфталат</w:t>
            </w:r>
          </w:p>
        </w:tc>
        <w:tc>
          <w:tcPr>
            <w:tcW w:w="2069" w:type="dxa"/>
          </w:tcPr>
          <w:p w:rsidR="006027E2" w:rsidRDefault="006027E2">
            <w:pPr>
              <w:pStyle w:val="ConsPlusNormal"/>
              <w:jc w:val="center"/>
            </w:pPr>
            <w:r>
              <w:t>не допускается</w:t>
            </w:r>
          </w:p>
        </w:tc>
        <w:tc>
          <w:tcPr>
            <w:tcW w:w="2069" w:type="dxa"/>
          </w:tcPr>
          <w:p w:rsidR="006027E2" w:rsidRDefault="006027E2">
            <w:pPr>
              <w:pStyle w:val="ConsPlusNormal"/>
              <w:jc w:val="center"/>
            </w:pPr>
            <w:r>
              <w:t>не допускается</w:t>
            </w:r>
          </w:p>
        </w:tc>
      </w:tr>
      <w:tr w:rsidR="006027E2">
        <w:tc>
          <w:tcPr>
            <w:tcW w:w="3059" w:type="dxa"/>
            <w:vMerge/>
          </w:tcPr>
          <w:p w:rsidR="006027E2" w:rsidRDefault="006027E2"/>
        </w:tc>
        <w:tc>
          <w:tcPr>
            <w:tcW w:w="4007" w:type="dxa"/>
          </w:tcPr>
          <w:p w:rsidR="006027E2" w:rsidRDefault="006027E2">
            <w:pPr>
              <w:pStyle w:val="ConsPlusNormal"/>
            </w:pPr>
            <w:r>
              <w:t>диоктилфталат</w:t>
            </w:r>
          </w:p>
        </w:tc>
        <w:tc>
          <w:tcPr>
            <w:tcW w:w="2069" w:type="dxa"/>
          </w:tcPr>
          <w:p w:rsidR="006027E2" w:rsidRDefault="006027E2">
            <w:pPr>
              <w:pStyle w:val="ConsPlusNormal"/>
              <w:jc w:val="center"/>
            </w:pPr>
            <w:r>
              <w:t>2,0</w:t>
            </w:r>
          </w:p>
        </w:tc>
        <w:tc>
          <w:tcPr>
            <w:tcW w:w="2069" w:type="dxa"/>
          </w:tcPr>
          <w:p w:rsidR="006027E2" w:rsidRDefault="006027E2">
            <w:pPr>
              <w:pStyle w:val="ConsPlusNormal"/>
              <w:jc w:val="center"/>
            </w:pPr>
            <w:r>
              <w:t>0,02</w:t>
            </w:r>
          </w:p>
        </w:tc>
      </w:tr>
      <w:tr w:rsidR="006027E2">
        <w:tc>
          <w:tcPr>
            <w:tcW w:w="3059" w:type="dxa"/>
            <w:vMerge/>
          </w:tcPr>
          <w:p w:rsidR="006027E2" w:rsidRDefault="006027E2"/>
        </w:tc>
        <w:tc>
          <w:tcPr>
            <w:tcW w:w="4007" w:type="dxa"/>
          </w:tcPr>
          <w:p w:rsidR="006027E2" w:rsidRDefault="006027E2">
            <w:pPr>
              <w:pStyle w:val="ConsPlusNormal"/>
            </w:pPr>
            <w:r>
              <w:t>диэтилфталат</w:t>
            </w:r>
          </w:p>
        </w:tc>
        <w:tc>
          <w:tcPr>
            <w:tcW w:w="2069" w:type="dxa"/>
          </w:tcPr>
          <w:p w:rsidR="006027E2" w:rsidRDefault="006027E2">
            <w:pPr>
              <w:pStyle w:val="ConsPlusNormal"/>
              <w:jc w:val="center"/>
            </w:pPr>
            <w:r>
              <w:t>3,0</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дифенилгуанидин</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каптакс (2-меркаптобензтиазол)</w:t>
            </w:r>
          </w:p>
        </w:tc>
        <w:tc>
          <w:tcPr>
            <w:tcW w:w="2069" w:type="dxa"/>
          </w:tcPr>
          <w:p w:rsidR="006027E2" w:rsidRDefault="006027E2">
            <w:pPr>
              <w:pStyle w:val="ConsPlusNormal"/>
              <w:jc w:val="center"/>
            </w:pPr>
            <w:r>
              <w:t>0,4</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стирол (винилбензол)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0,002</w:t>
            </w:r>
          </w:p>
        </w:tc>
      </w:tr>
      <w:tr w:rsidR="006027E2">
        <w:tc>
          <w:tcPr>
            <w:tcW w:w="3059" w:type="dxa"/>
            <w:vMerge/>
          </w:tcPr>
          <w:p w:rsidR="006027E2" w:rsidRDefault="006027E2"/>
        </w:tc>
        <w:tc>
          <w:tcPr>
            <w:tcW w:w="4007" w:type="dxa"/>
          </w:tcPr>
          <w:p w:rsidR="006027E2" w:rsidRDefault="006027E2">
            <w:pPr>
              <w:pStyle w:val="ConsPlusNormal"/>
            </w:pPr>
            <w:r>
              <w:t>сульфенамид Ц (циклогексил-2- бензтиазолсульфенамид)</w:t>
            </w:r>
          </w:p>
        </w:tc>
        <w:tc>
          <w:tcPr>
            <w:tcW w:w="2069" w:type="dxa"/>
          </w:tcPr>
          <w:p w:rsidR="006027E2" w:rsidRDefault="006027E2">
            <w:pPr>
              <w:pStyle w:val="ConsPlusNormal"/>
              <w:jc w:val="center"/>
            </w:pPr>
            <w:r>
              <w:t>0,4</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тиурам Д (тетраметилтиурам дисульфид)</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тиурам Е (тетраэтилтиурам дисульфид)</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цинк</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val="restart"/>
          </w:tcPr>
          <w:p w:rsidR="006027E2" w:rsidRDefault="006027E2">
            <w:pPr>
              <w:pStyle w:val="ConsPlusNormal"/>
            </w:pPr>
            <w:r>
              <w:t>Силиконы</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Бумага, картон</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бутилацетат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ксилолы (смесь изомеров)</w:t>
            </w:r>
          </w:p>
        </w:tc>
        <w:tc>
          <w:tcPr>
            <w:tcW w:w="2069" w:type="dxa"/>
          </w:tcPr>
          <w:p w:rsidR="006027E2" w:rsidRDefault="006027E2">
            <w:pPr>
              <w:pStyle w:val="ConsPlusNormal"/>
              <w:jc w:val="center"/>
            </w:pPr>
            <w:r>
              <w:t>0,05</w:t>
            </w:r>
          </w:p>
        </w:tc>
        <w:tc>
          <w:tcPr>
            <w:tcW w:w="2069" w:type="dxa"/>
          </w:tcPr>
          <w:p w:rsidR="006027E2" w:rsidRDefault="006027E2">
            <w:pPr>
              <w:pStyle w:val="ConsPlusNormal"/>
              <w:jc w:val="center"/>
            </w:pPr>
            <w:r>
              <w:t>0,2</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изопропиловый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tcPr>
          <w:p w:rsidR="006027E2" w:rsidRDefault="006027E2"/>
        </w:tc>
        <w:tc>
          <w:tcPr>
            <w:tcW w:w="4007" w:type="dxa"/>
          </w:tcPr>
          <w:p w:rsidR="006027E2" w:rsidRDefault="006027E2">
            <w:pPr>
              <w:pStyle w:val="ConsPlusNormal"/>
            </w:pPr>
            <w:r>
              <w:t>этилацетат</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цинк</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 xml:space="preserve">свинец </w:t>
            </w:r>
            <w:hyperlink w:anchor="P3323" w:history="1">
              <w:r>
                <w:rPr>
                  <w:color w:val="0000FF"/>
                </w:rPr>
                <w:t>&lt;1&gt;</w:t>
              </w:r>
            </w:hyperlink>
          </w:p>
        </w:tc>
        <w:tc>
          <w:tcPr>
            <w:tcW w:w="2069" w:type="dxa"/>
          </w:tcPr>
          <w:p w:rsidR="006027E2" w:rsidRDefault="006027E2">
            <w:pPr>
              <w:pStyle w:val="ConsPlusNormal"/>
              <w:jc w:val="center"/>
            </w:pPr>
          </w:p>
        </w:tc>
        <w:tc>
          <w:tcPr>
            <w:tcW w:w="2069" w:type="dxa"/>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 xml:space="preserve">мышьяк </w:t>
            </w:r>
            <w:hyperlink w:anchor="P3323" w:history="1">
              <w:r>
                <w:rPr>
                  <w:color w:val="0000FF"/>
                </w:rPr>
                <w:t>&lt;1&gt;</w:t>
              </w:r>
            </w:hyperlink>
          </w:p>
        </w:tc>
        <w:tc>
          <w:tcPr>
            <w:tcW w:w="2069" w:type="dxa"/>
          </w:tcPr>
          <w:p w:rsidR="006027E2" w:rsidRDefault="006027E2">
            <w:pPr>
              <w:pStyle w:val="ConsPlusNormal"/>
              <w:jc w:val="center"/>
            </w:pPr>
          </w:p>
        </w:tc>
        <w:tc>
          <w:tcPr>
            <w:tcW w:w="2069" w:type="dxa"/>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 xml:space="preserve">хром </w:t>
            </w:r>
            <w:hyperlink w:anchor="P3323" w:history="1">
              <w:r>
                <w:rPr>
                  <w:color w:val="0000FF"/>
                </w:rPr>
                <w:t>&lt;1&gt;</w:t>
              </w:r>
            </w:hyperlink>
          </w:p>
        </w:tc>
        <w:tc>
          <w:tcPr>
            <w:tcW w:w="2069" w:type="dxa"/>
          </w:tcPr>
          <w:p w:rsidR="006027E2" w:rsidRDefault="006027E2">
            <w:pPr>
              <w:pStyle w:val="ConsPlusNormal"/>
              <w:jc w:val="center"/>
            </w:pPr>
          </w:p>
        </w:tc>
        <w:tc>
          <w:tcPr>
            <w:tcW w:w="2069" w:type="dxa"/>
          </w:tcPr>
          <w:p w:rsidR="006027E2" w:rsidRDefault="006027E2">
            <w:pPr>
              <w:pStyle w:val="ConsPlusNormal"/>
              <w:jc w:val="center"/>
            </w:pPr>
          </w:p>
        </w:tc>
      </w:tr>
      <w:tr w:rsidR="006027E2">
        <w:tc>
          <w:tcPr>
            <w:tcW w:w="3059" w:type="dxa"/>
            <w:vMerge w:val="restart"/>
          </w:tcPr>
          <w:p w:rsidR="006027E2" w:rsidRDefault="006027E2">
            <w:pPr>
              <w:pStyle w:val="ConsPlusNormal"/>
            </w:pPr>
            <w:r>
              <w:t>Древесина</w:t>
            </w:r>
          </w:p>
        </w:tc>
        <w:tc>
          <w:tcPr>
            <w:tcW w:w="4007" w:type="dxa"/>
          </w:tcPr>
          <w:p w:rsidR="006027E2" w:rsidRDefault="006027E2">
            <w:pPr>
              <w:pStyle w:val="ConsPlusNormal"/>
            </w:pPr>
            <w:r>
              <w:t>ацетальдегид</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0,01</w:t>
            </w:r>
          </w:p>
        </w:tc>
      </w:tr>
      <w:tr w:rsidR="006027E2">
        <w:tc>
          <w:tcPr>
            <w:tcW w:w="3059" w:type="dxa"/>
            <w:vMerge/>
          </w:tcPr>
          <w:p w:rsidR="006027E2" w:rsidRDefault="006027E2"/>
        </w:tc>
        <w:tc>
          <w:tcPr>
            <w:tcW w:w="4007" w:type="dxa"/>
          </w:tcPr>
          <w:p w:rsidR="006027E2" w:rsidRDefault="006027E2">
            <w:pPr>
              <w:pStyle w:val="ConsPlusNormal"/>
            </w:pPr>
            <w:r>
              <w:t>спирт 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изобутиловый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спирт изопропиловый</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0,6</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Керамика, стекло</w:t>
            </w:r>
          </w:p>
        </w:tc>
        <w:tc>
          <w:tcPr>
            <w:tcW w:w="4007" w:type="dxa"/>
          </w:tcPr>
          <w:p w:rsidR="006027E2" w:rsidRDefault="006027E2">
            <w:pPr>
              <w:pStyle w:val="ConsPlusNormal"/>
            </w:pPr>
            <w:r>
              <w:t>алюминий</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бор</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цинк</w:t>
            </w:r>
          </w:p>
        </w:tc>
        <w:tc>
          <w:tcPr>
            <w:tcW w:w="2069" w:type="dxa"/>
          </w:tcPr>
          <w:p w:rsidR="006027E2" w:rsidRDefault="006027E2">
            <w:pPr>
              <w:pStyle w:val="ConsPlusNormal"/>
              <w:jc w:val="center"/>
            </w:pPr>
            <w:r>
              <w:t>1,0</w:t>
            </w:r>
          </w:p>
        </w:tc>
        <w:tc>
          <w:tcPr>
            <w:tcW w:w="2069" w:type="dxa"/>
          </w:tcPr>
          <w:p w:rsidR="006027E2" w:rsidRDefault="006027E2">
            <w:pPr>
              <w:pStyle w:val="ConsPlusNormal"/>
              <w:jc w:val="center"/>
            </w:pPr>
            <w:r>
              <w:t>-</w:t>
            </w:r>
          </w:p>
        </w:tc>
      </w:tr>
      <w:tr w:rsidR="006027E2">
        <w:tc>
          <w:tcPr>
            <w:tcW w:w="3059" w:type="dxa"/>
            <w:vMerge/>
          </w:tcPr>
          <w:p w:rsidR="006027E2" w:rsidRDefault="006027E2"/>
        </w:tc>
        <w:tc>
          <w:tcPr>
            <w:tcW w:w="4007" w:type="dxa"/>
          </w:tcPr>
          <w:p w:rsidR="006027E2" w:rsidRDefault="006027E2">
            <w:pPr>
              <w:pStyle w:val="ConsPlusNormal"/>
            </w:pPr>
            <w:r>
              <w:t>титан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w:t>
            </w:r>
          </w:p>
        </w:tc>
      </w:tr>
      <w:tr w:rsidR="006027E2">
        <w:tc>
          <w:tcPr>
            <w:tcW w:w="3059" w:type="dxa"/>
            <w:vMerge w:val="restart"/>
          </w:tcPr>
          <w:p w:rsidR="006027E2" w:rsidRDefault="006027E2">
            <w:pPr>
              <w:pStyle w:val="ConsPlusNormal"/>
            </w:pPr>
            <w:r>
              <w:t>Мех искусственный и текстиль</w:t>
            </w:r>
          </w:p>
        </w:tc>
        <w:tc>
          <w:tcPr>
            <w:tcW w:w="4007" w:type="dxa"/>
          </w:tcPr>
          <w:p w:rsidR="006027E2" w:rsidRDefault="006027E2">
            <w:pPr>
              <w:pStyle w:val="ConsPlusNormal"/>
            </w:pPr>
            <w:r>
              <w:t>акрилонитрил</w:t>
            </w:r>
          </w:p>
        </w:tc>
        <w:tc>
          <w:tcPr>
            <w:tcW w:w="2069" w:type="dxa"/>
          </w:tcPr>
          <w:p w:rsidR="006027E2" w:rsidRDefault="006027E2">
            <w:pPr>
              <w:pStyle w:val="ConsPlusNormal"/>
              <w:jc w:val="center"/>
            </w:pPr>
            <w:r>
              <w:t>0,02</w:t>
            </w:r>
          </w:p>
        </w:tc>
        <w:tc>
          <w:tcPr>
            <w:tcW w:w="2069" w:type="dxa"/>
          </w:tcPr>
          <w:p w:rsidR="006027E2" w:rsidRDefault="006027E2">
            <w:pPr>
              <w:pStyle w:val="ConsPlusNormal"/>
              <w:jc w:val="center"/>
            </w:pPr>
            <w:r>
              <w:t>0,03</w:t>
            </w:r>
          </w:p>
        </w:tc>
      </w:tr>
      <w:tr w:rsidR="006027E2">
        <w:tc>
          <w:tcPr>
            <w:tcW w:w="3059" w:type="dxa"/>
            <w:vMerge/>
          </w:tcPr>
          <w:p w:rsidR="006027E2" w:rsidRDefault="006027E2"/>
        </w:tc>
        <w:tc>
          <w:tcPr>
            <w:tcW w:w="4007" w:type="dxa"/>
          </w:tcPr>
          <w:p w:rsidR="006027E2" w:rsidRDefault="006027E2">
            <w:pPr>
              <w:pStyle w:val="ConsPlusNormal"/>
            </w:pPr>
            <w:r>
              <w:t>ацетон</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0,35</w:t>
            </w:r>
          </w:p>
        </w:tc>
      </w:tr>
      <w:tr w:rsidR="006027E2">
        <w:tc>
          <w:tcPr>
            <w:tcW w:w="3059" w:type="dxa"/>
            <w:vMerge/>
          </w:tcPr>
          <w:p w:rsidR="006027E2" w:rsidRDefault="006027E2"/>
        </w:tc>
        <w:tc>
          <w:tcPr>
            <w:tcW w:w="4007" w:type="dxa"/>
          </w:tcPr>
          <w:p w:rsidR="006027E2" w:rsidRDefault="006027E2">
            <w:pPr>
              <w:pStyle w:val="ConsPlusNormal"/>
            </w:pPr>
            <w:r>
              <w:t>бензол</w:t>
            </w:r>
          </w:p>
        </w:tc>
        <w:tc>
          <w:tcPr>
            <w:tcW w:w="2069" w:type="dxa"/>
          </w:tcPr>
          <w:p w:rsidR="006027E2" w:rsidRDefault="006027E2">
            <w:pPr>
              <w:pStyle w:val="ConsPlusNormal"/>
              <w:jc w:val="center"/>
            </w:pPr>
            <w:r>
              <w:t>0,01</w:t>
            </w:r>
          </w:p>
        </w:tc>
        <w:tc>
          <w:tcPr>
            <w:tcW w:w="2069" w:type="dxa"/>
          </w:tcPr>
          <w:p w:rsidR="006027E2" w:rsidRDefault="006027E2">
            <w:pPr>
              <w:pStyle w:val="ConsPlusNormal"/>
              <w:jc w:val="center"/>
            </w:pPr>
            <w:r>
              <w:t>0,1</w:t>
            </w:r>
          </w:p>
        </w:tc>
      </w:tr>
      <w:tr w:rsidR="006027E2">
        <w:tc>
          <w:tcPr>
            <w:tcW w:w="3059" w:type="dxa"/>
            <w:vMerge/>
          </w:tcPr>
          <w:p w:rsidR="006027E2" w:rsidRDefault="006027E2"/>
        </w:tc>
        <w:tc>
          <w:tcPr>
            <w:tcW w:w="4007" w:type="dxa"/>
          </w:tcPr>
          <w:p w:rsidR="006027E2" w:rsidRDefault="006027E2">
            <w:pPr>
              <w:pStyle w:val="ConsPlusNormal"/>
            </w:pPr>
            <w:r>
              <w:t>винилацетат</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0,15</w:t>
            </w:r>
          </w:p>
        </w:tc>
      </w:tr>
      <w:tr w:rsidR="006027E2">
        <w:tc>
          <w:tcPr>
            <w:tcW w:w="3059" w:type="dxa"/>
            <w:vMerge/>
          </w:tcPr>
          <w:p w:rsidR="006027E2" w:rsidRDefault="006027E2"/>
        </w:tc>
        <w:tc>
          <w:tcPr>
            <w:tcW w:w="4007" w:type="dxa"/>
          </w:tcPr>
          <w:p w:rsidR="006027E2" w:rsidRDefault="006027E2">
            <w:pPr>
              <w:pStyle w:val="ConsPlusNormal"/>
            </w:pPr>
            <w:r>
              <w:t>спирт метиловый</w:t>
            </w:r>
          </w:p>
        </w:tc>
        <w:tc>
          <w:tcPr>
            <w:tcW w:w="2069" w:type="dxa"/>
          </w:tcPr>
          <w:p w:rsidR="006027E2" w:rsidRDefault="006027E2">
            <w:pPr>
              <w:pStyle w:val="ConsPlusNormal"/>
              <w:jc w:val="center"/>
            </w:pPr>
            <w:r>
              <w:t>0,2</w:t>
            </w:r>
          </w:p>
        </w:tc>
        <w:tc>
          <w:tcPr>
            <w:tcW w:w="2069" w:type="dxa"/>
          </w:tcPr>
          <w:p w:rsidR="006027E2" w:rsidRDefault="006027E2">
            <w:pPr>
              <w:pStyle w:val="ConsPlusNormal"/>
              <w:jc w:val="center"/>
            </w:pPr>
            <w:r>
              <w:t>0,5</w:t>
            </w:r>
          </w:p>
        </w:tc>
      </w:tr>
      <w:tr w:rsidR="006027E2">
        <w:tc>
          <w:tcPr>
            <w:tcW w:w="3059" w:type="dxa"/>
            <w:vMerge/>
          </w:tcPr>
          <w:p w:rsidR="006027E2" w:rsidRDefault="006027E2"/>
        </w:tc>
        <w:tc>
          <w:tcPr>
            <w:tcW w:w="4007" w:type="dxa"/>
          </w:tcPr>
          <w:p w:rsidR="006027E2" w:rsidRDefault="006027E2">
            <w:pPr>
              <w:pStyle w:val="ConsPlusNormal"/>
            </w:pPr>
            <w:r>
              <w:t>толуол</w:t>
            </w:r>
          </w:p>
        </w:tc>
        <w:tc>
          <w:tcPr>
            <w:tcW w:w="2069" w:type="dxa"/>
          </w:tcPr>
          <w:p w:rsidR="006027E2" w:rsidRDefault="006027E2">
            <w:pPr>
              <w:pStyle w:val="ConsPlusNormal"/>
              <w:jc w:val="center"/>
            </w:pPr>
            <w:r>
              <w:t>0,5</w:t>
            </w:r>
          </w:p>
        </w:tc>
        <w:tc>
          <w:tcPr>
            <w:tcW w:w="2069" w:type="dxa"/>
          </w:tcPr>
          <w:p w:rsidR="006027E2" w:rsidRDefault="006027E2">
            <w:pPr>
              <w:pStyle w:val="ConsPlusNormal"/>
              <w:jc w:val="center"/>
            </w:pPr>
            <w:r>
              <w:t>0,6</w:t>
            </w:r>
          </w:p>
        </w:tc>
      </w:tr>
      <w:tr w:rsidR="006027E2">
        <w:tblPrEx>
          <w:tblBorders>
            <w:insideH w:val="nil"/>
          </w:tblBorders>
        </w:tblPrEx>
        <w:tc>
          <w:tcPr>
            <w:tcW w:w="3059" w:type="dxa"/>
            <w:vMerge/>
          </w:tcPr>
          <w:p w:rsidR="006027E2" w:rsidRDefault="006027E2"/>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50 мкг/г</w:t>
            </w:r>
          </w:p>
        </w:tc>
        <w:tc>
          <w:tcPr>
            <w:tcW w:w="2069" w:type="dxa"/>
          </w:tcPr>
          <w:p w:rsidR="006027E2" w:rsidRDefault="006027E2">
            <w:pPr>
              <w:pStyle w:val="ConsPlusNormal"/>
              <w:jc w:val="center"/>
            </w:pPr>
            <w:r>
              <w:t>0,003</w:t>
            </w:r>
          </w:p>
        </w:tc>
      </w:tr>
      <w:tr w:rsidR="006027E2">
        <w:tc>
          <w:tcPr>
            <w:tcW w:w="3059" w:type="dxa"/>
            <w:vMerge w:val="restart"/>
          </w:tcPr>
          <w:p w:rsidR="006027E2" w:rsidRDefault="006027E2">
            <w:pPr>
              <w:pStyle w:val="ConsPlusNormal"/>
            </w:pPr>
            <w:r>
              <w:t>Карандаши, фломастеры и другие аналогичные изделия</w:t>
            </w:r>
          </w:p>
        </w:tc>
        <w:tc>
          <w:tcPr>
            <w:tcW w:w="4007" w:type="dxa"/>
            <w:tcBorders>
              <w:bottom w:val="nil"/>
            </w:tcBorders>
          </w:tcPr>
          <w:p w:rsidR="006027E2" w:rsidRDefault="006027E2">
            <w:pPr>
              <w:pStyle w:val="ConsPlusNormal"/>
            </w:pPr>
            <w:r>
              <w:t>фенол</w:t>
            </w:r>
          </w:p>
        </w:tc>
        <w:tc>
          <w:tcPr>
            <w:tcW w:w="2069" w:type="dxa"/>
            <w:tcBorders>
              <w:bottom w:val="nil"/>
            </w:tcBorders>
          </w:tcPr>
          <w:p w:rsidR="006027E2" w:rsidRDefault="006027E2">
            <w:pPr>
              <w:pStyle w:val="ConsPlusNormal"/>
              <w:jc w:val="center"/>
            </w:pPr>
            <w:r>
              <w:t>0,05</w:t>
            </w:r>
          </w:p>
        </w:tc>
        <w:tc>
          <w:tcPr>
            <w:tcW w:w="2069" w:type="dxa"/>
            <w:tcBorders>
              <w:bottom w:val="nil"/>
            </w:tcBorders>
          </w:tcPr>
          <w:p w:rsidR="006027E2" w:rsidRDefault="006027E2">
            <w:pPr>
              <w:pStyle w:val="ConsPlusNormal"/>
              <w:jc w:val="center"/>
            </w:pPr>
            <w:r>
              <w:t>0,003</w:t>
            </w:r>
          </w:p>
        </w:tc>
      </w:tr>
      <w:tr w:rsidR="006027E2">
        <w:tblPrEx>
          <w:tblBorders>
            <w:insideH w:val="nil"/>
          </w:tblBorders>
        </w:tblPrEx>
        <w:tc>
          <w:tcPr>
            <w:tcW w:w="3059" w:type="dxa"/>
            <w:vMerge/>
          </w:tcPr>
          <w:p w:rsidR="006027E2" w:rsidRDefault="006027E2"/>
        </w:tc>
        <w:tc>
          <w:tcPr>
            <w:tcW w:w="4007" w:type="dxa"/>
            <w:tcBorders>
              <w:top w:val="nil"/>
            </w:tcBorders>
          </w:tcPr>
          <w:p w:rsidR="006027E2" w:rsidRDefault="006027E2">
            <w:pPr>
              <w:pStyle w:val="ConsPlusNormal"/>
            </w:pPr>
            <w:r>
              <w:t>или сумма общих фенолов</w:t>
            </w:r>
          </w:p>
        </w:tc>
        <w:tc>
          <w:tcPr>
            <w:tcW w:w="2069" w:type="dxa"/>
            <w:tcBorders>
              <w:top w:val="nil"/>
            </w:tcBorders>
          </w:tcPr>
          <w:p w:rsidR="006027E2" w:rsidRDefault="006027E2">
            <w:pPr>
              <w:pStyle w:val="ConsPlusNormal"/>
              <w:jc w:val="center"/>
            </w:pPr>
            <w:r>
              <w:t>0,1</w:t>
            </w:r>
          </w:p>
        </w:tc>
        <w:tc>
          <w:tcPr>
            <w:tcW w:w="2069" w:type="dxa"/>
            <w:tcBorders>
              <w:top w:val="nil"/>
            </w:tcBorders>
          </w:tcPr>
          <w:p w:rsidR="006027E2" w:rsidRDefault="006027E2">
            <w:pPr>
              <w:pStyle w:val="ConsPlusNormal"/>
              <w:jc w:val="center"/>
            </w:pPr>
          </w:p>
        </w:tc>
      </w:tr>
      <w:tr w:rsidR="006027E2">
        <w:tc>
          <w:tcPr>
            <w:tcW w:w="3059" w:type="dxa"/>
            <w:vMerge/>
          </w:tcPr>
          <w:p w:rsidR="006027E2" w:rsidRDefault="006027E2"/>
        </w:tc>
        <w:tc>
          <w:tcPr>
            <w:tcW w:w="4007" w:type="dxa"/>
          </w:tcPr>
          <w:p w:rsidR="006027E2" w:rsidRDefault="006027E2">
            <w:pPr>
              <w:pStyle w:val="ConsPlusNormal"/>
            </w:pPr>
            <w:r>
              <w:t>формальдегид</w:t>
            </w:r>
          </w:p>
        </w:tc>
        <w:tc>
          <w:tcPr>
            <w:tcW w:w="2069" w:type="dxa"/>
          </w:tcPr>
          <w:p w:rsidR="006027E2" w:rsidRDefault="006027E2">
            <w:pPr>
              <w:pStyle w:val="ConsPlusNormal"/>
              <w:jc w:val="center"/>
            </w:pPr>
            <w:r>
              <w:t>0,1</w:t>
            </w:r>
          </w:p>
        </w:tc>
        <w:tc>
          <w:tcPr>
            <w:tcW w:w="2069" w:type="dxa"/>
          </w:tcPr>
          <w:p w:rsidR="006027E2" w:rsidRDefault="006027E2">
            <w:pPr>
              <w:pStyle w:val="ConsPlusNormal"/>
              <w:jc w:val="center"/>
            </w:pPr>
            <w:r>
              <w:t>0,003</w:t>
            </w:r>
          </w:p>
        </w:tc>
      </w:tr>
    </w:tbl>
    <w:p w:rsidR="006027E2" w:rsidRDefault="006027E2">
      <w:pPr>
        <w:pStyle w:val="ConsPlusNormal"/>
        <w:jc w:val="both"/>
      </w:pPr>
    </w:p>
    <w:p w:rsidR="006027E2" w:rsidRDefault="006027E2">
      <w:pPr>
        <w:pStyle w:val="ConsPlusNormal"/>
        <w:ind w:firstLine="540"/>
        <w:jc w:val="both"/>
      </w:pPr>
      <w:r>
        <w:t>--------------------------------</w:t>
      </w:r>
    </w:p>
    <w:p w:rsidR="006027E2" w:rsidRDefault="006027E2">
      <w:pPr>
        <w:pStyle w:val="ConsPlusNormal"/>
        <w:ind w:firstLine="540"/>
        <w:jc w:val="both"/>
      </w:pPr>
      <w:bookmarkStart w:id="61" w:name="P3323"/>
      <w:bookmarkEnd w:id="61"/>
      <w:r>
        <w:lastRenderedPageBreak/>
        <w:t xml:space="preserve">&lt;1&gt; Нормативы в соответствии с </w:t>
      </w:r>
      <w:hyperlink w:anchor="P3327" w:history="1">
        <w:r>
          <w:rPr>
            <w:color w:val="0000FF"/>
          </w:rPr>
          <w:t>Таблицей 2 Приложения 22</w:t>
        </w:r>
      </w:hyperlink>
      <w:r>
        <w:t>.</w:t>
      </w:r>
    </w:p>
    <w:p w:rsidR="006027E2" w:rsidRDefault="006027E2">
      <w:pPr>
        <w:pStyle w:val="ConsPlusNormal"/>
        <w:ind w:firstLine="540"/>
        <w:jc w:val="both"/>
      </w:pPr>
    </w:p>
    <w:p w:rsidR="006027E2" w:rsidRDefault="006027E2">
      <w:pPr>
        <w:pStyle w:val="ConsPlusNormal"/>
        <w:jc w:val="right"/>
      </w:pPr>
      <w:r>
        <w:t>Таблица 2</w:t>
      </w:r>
    </w:p>
    <w:p w:rsidR="006027E2" w:rsidRDefault="006027E2">
      <w:pPr>
        <w:pStyle w:val="ConsPlusNormal"/>
        <w:ind w:firstLine="540"/>
        <w:jc w:val="both"/>
      </w:pPr>
    </w:p>
    <w:p w:rsidR="006027E2" w:rsidRDefault="006027E2">
      <w:pPr>
        <w:pStyle w:val="ConsPlusNormal"/>
        <w:jc w:val="center"/>
      </w:pPr>
      <w:bookmarkStart w:id="62" w:name="P3327"/>
      <w:bookmarkEnd w:id="62"/>
      <w:r>
        <w:t>Допустимое количество миграции солей тяжелых металлов</w:t>
      </w:r>
    </w:p>
    <w:p w:rsidR="006027E2" w:rsidRDefault="006027E2">
      <w:pPr>
        <w:pStyle w:val="ConsPlusNormal"/>
        <w:jc w:val="center"/>
      </w:pPr>
      <w:r>
        <w:t>из материалов, используемых при изготовлении</w:t>
      </w:r>
    </w:p>
    <w:p w:rsidR="006027E2" w:rsidRDefault="006027E2">
      <w:pPr>
        <w:pStyle w:val="ConsPlusNormal"/>
        <w:jc w:val="center"/>
      </w:pPr>
      <w:r>
        <w:t>школьно-письменных принадлежностей</w:t>
      </w:r>
    </w:p>
    <w:p w:rsidR="006027E2" w:rsidRDefault="006027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42"/>
        <w:gridCol w:w="1354"/>
        <w:gridCol w:w="1526"/>
        <w:gridCol w:w="1070"/>
        <w:gridCol w:w="1513"/>
        <w:gridCol w:w="1341"/>
        <w:gridCol w:w="1344"/>
      </w:tblGrid>
      <w:tr w:rsidR="006027E2">
        <w:tc>
          <w:tcPr>
            <w:tcW w:w="11204" w:type="dxa"/>
            <w:gridSpan w:val="8"/>
          </w:tcPr>
          <w:p w:rsidR="006027E2" w:rsidRDefault="006027E2">
            <w:pPr>
              <w:pStyle w:val="ConsPlusNormal"/>
              <w:jc w:val="center"/>
            </w:pPr>
            <w:r>
              <w:t>Максимально допустимое количество миграции солей тяжелых металлов из 1 кг материала, мг</w:t>
            </w:r>
          </w:p>
        </w:tc>
      </w:tr>
      <w:tr w:rsidR="006027E2">
        <w:tc>
          <w:tcPr>
            <w:tcW w:w="1514" w:type="dxa"/>
          </w:tcPr>
          <w:p w:rsidR="006027E2" w:rsidRDefault="006027E2">
            <w:pPr>
              <w:pStyle w:val="ConsPlusNormal"/>
              <w:jc w:val="center"/>
            </w:pPr>
            <w:r>
              <w:t>сурьма</w:t>
            </w:r>
          </w:p>
        </w:tc>
        <w:tc>
          <w:tcPr>
            <w:tcW w:w="1542" w:type="dxa"/>
          </w:tcPr>
          <w:p w:rsidR="006027E2" w:rsidRDefault="006027E2">
            <w:pPr>
              <w:pStyle w:val="ConsPlusNormal"/>
              <w:jc w:val="center"/>
            </w:pPr>
            <w:r>
              <w:t>мышьяк</w:t>
            </w:r>
          </w:p>
        </w:tc>
        <w:tc>
          <w:tcPr>
            <w:tcW w:w="1354" w:type="dxa"/>
          </w:tcPr>
          <w:p w:rsidR="006027E2" w:rsidRDefault="006027E2">
            <w:pPr>
              <w:pStyle w:val="ConsPlusNormal"/>
              <w:jc w:val="center"/>
            </w:pPr>
            <w:r>
              <w:t>барий</w:t>
            </w:r>
          </w:p>
        </w:tc>
        <w:tc>
          <w:tcPr>
            <w:tcW w:w="1526" w:type="dxa"/>
          </w:tcPr>
          <w:p w:rsidR="006027E2" w:rsidRDefault="006027E2">
            <w:pPr>
              <w:pStyle w:val="ConsPlusNormal"/>
              <w:jc w:val="center"/>
            </w:pPr>
            <w:r>
              <w:t>кадмий</w:t>
            </w:r>
          </w:p>
        </w:tc>
        <w:tc>
          <w:tcPr>
            <w:tcW w:w="1070" w:type="dxa"/>
          </w:tcPr>
          <w:p w:rsidR="006027E2" w:rsidRDefault="006027E2">
            <w:pPr>
              <w:pStyle w:val="ConsPlusNormal"/>
              <w:jc w:val="center"/>
            </w:pPr>
            <w:r>
              <w:t>хром</w:t>
            </w:r>
          </w:p>
        </w:tc>
        <w:tc>
          <w:tcPr>
            <w:tcW w:w="1513" w:type="dxa"/>
          </w:tcPr>
          <w:p w:rsidR="006027E2" w:rsidRDefault="006027E2">
            <w:pPr>
              <w:pStyle w:val="ConsPlusNormal"/>
              <w:jc w:val="center"/>
            </w:pPr>
            <w:r>
              <w:t>свинец</w:t>
            </w:r>
          </w:p>
        </w:tc>
        <w:tc>
          <w:tcPr>
            <w:tcW w:w="1341" w:type="dxa"/>
          </w:tcPr>
          <w:p w:rsidR="006027E2" w:rsidRDefault="006027E2">
            <w:pPr>
              <w:pStyle w:val="ConsPlusNormal"/>
              <w:jc w:val="center"/>
            </w:pPr>
            <w:r>
              <w:t>ртуть</w:t>
            </w:r>
          </w:p>
        </w:tc>
        <w:tc>
          <w:tcPr>
            <w:tcW w:w="1344" w:type="dxa"/>
          </w:tcPr>
          <w:p w:rsidR="006027E2" w:rsidRDefault="006027E2">
            <w:pPr>
              <w:pStyle w:val="ConsPlusNormal"/>
              <w:jc w:val="center"/>
            </w:pPr>
            <w:r>
              <w:t>селен</w:t>
            </w:r>
          </w:p>
        </w:tc>
      </w:tr>
      <w:tr w:rsidR="006027E2">
        <w:tc>
          <w:tcPr>
            <w:tcW w:w="1514" w:type="dxa"/>
          </w:tcPr>
          <w:p w:rsidR="006027E2" w:rsidRDefault="006027E2">
            <w:pPr>
              <w:pStyle w:val="ConsPlusNormal"/>
              <w:jc w:val="center"/>
            </w:pPr>
            <w:r>
              <w:t>60</w:t>
            </w:r>
          </w:p>
        </w:tc>
        <w:tc>
          <w:tcPr>
            <w:tcW w:w="1542" w:type="dxa"/>
          </w:tcPr>
          <w:p w:rsidR="006027E2" w:rsidRDefault="006027E2">
            <w:pPr>
              <w:pStyle w:val="ConsPlusNormal"/>
              <w:jc w:val="center"/>
            </w:pPr>
            <w:r>
              <w:t>25</w:t>
            </w:r>
          </w:p>
        </w:tc>
        <w:tc>
          <w:tcPr>
            <w:tcW w:w="1354" w:type="dxa"/>
          </w:tcPr>
          <w:p w:rsidR="006027E2" w:rsidRDefault="006027E2">
            <w:pPr>
              <w:pStyle w:val="ConsPlusNormal"/>
              <w:jc w:val="center"/>
            </w:pPr>
            <w:r>
              <w:t>1000</w:t>
            </w:r>
          </w:p>
        </w:tc>
        <w:tc>
          <w:tcPr>
            <w:tcW w:w="1526" w:type="dxa"/>
          </w:tcPr>
          <w:p w:rsidR="006027E2" w:rsidRDefault="006027E2">
            <w:pPr>
              <w:pStyle w:val="ConsPlusNormal"/>
              <w:jc w:val="center"/>
            </w:pPr>
            <w:r>
              <w:t>75</w:t>
            </w:r>
          </w:p>
        </w:tc>
        <w:tc>
          <w:tcPr>
            <w:tcW w:w="1070" w:type="dxa"/>
          </w:tcPr>
          <w:p w:rsidR="006027E2" w:rsidRDefault="006027E2">
            <w:pPr>
              <w:pStyle w:val="ConsPlusNormal"/>
              <w:jc w:val="center"/>
            </w:pPr>
            <w:r>
              <w:t>60</w:t>
            </w:r>
          </w:p>
        </w:tc>
        <w:tc>
          <w:tcPr>
            <w:tcW w:w="1513" w:type="dxa"/>
          </w:tcPr>
          <w:p w:rsidR="006027E2" w:rsidRDefault="006027E2">
            <w:pPr>
              <w:pStyle w:val="ConsPlusNormal"/>
              <w:jc w:val="center"/>
            </w:pPr>
            <w:r>
              <w:t>90</w:t>
            </w:r>
          </w:p>
        </w:tc>
        <w:tc>
          <w:tcPr>
            <w:tcW w:w="1341" w:type="dxa"/>
          </w:tcPr>
          <w:p w:rsidR="006027E2" w:rsidRDefault="006027E2">
            <w:pPr>
              <w:pStyle w:val="ConsPlusNormal"/>
              <w:jc w:val="center"/>
            </w:pPr>
            <w:r>
              <w:t>60</w:t>
            </w:r>
          </w:p>
        </w:tc>
        <w:tc>
          <w:tcPr>
            <w:tcW w:w="1344" w:type="dxa"/>
          </w:tcPr>
          <w:p w:rsidR="006027E2" w:rsidRDefault="006027E2">
            <w:pPr>
              <w:pStyle w:val="ConsPlusNormal"/>
              <w:jc w:val="center"/>
            </w:pPr>
            <w:r>
              <w:t>500</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Утвержден</w:t>
      </w:r>
    </w:p>
    <w:p w:rsidR="006027E2" w:rsidRDefault="006027E2">
      <w:pPr>
        <w:pStyle w:val="ConsPlusNormal"/>
        <w:jc w:val="right"/>
      </w:pPr>
      <w:r>
        <w:t>Решением Комиссии Таможенного союза</w:t>
      </w:r>
    </w:p>
    <w:p w:rsidR="006027E2" w:rsidRDefault="006027E2">
      <w:pPr>
        <w:pStyle w:val="ConsPlusNormal"/>
        <w:jc w:val="right"/>
      </w:pPr>
      <w:r>
        <w:t>от 23 сентября 2011 г. N 797</w:t>
      </w:r>
    </w:p>
    <w:p w:rsidR="006027E2" w:rsidRDefault="006027E2">
      <w:pPr>
        <w:pStyle w:val="ConsPlusNormal"/>
        <w:ind w:firstLine="540"/>
        <w:jc w:val="both"/>
      </w:pPr>
    </w:p>
    <w:p w:rsidR="006027E2" w:rsidRDefault="006027E2">
      <w:pPr>
        <w:pStyle w:val="ConsPlusTitle"/>
        <w:jc w:val="center"/>
      </w:pPr>
      <w:bookmarkStart w:id="63" w:name="P3357"/>
      <w:bookmarkEnd w:id="63"/>
      <w:r>
        <w:t>ПЕРЕЧЕНЬ</w:t>
      </w:r>
    </w:p>
    <w:p w:rsidR="006027E2" w:rsidRDefault="006027E2">
      <w:pPr>
        <w:pStyle w:val="ConsPlusTitle"/>
        <w:jc w:val="center"/>
      </w:pPr>
      <w:r>
        <w:t>ДОКУМЕНТОВ В ОБЛАСТИ СТАНДАРТИЗАЦИИ, В РЕЗУЛЬТАТЕ</w:t>
      </w:r>
    </w:p>
    <w:p w:rsidR="006027E2" w:rsidRDefault="006027E2">
      <w:pPr>
        <w:pStyle w:val="ConsPlusTitle"/>
        <w:jc w:val="center"/>
      </w:pPr>
      <w:r>
        <w:t>ПРИМЕНЕНИЯ КОТОРЫХ НА ДОБРОВОЛЬНОЙ ОСНОВЕ ОБЕСПЕЧИВАЕТСЯ</w:t>
      </w:r>
    </w:p>
    <w:p w:rsidR="006027E2" w:rsidRDefault="006027E2">
      <w:pPr>
        <w:pStyle w:val="ConsPlusTitle"/>
        <w:jc w:val="center"/>
      </w:pPr>
      <w:r>
        <w:t>СОБЛЮДЕНИЕ ТРЕБОВАНИЙ ТЕХНИЧЕСКОГО РЕГЛАМЕНТА ТАМОЖЕННОГО</w:t>
      </w:r>
    </w:p>
    <w:p w:rsidR="006027E2" w:rsidRDefault="006027E2">
      <w:pPr>
        <w:pStyle w:val="ConsPlusTitle"/>
        <w:jc w:val="center"/>
      </w:pPr>
      <w:r>
        <w:t>СОЮЗА "О БЕЗОПАСНОСТИ ПРОДУКЦИИ, ПРЕДНАЗНАЧЕННОЙ</w:t>
      </w:r>
    </w:p>
    <w:p w:rsidR="006027E2" w:rsidRDefault="006027E2">
      <w:pPr>
        <w:pStyle w:val="ConsPlusTitle"/>
        <w:jc w:val="center"/>
      </w:pPr>
      <w:r>
        <w:t>ДЛЯ ДЕТЕЙ И ПОДРОСТКОВ" (ТР ТС 007/2011)</w:t>
      </w:r>
    </w:p>
    <w:p w:rsidR="006027E2" w:rsidRDefault="006027E2">
      <w:pPr>
        <w:pStyle w:val="ConsPlusNormal"/>
        <w:jc w:val="center"/>
      </w:pPr>
      <w:r>
        <w:t>Список изменяющих документов</w:t>
      </w:r>
    </w:p>
    <w:p w:rsidR="006027E2" w:rsidRDefault="006027E2">
      <w:pPr>
        <w:pStyle w:val="ConsPlusNormal"/>
        <w:jc w:val="center"/>
      </w:pPr>
      <w:r>
        <w:t>(в ред. решений Коллегии</w:t>
      </w:r>
    </w:p>
    <w:p w:rsidR="006027E2" w:rsidRDefault="006027E2">
      <w:pPr>
        <w:pStyle w:val="ConsPlusNormal"/>
        <w:jc w:val="center"/>
      </w:pPr>
      <w:r>
        <w:t xml:space="preserve">Евразийской экономической комиссии от 27.11.2012 </w:t>
      </w:r>
      <w:hyperlink r:id="rId36" w:history="1">
        <w:r>
          <w:rPr>
            <w:color w:val="0000FF"/>
          </w:rPr>
          <w:t>N 239</w:t>
        </w:r>
      </w:hyperlink>
      <w:r>
        <w:t>,</w:t>
      </w:r>
    </w:p>
    <w:p w:rsidR="006027E2" w:rsidRDefault="006027E2">
      <w:pPr>
        <w:pStyle w:val="ConsPlusNormal"/>
        <w:jc w:val="center"/>
      </w:pPr>
      <w:r>
        <w:t xml:space="preserve">от 10.06.2014 </w:t>
      </w:r>
      <w:hyperlink r:id="rId37" w:history="1">
        <w:r>
          <w:rPr>
            <w:color w:val="0000FF"/>
          </w:rPr>
          <w:t>N 90</w:t>
        </w:r>
      </w:hyperlink>
      <w:r>
        <w:t>)</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4"/>
        <w:gridCol w:w="3850"/>
      </w:tblGrid>
      <w:tr w:rsidR="006027E2">
        <w:tc>
          <w:tcPr>
            <w:tcW w:w="7354" w:type="dxa"/>
            <w:tcBorders>
              <w:top w:val="single" w:sz="4" w:space="0" w:color="auto"/>
              <w:bottom w:val="single" w:sz="4" w:space="0" w:color="auto"/>
            </w:tcBorders>
          </w:tcPr>
          <w:p w:rsidR="006027E2" w:rsidRDefault="006027E2">
            <w:pPr>
              <w:pStyle w:val="ConsPlusNormal"/>
              <w:jc w:val="center"/>
            </w:pPr>
            <w:r>
              <w:lastRenderedPageBreak/>
              <w:t>Обозначение и наименование документов</w:t>
            </w:r>
          </w:p>
        </w:tc>
        <w:tc>
          <w:tcPr>
            <w:tcW w:w="3850" w:type="dxa"/>
            <w:tcBorders>
              <w:top w:val="single" w:sz="4" w:space="0" w:color="auto"/>
              <w:bottom w:val="single" w:sz="4" w:space="0" w:color="auto"/>
            </w:tcBorders>
          </w:tcPr>
          <w:p w:rsidR="006027E2" w:rsidRDefault="006027E2">
            <w:pPr>
              <w:pStyle w:val="ConsPlusNormal"/>
              <w:jc w:val="center"/>
            </w:pPr>
            <w:r>
              <w:t>Подтверждаемые требования стандарта или свода правил</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Соски молочные, соски пустышки</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Р 51068-97 "Соски латексные детские. Технические условия"</w:t>
            </w:r>
          </w:p>
        </w:tc>
        <w:tc>
          <w:tcPr>
            <w:tcW w:w="3850" w:type="dxa"/>
            <w:tcBorders>
              <w:top w:val="single" w:sz="4" w:space="0" w:color="auto"/>
              <w:bottom w:val="nil"/>
            </w:tcBorders>
          </w:tcPr>
          <w:p w:rsidR="006027E2" w:rsidRDefault="006027E2">
            <w:pPr>
              <w:pStyle w:val="ConsPlusNormal"/>
            </w:pPr>
            <w:r>
              <w:t>Раздел 4;</w:t>
            </w:r>
          </w:p>
          <w:p w:rsidR="006027E2" w:rsidRDefault="006027E2">
            <w:pPr>
              <w:pStyle w:val="ConsPlusNormal"/>
            </w:pPr>
            <w:r>
              <w:t>пункты 4.2.4, 4.2.6, 4.2.7, 4.2.9, 4.2.10</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38" w:history="1">
              <w:r>
                <w:rPr>
                  <w:color w:val="0000FF"/>
                </w:rPr>
                <w:t>решения</w:t>
              </w:r>
            </w:hyperlink>
            <w:r>
              <w:t xml:space="preserve"> Коллегии Евразийской экономической комиссии от 27.11.2012 N 239)</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Изделия для ухода за детьми санитарно-гигиенические из резины</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3251-91 "Клеенка подкладная резинотканевая"</w:t>
            </w:r>
          </w:p>
        </w:tc>
        <w:tc>
          <w:tcPr>
            <w:tcW w:w="3850" w:type="dxa"/>
            <w:tcBorders>
              <w:top w:val="single" w:sz="4" w:space="0" w:color="auto"/>
              <w:bottom w:val="nil"/>
            </w:tcBorders>
          </w:tcPr>
          <w:p w:rsidR="006027E2" w:rsidRDefault="006027E2">
            <w:pPr>
              <w:pStyle w:val="ConsPlusNormal"/>
            </w:pPr>
            <w:r>
              <w:t>Раздел 1;</w:t>
            </w:r>
          </w:p>
          <w:p w:rsidR="006027E2" w:rsidRDefault="006027E2">
            <w:pPr>
              <w:pStyle w:val="ConsPlusNormal"/>
            </w:pPr>
            <w:r>
              <w:t>пункты 1.3.2, 1.3.3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3302-95 "Пузыри резиновые для льда.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4.1.1, 4.1.2, 4.1.3</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t>ГОСТ 3303-94 "Грелки резиновые. Технические условия"</w:t>
            </w:r>
          </w:p>
        </w:tc>
        <w:tc>
          <w:tcPr>
            <w:tcW w:w="3850" w:type="dxa"/>
            <w:tcBorders>
              <w:top w:val="nil"/>
              <w:bottom w:val="single" w:sz="4" w:space="0" w:color="auto"/>
            </w:tcBorders>
          </w:tcPr>
          <w:p w:rsidR="006027E2" w:rsidRDefault="006027E2">
            <w:pPr>
              <w:pStyle w:val="ConsPlusNormal"/>
            </w:pPr>
            <w:r>
              <w:t>Раздел 4;</w:t>
            </w:r>
          </w:p>
          <w:p w:rsidR="006027E2" w:rsidRDefault="006027E2">
            <w:pPr>
              <w:pStyle w:val="ConsPlusNormal"/>
            </w:pPr>
            <w:r>
              <w:t>пункты 4.1.1, 4.1.2, 4.2.2</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Изделия для ухода за детьми санитарно-гигиенические, галантерейные из пластмасс</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rsidR="006027E2" w:rsidRDefault="006027E2">
            <w:pPr>
              <w:pStyle w:val="ConsPlusNormal"/>
            </w:pPr>
            <w:r>
              <w:t>Раздел 3;</w:t>
            </w:r>
          </w:p>
          <w:p w:rsidR="006027E2" w:rsidRDefault="006027E2">
            <w:pPr>
              <w:pStyle w:val="ConsPlusNormal"/>
            </w:pPr>
            <w:r>
              <w:t>пункты 3.6.1, 3.8</w:t>
            </w:r>
          </w:p>
          <w:p w:rsidR="006027E2" w:rsidRDefault="006027E2">
            <w:pPr>
              <w:pStyle w:val="ConsPlusNormal"/>
            </w:pPr>
            <w:r>
              <w:t>таблица 1 пункты 1, 2, 3, 7, 11, 26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пункты 3.6.1, 3.8,</w:t>
            </w:r>
          </w:p>
          <w:p w:rsidR="006027E2" w:rsidRDefault="006027E2">
            <w:pPr>
              <w:pStyle w:val="ConsPlusNormal"/>
            </w:pPr>
            <w:r>
              <w:t>таблица 1 пункты 1, 2, 3, 7, 11, 26</w:t>
            </w:r>
          </w:p>
        </w:tc>
      </w:tr>
      <w:tr w:rsidR="006027E2">
        <w:tblPrEx>
          <w:tblBorders>
            <w:insideH w:val="none" w:sz="0" w:space="0" w:color="auto"/>
          </w:tblBorders>
        </w:tblPrEx>
        <w:tc>
          <w:tcPr>
            <w:tcW w:w="11204" w:type="dxa"/>
            <w:gridSpan w:val="2"/>
            <w:tcBorders>
              <w:top w:val="nil"/>
              <w:bottom w:val="nil"/>
            </w:tcBorders>
          </w:tcPr>
          <w:p w:rsidR="006027E2" w:rsidRDefault="006027E2">
            <w:pPr>
              <w:pStyle w:val="ConsPlusNormal"/>
              <w:jc w:val="both"/>
            </w:pPr>
            <w:r>
              <w:t xml:space="preserve">(введено </w:t>
            </w:r>
            <w:hyperlink r:id="rId39" w:history="1">
              <w:r>
                <w:rPr>
                  <w:color w:val="0000FF"/>
                </w:rPr>
                <w:t>решением</w:t>
              </w:r>
            </w:hyperlink>
            <w:r>
              <w:t xml:space="preserve"> Коллегии Евразийской экономической комиссии от 10.06.2014 N 90)</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hyperlink r:id="rId40"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6027E2" w:rsidRDefault="006027E2">
            <w:pPr>
              <w:pStyle w:val="ConsPlusNormal"/>
            </w:pPr>
            <w:hyperlink r:id="rId41" w:history="1">
              <w:r>
                <w:rPr>
                  <w:color w:val="0000FF"/>
                </w:rPr>
                <w:t>Раздел 1</w:t>
              </w:r>
            </w:hyperlink>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lastRenderedPageBreak/>
              <w:t>Изделия для ухода за детьми санитарно-гигиенические, галантерейные из металла</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rsidR="006027E2" w:rsidRDefault="006027E2">
            <w:pPr>
              <w:pStyle w:val="ConsPlusNormal"/>
            </w:pPr>
            <w:r>
              <w:t>Раздел 5;</w:t>
            </w:r>
          </w:p>
          <w:p w:rsidR="006027E2" w:rsidRDefault="006027E2">
            <w:pPr>
              <w:pStyle w:val="ConsPlusNormal"/>
            </w:pPr>
            <w:r>
              <w:t>пункты 5.3.1.8, 5.3.2.8</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20558-82 "Изделия посудо-хозяйственные стальные оцинкованные.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пункты 3.13, 3.30</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hyperlink r:id="rId42"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6027E2" w:rsidRDefault="006027E2">
            <w:pPr>
              <w:pStyle w:val="ConsPlusNormal"/>
            </w:pPr>
            <w:hyperlink r:id="rId43" w:history="1">
              <w:r>
                <w:rPr>
                  <w:color w:val="0000FF"/>
                </w:rPr>
                <w:t>Разделы 7</w:t>
              </w:r>
            </w:hyperlink>
            <w:r>
              <w:t xml:space="preserve">, </w:t>
            </w:r>
            <w:hyperlink r:id="rId44" w:history="1">
              <w:r>
                <w:rPr>
                  <w:color w:val="0000FF"/>
                </w:rPr>
                <w:t>8</w:t>
              </w:r>
            </w:hyperlink>
            <w:r>
              <w:t xml:space="preserve">, </w:t>
            </w:r>
            <w:hyperlink r:id="rId45" w:history="1">
              <w:r>
                <w:rPr>
                  <w:color w:val="0000FF"/>
                </w:rPr>
                <w:t>9</w:t>
              </w:r>
            </w:hyperlink>
            <w:r>
              <w:t xml:space="preserve">, </w:t>
            </w:r>
            <w:hyperlink r:id="rId46" w:history="1">
              <w:r>
                <w:rPr>
                  <w:color w:val="0000FF"/>
                </w:rPr>
                <w:t>11</w:t>
              </w:r>
            </w:hyperlink>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Изделия санитарно-гигиенические разового использования</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Р 52557-2011 "Подгузники детские бумажные. Общие технические условия"</w:t>
            </w:r>
          </w:p>
        </w:tc>
        <w:tc>
          <w:tcPr>
            <w:tcW w:w="3850" w:type="dxa"/>
            <w:tcBorders>
              <w:top w:val="single" w:sz="4" w:space="0" w:color="auto"/>
              <w:bottom w:val="nil"/>
            </w:tcBorders>
          </w:tcPr>
          <w:p w:rsidR="006027E2" w:rsidRDefault="006027E2">
            <w:pPr>
              <w:pStyle w:val="ConsPlusNormal"/>
            </w:pPr>
            <w:r>
              <w:t>Раздел 5;</w:t>
            </w:r>
          </w:p>
          <w:p w:rsidR="006027E2" w:rsidRDefault="006027E2">
            <w:pPr>
              <w:pStyle w:val="ConsPlusNormal"/>
            </w:pPr>
            <w:r>
              <w:t>пункты 5.10, 5.11</w:t>
            </w:r>
          </w:p>
          <w:p w:rsidR="006027E2" w:rsidRDefault="006027E2">
            <w:pPr>
              <w:pStyle w:val="ConsPlusNormal"/>
            </w:pPr>
            <w:r>
              <w:t>таблица 2 пункты 3, 4.2, 4.5</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47" w:history="1">
              <w:r>
                <w:rPr>
                  <w:color w:val="0000FF"/>
                </w:rPr>
                <w:t>решения</w:t>
              </w:r>
            </w:hyperlink>
            <w:r>
              <w:t xml:space="preserve"> Коллегии Евразийской экономической комиссии от 27.11.2012 N 239)</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Посуда, столовые приборы</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rsidR="006027E2" w:rsidRDefault="006027E2">
            <w:pPr>
              <w:pStyle w:val="ConsPlusNormal"/>
            </w:pPr>
            <w:r>
              <w:t>Раздел 6;</w:t>
            </w:r>
          </w:p>
          <w:p w:rsidR="006027E2" w:rsidRDefault="006027E2">
            <w:pPr>
              <w:pStyle w:val="ConsPlusNormal"/>
            </w:pPr>
            <w:r>
              <w:t>пункты 6.1, 6.4, 6.6, 6.7</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28391-89 "Изделия фаянсовые. Технические условия"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пункты 1.2.7, 1.2.14, 1.2.15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53548-2009 "Посуда майоликовая.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4.10, 4.12, 4.13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53544-2009 "Посуда гончарная.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4.13, 4.16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53545-2009 "Посуда керамическая каменная.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4.9, 4.12</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lastRenderedPageBreak/>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 4.2.7</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28389-89 "Изделия фарфоровые и фаянсовые. Маркировка, упаковка, транспортирование и хранение"</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пункты 1.1, 1.9</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27002-86 "Посуда из коррозионно-стойкой стали.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 3.2</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rsidR="006027E2" w:rsidRDefault="006027E2">
            <w:pPr>
              <w:pStyle w:val="ConsPlusNormal"/>
            </w:pPr>
            <w:r>
              <w:t>Раздел 5;</w:t>
            </w:r>
          </w:p>
          <w:p w:rsidR="006027E2" w:rsidRDefault="006027E2">
            <w:pPr>
              <w:pStyle w:val="ConsPlusNormal"/>
            </w:pPr>
            <w:r>
              <w:t>пункт 5.25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пункты 3.6.1, 3.8</w:t>
            </w:r>
          </w:p>
          <w:p w:rsidR="006027E2" w:rsidRDefault="006027E2">
            <w:pPr>
              <w:pStyle w:val="ConsPlusNormal"/>
            </w:pPr>
            <w:r>
              <w:t>таблица 1 пункты 1, 2, 3, 7, 11, 26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пункты 3.6.1, 3.8,</w:t>
            </w:r>
          </w:p>
          <w:p w:rsidR="006027E2" w:rsidRDefault="006027E2">
            <w:pPr>
              <w:pStyle w:val="ConsPlusNormal"/>
            </w:pPr>
            <w:r>
              <w:t>таблица 1 пункты 1, 2, 3, 7, 11, 26</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(введено </w:t>
            </w:r>
            <w:hyperlink r:id="rId48" w:history="1">
              <w:r>
                <w:rPr>
                  <w:color w:val="0000FF"/>
                </w:rPr>
                <w:t>решением</w:t>
              </w:r>
            </w:hyperlink>
            <w:r>
              <w:t xml:space="preserve"> Коллегии Евразийской экономической комиссии от 10.06.2014 N 90)</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Щетки зубные, массажеры для десен и аналогичные изделия, предназначенные для ухода за полостью рта</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6388-91 (ИСО 8627-87) "Щетки зубные. Общие технические условия"</w:t>
            </w:r>
          </w:p>
        </w:tc>
        <w:tc>
          <w:tcPr>
            <w:tcW w:w="3850" w:type="dxa"/>
            <w:tcBorders>
              <w:top w:val="single" w:sz="4" w:space="0" w:color="auto"/>
              <w:bottom w:val="nil"/>
            </w:tcBorders>
          </w:tcPr>
          <w:p w:rsidR="006027E2" w:rsidRDefault="006027E2">
            <w:pPr>
              <w:pStyle w:val="ConsPlusNormal"/>
            </w:pPr>
            <w:r>
              <w:t>Раздел 2;</w:t>
            </w:r>
          </w:p>
          <w:p w:rsidR="006027E2" w:rsidRDefault="006027E2">
            <w:pPr>
              <w:pStyle w:val="ConsPlusNormal"/>
            </w:pPr>
            <w:r>
              <w:t>пункты 2.2.5, 2.2.6, 2.2.8</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27.11.2012 N 239)</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Готовые штучные текстильные изделия</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9382-78 "Одеяла чистошерстяные и полушерстяные. Общие технические условия"</w:t>
            </w:r>
          </w:p>
        </w:tc>
        <w:tc>
          <w:tcPr>
            <w:tcW w:w="3850" w:type="dxa"/>
            <w:tcBorders>
              <w:top w:val="single" w:sz="4" w:space="0" w:color="auto"/>
              <w:bottom w:val="nil"/>
            </w:tcBorders>
          </w:tcPr>
          <w:p w:rsidR="006027E2" w:rsidRDefault="006027E2">
            <w:pPr>
              <w:pStyle w:val="ConsPlusNormal"/>
            </w:pPr>
            <w:r>
              <w:t>Раздел 1;</w:t>
            </w:r>
          </w:p>
          <w:p w:rsidR="006027E2" w:rsidRDefault="006027E2">
            <w:pPr>
              <w:pStyle w:val="ConsPlusNormal"/>
            </w:pPr>
            <w:r>
              <w:t>пункт 1.9.1</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 1.11</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lastRenderedPageBreak/>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rsidR="006027E2" w:rsidRDefault="006027E2">
            <w:pPr>
              <w:pStyle w:val="ConsPlusNormal"/>
            </w:pPr>
            <w:r>
              <w:t>Раздел 1;</w:t>
            </w:r>
          </w:p>
          <w:p w:rsidR="006027E2" w:rsidRDefault="006027E2">
            <w:pPr>
              <w:pStyle w:val="ConsPlusNormal"/>
            </w:pPr>
            <w:r>
              <w:t>пункт 1.7</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rsidR="006027E2" w:rsidRDefault="006027E2">
            <w:pPr>
              <w:pStyle w:val="ConsPlusNormal"/>
            </w:pPr>
            <w:r>
              <w:t>Раздел 1;</w:t>
            </w:r>
          </w:p>
          <w:p w:rsidR="006027E2" w:rsidRDefault="006027E2">
            <w:pPr>
              <w:pStyle w:val="ConsPlusNormal"/>
            </w:pPr>
            <w:r>
              <w:t>пункты 1.11, 1.12</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27832-88 "Одеяла хлопчатобумажные и смешанные. Общие технические условия"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 1.2.8</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11381-83 "Платки носовые хлопчатобумажные. Общие технические условия"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 1.6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11372-84 "Платки головные хлопчатобумажные, смешанные и из вискозной пряжи"</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пункт 1.8</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872-2007 "Полотна и штучные изделия нетканые махровые.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4.2.5, 4.2.6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638-2001 "Изделия штучные.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4а.1, 4а.5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пункты 3.2.2, 3.2.3</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50"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1204" w:type="dxa"/>
            <w:gridSpan w:val="2"/>
            <w:tcBorders>
              <w:top w:val="single" w:sz="4" w:space="0" w:color="auto"/>
              <w:bottom w:val="nil"/>
            </w:tcBorders>
          </w:tcPr>
          <w:p w:rsidR="006027E2" w:rsidRDefault="006027E2">
            <w:pPr>
              <w:pStyle w:val="ConsPlusNormal"/>
              <w:jc w:val="center"/>
            </w:pPr>
            <w:r>
              <w:t>Изделия трикотажные</w:t>
            </w:r>
          </w:p>
        </w:tc>
      </w:tr>
      <w:tr w:rsidR="006027E2">
        <w:tblPrEx>
          <w:tblBorders>
            <w:insideH w:val="none" w:sz="0" w:space="0" w:color="auto"/>
          </w:tblBorders>
        </w:tblPrEx>
        <w:tc>
          <w:tcPr>
            <w:tcW w:w="11204" w:type="dxa"/>
            <w:gridSpan w:val="2"/>
            <w:tcBorders>
              <w:top w:val="nil"/>
              <w:bottom w:val="single" w:sz="4" w:space="0" w:color="auto"/>
            </w:tcBorders>
            <w:vAlign w:val="bottom"/>
          </w:tcPr>
          <w:p w:rsidR="006027E2" w:rsidRDefault="006027E2">
            <w:pPr>
              <w:pStyle w:val="ConsPlusNormal"/>
              <w:jc w:val="center"/>
            </w:pPr>
            <w:r>
              <w:t xml:space="preserve">(в ред. </w:t>
            </w:r>
            <w:hyperlink r:id="rId5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5007-87 "Изделия трикотажные перчаточные. Общие технические условия"</w:t>
            </w:r>
          </w:p>
        </w:tc>
        <w:tc>
          <w:tcPr>
            <w:tcW w:w="3850" w:type="dxa"/>
            <w:tcBorders>
              <w:top w:val="nil"/>
              <w:bottom w:val="nil"/>
            </w:tcBorders>
          </w:tcPr>
          <w:p w:rsidR="006027E2" w:rsidRDefault="006027E2">
            <w:pPr>
              <w:pStyle w:val="ConsPlusNormal"/>
            </w:pPr>
            <w:r>
              <w:t>Раздел 2;</w:t>
            </w:r>
          </w:p>
          <w:p w:rsidR="006027E2" w:rsidRDefault="006027E2">
            <w:pPr>
              <w:pStyle w:val="ConsPlusNormal"/>
            </w:pPr>
            <w:r>
              <w:t>пункт 2.1.4</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5274-90 "Шарфы трикотажные. Общие технические условия"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lastRenderedPageBreak/>
              <w:t>пункт 1.2.6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lastRenderedPageBreak/>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4.2.1, 4.2.7</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31405-2009 "Изделия трикотажные бельевые для женщин и девочек.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4.3.4, 4.3.5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31406-2009 "Изделия трикотажные купальные.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4.3.2, 4.3.3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4.2.3 (в части воздухопроницаемости), 4.3.3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31408-2009 "Изделия трикотажные бельевые для мужчин и мальчиков.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4.3.3, 4.3.4</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31409-2009 "Изделия трикотажные верхние для женщин и девочек.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4.3.3 (в части воздухопроницаемости), 4.3.5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31410-2009 "Изделия трикотажные верхние для мужчин и мальчиков.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4.3.4, 4.3.5 (в части воздухопроницаемости)</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rsidR="006027E2" w:rsidRDefault="006027E2">
            <w:pPr>
              <w:pStyle w:val="ConsPlusNormal"/>
            </w:pPr>
            <w:r>
              <w:t>Раздел 6;</w:t>
            </w:r>
          </w:p>
          <w:p w:rsidR="006027E2" w:rsidRDefault="006027E2">
            <w:pPr>
              <w:pStyle w:val="ConsPlusNormal"/>
            </w:pPr>
            <w:r>
              <w:t>пункт 6.3</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Одежда и изделия из текстильных материалов и кожи</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hyperlink r:id="rId52" w:history="1">
              <w:r>
                <w:rPr>
                  <w:color w:val="0000FF"/>
                </w:rPr>
                <w:t>ГОСТ 25294-2003</w:t>
              </w:r>
            </w:hyperlink>
            <w:r>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rsidR="006027E2" w:rsidRDefault="006027E2">
            <w:pPr>
              <w:pStyle w:val="ConsPlusNormal"/>
            </w:pPr>
            <w:hyperlink r:id="rId53" w:history="1">
              <w:r>
                <w:rPr>
                  <w:color w:val="0000FF"/>
                </w:rPr>
                <w:t>Раздел 5</w:t>
              </w:r>
            </w:hyperlink>
            <w:r>
              <w:t>;</w:t>
            </w:r>
          </w:p>
          <w:p w:rsidR="006027E2" w:rsidRDefault="006027E2">
            <w:pPr>
              <w:pStyle w:val="ConsPlusNormal"/>
            </w:pPr>
            <w:hyperlink r:id="rId54" w:history="1">
              <w:r>
                <w:rPr>
                  <w:color w:val="0000FF"/>
                </w:rPr>
                <w:t>пункты 5.2.1</w:t>
              </w:r>
            </w:hyperlink>
            <w:r>
              <w:t xml:space="preserve">, </w:t>
            </w:r>
            <w:hyperlink r:id="rId55" w:history="1">
              <w:r>
                <w:rPr>
                  <w:color w:val="0000FF"/>
                </w:rPr>
                <w:t>5.2.2</w:t>
              </w:r>
            </w:hyperlink>
            <w:r>
              <w:t xml:space="preserve">, </w:t>
            </w:r>
            <w:hyperlink r:id="rId56" w:history="1">
              <w:r>
                <w:rPr>
                  <w:color w:val="0000FF"/>
                </w:rPr>
                <w:t>5.4.2</w:t>
              </w:r>
            </w:hyperlink>
            <w:r>
              <w:t xml:space="preserve">, </w:t>
            </w:r>
            <w:hyperlink r:id="rId57" w:history="1">
              <w:r>
                <w:rPr>
                  <w:color w:val="0000FF"/>
                </w:rPr>
                <w:t>5.4.3</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58" w:history="1">
              <w:r>
                <w:rPr>
                  <w:color w:val="0000FF"/>
                </w:rPr>
                <w:t>ГОСТ 25295-2003</w:t>
              </w:r>
            </w:hyperlink>
            <w:r>
              <w:t xml:space="preserve"> "Одежда верхняя пальтово-костюмного ассортимента. Общие технические условия"</w:t>
            </w:r>
          </w:p>
        </w:tc>
        <w:tc>
          <w:tcPr>
            <w:tcW w:w="3850" w:type="dxa"/>
            <w:tcBorders>
              <w:top w:val="nil"/>
              <w:bottom w:val="nil"/>
            </w:tcBorders>
          </w:tcPr>
          <w:p w:rsidR="006027E2" w:rsidRDefault="006027E2">
            <w:pPr>
              <w:pStyle w:val="ConsPlusNormal"/>
            </w:pPr>
            <w:hyperlink r:id="rId59" w:history="1">
              <w:r>
                <w:rPr>
                  <w:color w:val="0000FF"/>
                </w:rPr>
                <w:t>Раздел 5</w:t>
              </w:r>
            </w:hyperlink>
            <w:r>
              <w:t>;</w:t>
            </w:r>
          </w:p>
          <w:p w:rsidR="006027E2" w:rsidRDefault="006027E2">
            <w:pPr>
              <w:pStyle w:val="ConsPlusNormal"/>
            </w:pPr>
            <w:hyperlink r:id="rId60" w:history="1">
              <w:r>
                <w:rPr>
                  <w:color w:val="0000FF"/>
                </w:rPr>
                <w:t>пункты 5.2.1</w:t>
              </w:r>
            </w:hyperlink>
            <w:r>
              <w:t xml:space="preserve">, </w:t>
            </w:r>
            <w:hyperlink r:id="rId61" w:history="1">
              <w:r>
                <w:rPr>
                  <w:color w:val="0000FF"/>
                </w:rPr>
                <w:t>5.2.2</w:t>
              </w:r>
            </w:hyperlink>
            <w:r>
              <w:t xml:space="preserve">, </w:t>
            </w:r>
            <w:hyperlink r:id="rId62" w:history="1">
              <w:r>
                <w:rPr>
                  <w:color w:val="0000FF"/>
                </w:rPr>
                <w:t>5.4.2</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63" w:history="1">
              <w:r>
                <w:rPr>
                  <w:color w:val="0000FF"/>
                </w:rPr>
                <w:t>ГОСТ 30327-95</w:t>
              </w:r>
            </w:hyperlink>
            <w:r>
              <w:t xml:space="preserve"> "Сорочки верхние. Общие технические условия"</w:t>
            </w:r>
          </w:p>
        </w:tc>
        <w:tc>
          <w:tcPr>
            <w:tcW w:w="3850" w:type="dxa"/>
            <w:tcBorders>
              <w:top w:val="nil"/>
              <w:bottom w:val="nil"/>
            </w:tcBorders>
          </w:tcPr>
          <w:p w:rsidR="006027E2" w:rsidRDefault="006027E2">
            <w:pPr>
              <w:pStyle w:val="ConsPlusNormal"/>
            </w:pPr>
            <w:hyperlink r:id="rId64" w:history="1">
              <w:r>
                <w:rPr>
                  <w:color w:val="0000FF"/>
                </w:rPr>
                <w:t>Раздел 2</w:t>
              </w:r>
            </w:hyperlink>
            <w:r>
              <w:t>;</w:t>
            </w:r>
          </w:p>
          <w:p w:rsidR="006027E2" w:rsidRDefault="006027E2">
            <w:pPr>
              <w:pStyle w:val="ConsPlusNormal"/>
            </w:pPr>
            <w:hyperlink r:id="rId65" w:history="1">
              <w:r>
                <w:rPr>
                  <w:color w:val="0000FF"/>
                </w:rPr>
                <w:t>пункту 2.1.4</w:t>
              </w:r>
            </w:hyperlink>
            <w:r>
              <w:t xml:space="preserve">, </w:t>
            </w:r>
            <w:hyperlink r:id="rId66" w:history="1">
              <w:r>
                <w:rPr>
                  <w:color w:val="0000FF"/>
                </w:rPr>
                <w:t>2.1.5</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67" w:history="1">
              <w:r>
                <w:rPr>
                  <w:color w:val="0000FF"/>
                </w:rPr>
                <w:t>ГОСТ Р 50504-2009</w:t>
              </w:r>
            </w:hyperlink>
            <w:r>
              <w:t xml:space="preserve"> "Сорочки верхние. Общие технические условия"</w:t>
            </w:r>
          </w:p>
        </w:tc>
        <w:tc>
          <w:tcPr>
            <w:tcW w:w="3850" w:type="dxa"/>
            <w:tcBorders>
              <w:top w:val="nil"/>
              <w:bottom w:val="nil"/>
            </w:tcBorders>
          </w:tcPr>
          <w:p w:rsidR="006027E2" w:rsidRDefault="006027E2">
            <w:pPr>
              <w:pStyle w:val="ConsPlusNormal"/>
            </w:pPr>
            <w:hyperlink r:id="rId68" w:history="1">
              <w:r>
                <w:rPr>
                  <w:color w:val="0000FF"/>
                </w:rPr>
                <w:t>Раздел 5</w:t>
              </w:r>
            </w:hyperlink>
            <w:r>
              <w:t>;</w:t>
            </w:r>
          </w:p>
          <w:p w:rsidR="006027E2" w:rsidRDefault="006027E2">
            <w:pPr>
              <w:pStyle w:val="ConsPlusNormal"/>
            </w:pPr>
            <w:hyperlink r:id="rId69" w:history="1">
              <w:r>
                <w:rPr>
                  <w:color w:val="0000FF"/>
                </w:rPr>
                <w:t>пункты 5.2.1</w:t>
              </w:r>
            </w:hyperlink>
            <w:r>
              <w:t xml:space="preserve">, </w:t>
            </w:r>
            <w:hyperlink r:id="rId70" w:history="1">
              <w:r>
                <w:rPr>
                  <w:color w:val="0000FF"/>
                </w:rPr>
                <w:t>5.2.2</w:t>
              </w:r>
            </w:hyperlink>
            <w:r>
              <w:t xml:space="preserve">, </w:t>
            </w:r>
            <w:hyperlink r:id="rId71" w:history="1">
              <w:r>
                <w:rPr>
                  <w:color w:val="0000FF"/>
                </w:rPr>
                <w:t>5.2.3</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72" w:history="1">
              <w:r>
                <w:rPr>
                  <w:color w:val="0000FF"/>
                </w:rPr>
                <w:t>ГОСТ 25296-2003</w:t>
              </w:r>
            </w:hyperlink>
            <w:r>
              <w:t xml:space="preserve"> "Изделия швейные бельевые. Общие технические условия"</w:t>
            </w:r>
          </w:p>
        </w:tc>
        <w:tc>
          <w:tcPr>
            <w:tcW w:w="3850" w:type="dxa"/>
            <w:tcBorders>
              <w:top w:val="nil"/>
              <w:bottom w:val="nil"/>
            </w:tcBorders>
          </w:tcPr>
          <w:p w:rsidR="006027E2" w:rsidRDefault="006027E2">
            <w:pPr>
              <w:pStyle w:val="ConsPlusNormal"/>
            </w:pPr>
            <w:hyperlink r:id="rId73" w:history="1">
              <w:r>
                <w:rPr>
                  <w:color w:val="0000FF"/>
                </w:rPr>
                <w:t>Раздел 5</w:t>
              </w:r>
            </w:hyperlink>
            <w:r>
              <w:t>;</w:t>
            </w:r>
          </w:p>
          <w:p w:rsidR="006027E2" w:rsidRDefault="006027E2">
            <w:pPr>
              <w:pStyle w:val="ConsPlusNormal"/>
            </w:pPr>
            <w:hyperlink r:id="rId74" w:history="1">
              <w:r>
                <w:rPr>
                  <w:color w:val="0000FF"/>
                </w:rPr>
                <w:t>пункты 5.2.2</w:t>
              </w:r>
            </w:hyperlink>
            <w:r>
              <w:t xml:space="preserve">, </w:t>
            </w:r>
            <w:hyperlink r:id="rId75" w:history="1">
              <w:r>
                <w:rPr>
                  <w:color w:val="0000FF"/>
                </w:rPr>
                <w:t>5.4.2</w:t>
              </w:r>
            </w:hyperlink>
            <w:r>
              <w:t xml:space="preserve">, </w:t>
            </w:r>
            <w:hyperlink r:id="rId76" w:history="1">
              <w:r>
                <w:rPr>
                  <w:color w:val="0000FF"/>
                </w:rPr>
                <w:t>5.4.3</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29097-91 "Изделия корсетные. Общие технические условия"</w:t>
            </w:r>
          </w:p>
        </w:tc>
        <w:tc>
          <w:tcPr>
            <w:tcW w:w="3850" w:type="dxa"/>
            <w:tcBorders>
              <w:top w:val="nil"/>
              <w:bottom w:val="nil"/>
            </w:tcBorders>
          </w:tcPr>
          <w:p w:rsidR="006027E2" w:rsidRDefault="006027E2">
            <w:pPr>
              <w:pStyle w:val="ConsPlusNormal"/>
            </w:pPr>
            <w:r>
              <w:t>Раздел 2;</w:t>
            </w:r>
          </w:p>
          <w:p w:rsidR="006027E2" w:rsidRDefault="006027E2">
            <w:pPr>
              <w:pStyle w:val="ConsPlusNormal"/>
            </w:pPr>
            <w:r>
              <w:t>пункт 2.1.3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53915-2010 "Изделия для новорожденных и детей ясельной группы. Общие технические условия"</w:t>
            </w:r>
          </w:p>
        </w:tc>
        <w:tc>
          <w:tcPr>
            <w:tcW w:w="3850" w:type="dxa"/>
            <w:tcBorders>
              <w:top w:val="nil"/>
              <w:bottom w:val="nil"/>
            </w:tcBorders>
          </w:tcPr>
          <w:p w:rsidR="006027E2" w:rsidRDefault="006027E2">
            <w:pPr>
              <w:pStyle w:val="ConsPlusNormal"/>
            </w:pPr>
            <w:r>
              <w:t>пункты 3.1, 4.2.6. 4.2.7, 4.3.3, 4.3.4</w:t>
            </w:r>
          </w:p>
        </w:tc>
      </w:tr>
      <w:tr w:rsidR="006027E2">
        <w:tblPrEx>
          <w:tblBorders>
            <w:insideH w:val="none" w:sz="0" w:space="0" w:color="auto"/>
          </w:tblBorders>
        </w:tblPrEx>
        <w:tc>
          <w:tcPr>
            <w:tcW w:w="11204" w:type="dxa"/>
            <w:gridSpan w:val="2"/>
            <w:tcBorders>
              <w:top w:val="nil"/>
              <w:bottom w:val="nil"/>
            </w:tcBorders>
          </w:tcPr>
          <w:p w:rsidR="006027E2" w:rsidRDefault="006027E2">
            <w:pPr>
              <w:pStyle w:val="ConsPlusNormal"/>
              <w:jc w:val="both"/>
            </w:pPr>
            <w:r>
              <w:t xml:space="preserve">(в ред. </w:t>
            </w:r>
            <w:hyperlink r:id="rId77"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4.1.11, 4.1.12, 4.1.14, 4.1.15</w:t>
            </w:r>
          </w:p>
        </w:tc>
      </w:tr>
      <w:tr w:rsidR="006027E2">
        <w:tblPrEx>
          <w:tblBorders>
            <w:insideH w:val="none" w:sz="0" w:space="0" w:color="auto"/>
          </w:tblBorders>
        </w:tblPrEx>
        <w:tc>
          <w:tcPr>
            <w:tcW w:w="11204" w:type="dxa"/>
            <w:gridSpan w:val="2"/>
            <w:tcBorders>
              <w:top w:val="nil"/>
              <w:bottom w:val="nil"/>
            </w:tcBorders>
          </w:tcPr>
          <w:p w:rsidR="006027E2" w:rsidRDefault="006027E2">
            <w:pPr>
              <w:pStyle w:val="ConsPlusNormal"/>
              <w:jc w:val="both"/>
            </w:pPr>
            <w:r>
              <w:t xml:space="preserve">(в ред. </w:t>
            </w:r>
            <w:hyperlink r:id="rId7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79" w:history="1">
              <w:r>
                <w:rPr>
                  <w:color w:val="0000FF"/>
                </w:rPr>
                <w:t>ГОСТ 31307-2005</w:t>
              </w:r>
            </w:hyperlink>
            <w:r>
              <w:t xml:space="preserve"> "Белье постельное. Общие технические условия"</w:t>
            </w:r>
          </w:p>
        </w:tc>
        <w:tc>
          <w:tcPr>
            <w:tcW w:w="3850" w:type="dxa"/>
            <w:tcBorders>
              <w:top w:val="nil"/>
              <w:bottom w:val="nil"/>
            </w:tcBorders>
          </w:tcPr>
          <w:p w:rsidR="006027E2" w:rsidRDefault="006027E2">
            <w:pPr>
              <w:pStyle w:val="ConsPlusNormal"/>
            </w:pPr>
            <w:hyperlink r:id="rId80" w:history="1">
              <w:r>
                <w:rPr>
                  <w:color w:val="0000FF"/>
                </w:rPr>
                <w:t>Раздел 4</w:t>
              </w:r>
            </w:hyperlink>
            <w:r>
              <w:t>;</w:t>
            </w:r>
          </w:p>
          <w:p w:rsidR="006027E2" w:rsidRDefault="006027E2">
            <w:pPr>
              <w:pStyle w:val="ConsPlusNormal"/>
            </w:pPr>
            <w:hyperlink r:id="rId81" w:history="1">
              <w:r>
                <w:rPr>
                  <w:color w:val="0000FF"/>
                </w:rPr>
                <w:t>пункты 4.1.2</w:t>
              </w:r>
            </w:hyperlink>
            <w:r>
              <w:t xml:space="preserve">, </w:t>
            </w:r>
            <w:hyperlink r:id="rId82" w:history="1">
              <w:r>
                <w:rPr>
                  <w:color w:val="0000FF"/>
                </w:rPr>
                <w:t>4.1.3</w:t>
              </w:r>
            </w:hyperlink>
            <w:r>
              <w:t xml:space="preserve">, </w:t>
            </w:r>
            <w:hyperlink r:id="rId83" w:history="1">
              <w:r>
                <w:rPr>
                  <w:color w:val="0000FF"/>
                </w:rPr>
                <w:t>4.1.5</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rsidR="006027E2" w:rsidRDefault="006027E2">
            <w:pPr>
              <w:pStyle w:val="ConsPlusNormal"/>
            </w:pPr>
            <w:r>
              <w:t>Раздел 1</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10581-91 "Изделия швейные. Маркировка, упаковка, транспортирование и хранение"</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7779-75 "Ткани и изделия штучные шелковые и</w:t>
            </w:r>
          </w:p>
          <w:p w:rsidR="006027E2" w:rsidRDefault="006027E2">
            <w:pPr>
              <w:pStyle w:val="ConsPlusNormal"/>
              <w:jc w:val="both"/>
            </w:pPr>
            <w:r>
              <w:t>полушелковые. Нормы устойчивости окраски и методы ее определения"</w:t>
            </w:r>
          </w:p>
        </w:tc>
        <w:tc>
          <w:tcPr>
            <w:tcW w:w="3850" w:type="dxa"/>
            <w:tcBorders>
              <w:top w:val="nil"/>
              <w:bottom w:val="nil"/>
            </w:tcBorders>
          </w:tcPr>
          <w:p w:rsidR="006027E2" w:rsidRDefault="006027E2">
            <w:pPr>
              <w:pStyle w:val="ConsPlusNormal"/>
            </w:pPr>
            <w:r>
              <w:t>Раздел 1</w:t>
            </w:r>
          </w:p>
          <w:p w:rsidR="006027E2" w:rsidRDefault="006027E2">
            <w:pPr>
              <w:pStyle w:val="ConsPlusNormal"/>
            </w:pPr>
            <w:r>
              <w:t>для одежды 2-го и 3-го слоя</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30386-95 "Материалы текстильные. Предельно</w:t>
            </w:r>
          </w:p>
          <w:p w:rsidR="006027E2" w:rsidRDefault="006027E2">
            <w:pPr>
              <w:pStyle w:val="ConsPlusNormal"/>
              <w:jc w:val="both"/>
            </w:pPr>
            <w:r>
              <w:lastRenderedPageBreak/>
              <w:t>допустимые концентрации свободного формальдегида"</w:t>
            </w:r>
          </w:p>
        </w:tc>
        <w:tc>
          <w:tcPr>
            <w:tcW w:w="3850" w:type="dxa"/>
            <w:tcBorders>
              <w:top w:val="nil"/>
              <w:bottom w:val="nil"/>
            </w:tcBorders>
          </w:tcPr>
          <w:p w:rsidR="006027E2" w:rsidRDefault="006027E2">
            <w:pPr>
              <w:pStyle w:val="ConsPlusNormal"/>
            </w:pPr>
            <w:r>
              <w:lastRenderedPageBreak/>
              <w:t>Раздел 3</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lastRenderedPageBreak/>
              <w:t>ГОСТ 30332-95/ГОСТ Р 50576-93 "Изделия перо- пуховые. Общие технические условия"</w:t>
            </w:r>
          </w:p>
        </w:tc>
        <w:tc>
          <w:tcPr>
            <w:tcW w:w="3850" w:type="dxa"/>
            <w:tcBorders>
              <w:top w:val="nil"/>
              <w:bottom w:val="single" w:sz="4" w:space="0" w:color="auto"/>
            </w:tcBorders>
          </w:tcPr>
          <w:p w:rsidR="006027E2" w:rsidRDefault="006027E2">
            <w:pPr>
              <w:pStyle w:val="ConsPlusNormal"/>
            </w:pPr>
            <w:r>
              <w:t>Раздел 3;</w:t>
            </w:r>
          </w:p>
          <w:p w:rsidR="006027E2" w:rsidRDefault="006027E2">
            <w:pPr>
              <w:pStyle w:val="ConsPlusNormal"/>
            </w:pPr>
            <w:r>
              <w:t>пункт 3.3.3</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hyperlink r:id="rId84" w:history="1">
              <w:r>
                <w:rPr>
                  <w:color w:val="0000FF"/>
                </w:rPr>
                <w:t>ГОСТ 31293-2005</w:t>
              </w:r>
            </w:hyperlink>
            <w:r>
              <w:t xml:space="preserve"> "Одежда из кожи. Общие технические условия"</w:t>
            </w:r>
          </w:p>
        </w:tc>
        <w:tc>
          <w:tcPr>
            <w:tcW w:w="3850" w:type="dxa"/>
            <w:tcBorders>
              <w:top w:val="single" w:sz="4" w:space="0" w:color="auto"/>
              <w:bottom w:val="nil"/>
            </w:tcBorders>
          </w:tcPr>
          <w:p w:rsidR="006027E2" w:rsidRDefault="006027E2">
            <w:pPr>
              <w:pStyle w:val="ConsPlusNormal"/>
            </w:pPr>
            <w:hyperlink r:id="rId85" w:history="1">
              <w:r>
                <w:rPr>
                  <w:color w:val="0000FF"/>
                </w:rPr>
                <w:t>Раздел 5</w:t>
              </w:r>
            </w:hyperlink>
            <w:r>
              <w:t>;</w:t>
            </w:r>
          </w:p>
          <w:p w:rsidR="006027E2" w:rsidRDefault="006027E2">
            <w:pPr>
              <w:pStyle w:val="ConsPlusNormal"/>
            </w:pPr>
            <w:hyperlink r:id="rId86" w:history="1">
              <w:r>
                <w:rPr>
                  <w:color w:val="0000FF"/>
                </w:rPr>
                <w:t>пункт 5.2.1</w:t>
              </w:r>
            </w:hyperlink>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t>ГОСТ 1875-83 "Кожа для одежды и головных уборов. Технические условия"</w:t>
            </w:r>
          </w:p>
        </w:tc>
        <w:tc>
          <w:tcPr>
            <w:tcW w:w="3850" w:type="dxa"/>
            <w:tcBorders>
              <w:top w:val="nil"/>
              <w:bottom w:val="single" w:sz="4" w:space="0" w:color="auto"/>
            </w:tcBorders>
          </w:tcPr>
          <w:p w:rsidR="006027E2" w:rsidRDefault="006027E2">
            <w:pPr>
              <w:pStyle w:val="ConsPlusNormal"/>
            </w:pPr>
            <w:r>
              <w:t>Раздел 2;</w:t>
            </w:r>
          </w:p>
          <w:p w:rsidR="006027E2" w:rsidRDefault="006027E2">
            <w:pPr>
              <w:pStyle w:val="ConsPlusNormal"/>
            </w:pPr>
            <w:r>
              <w:t>пункт 2.2</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СТБ 936-93 "Одеяла и покрывала стеганые. Общие технические условия"</w:t>
            </w:r>
          </w:p>
        </w:tc>
        <w:tc>
          <w:tcPr>
            <w:tcW w:w="3850" w:type="dxa"/>
            <w:tcBorders>
              <w:top w:val="single" w:sz="4" w:space="0" w:color="auto"/>
              <w:bottom w:val="nil"/>
            </w:tcBorders>
          </w:tcPr>
          <w:p w:rsidR="006027E2" w:rsidRDefault="006027E2">
            <w:pPr>
              <w:pStyle w:val="ConsPlusNormal"/>
            </w:pPr>
            <w:r>
              <w:t>Раздел 4;</w:t>
            </w:r>
          </w:p>
          <w:p w:rsidR="006027E2" w:rsidRDefault="006027E2">
            <w:pPr>
              <w:pStyle w:val="ConsPlusNormal"/>
            </w:pPr>
            <w:r>
              <w:t>пункты 4.2.2, 4.2.17</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jc w:val="both"/>
            </w:pPr>
            <w:r>
              <w:t>СТБ 753-2000 "Подушки.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4.20, 4.21</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4.1.11, 4.1.12, 4.1.13, 4.1.15, 4.1.16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1432-2003 "Головные уборы. Общие технические условия"</w:t>
            </w:r>
          </w:p>
        </w:tc>
        <w:tc>
          <w:tcPr>
            <w:tcW w:w="3850" w:type="dxa"/>
            <w:tcBorders>
              <w:top w:val="nil"/>
              <w:bottom w:val="nil"/>
            </w:tcBorders>
          </w:tcPr>
          <w:p w:rsidR="006027E2" w:rsidRDefault="006027E2">
            <w:pPr>
              <w:pStyle w:val="ConsPlusNormal"/>
            </w:pPr>
            <w:r>
              <w:t>Раздел 7;</w:t>
            </w:r>
          </w:p>
          <w:p w:rsidR="006027E2" w:rsidRDefault="006027E2">
            <w:pPr>
              <w:pStyle w:val="ConsPlusNormal"/>
            </w:pPr>
            <w:r>
              <w:t>пункт 7.2</w:t>
            </w:r>
          </w:p>
        </w:tc>
      </w:tr>
      <w:tr w:rsidR="006027E2">
        <w:tblPrEx>
          <w:tblBorders>
            <w:insideH w:val="none" w:sz="0" w:space="0" w:color="auto"/>
          </w:tblBorders>
        </w:tblPrEx>
        <w:tc>
          <w:tcPr>
            <w:tcW w:w="11204" w:type="dxa"/>
            <w:gridSpan w:val="2"/>
            <w:tcBorders>
              <w:top w:val="nil"/>
              <w:bottom w:val="nil"/>
            </w:tcBorders>
          </w:tcPr>
          <w:p w:rsidR="006027E2" w:rsidRDefault="006027E2">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53916-2010 "Уборы головные.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 3.1</w:t>
            </w:r>
          </w:p>
        </w:tc>
      </w:tr>
      <w:tr w:rsidR="006027E2">
        <w:tblPrEx>
          <w:tblBorders>
            <w:insideH w:val="none" w:sz="0" w:space="0" w:color="auto"/>
          </w:tblBorders>
        </w:tblPrEx>
        <w:tc>
          <w:tcPr>
            <w:tcW w:w="11204" w:type="dxa"/>
            <w:gridSpan w:val="2"/>
            <w:tcBorders>
              <w:top w:val="nil"/>
              <w:bottom w:val="nil"/>
            </w:tcBorders>
          </w:tcPr>
          <w:p w:rsidR="006027E2" w:rsidRDefault="006027E2">
            <w:pPr>
              <w:pStyle w:val="ConsPlusNormal"/>
              <w:jc w:val="both"/>
            </w:pPr>
            <w:r>
              <w:t xml:space="preserve">(введено </w:t>
            </w:r>
            <w:hyperlink r:id="rId88" w:history="1">
              <w:r>
                <w:rPr>
                  <w:color w:val="0000FF"/>
                </w:rPr>
                <w:t>решением</w:t>
              </w:r>
            </w:hyperlink>
            <w:r>
              <w:t xml:space="preserve"> Коллегии Евразийской экономической комиссии от 10.06.2014 N 90)</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 РК ГОСТ Р 53916-2011 "Уборы головные.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 3.1</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(введено </w:t>
            </w:r>
            <w:hyperlink r:id="rId89" w:history="1">
              <w:r>
                <w:rPr>
                  <w:color w:val="0000FF"/>
                </w:rPr>
                <w:t>решением</w:t>
              </w:r>
            </w:hyperlink>
            <w:r>
              <w:t xml:space="preserve"> Коллегии Евразийской экономической комиссии от 10.06.2014 N 90)</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Одежда и изделия меховые</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hyperlink r:id="rId90" w:history="1">
              <w:r>
                <w:rPr>
                  <w:color w:val="0000FF"/>
                </w:rPr>
                <w:t>ГОСТ Р 52584-2006</w:t>
              </w:r>
            </w:hyperlink>
            <w:r>
              <w:t xml:space="preserve"> "Одежда меховая. Общие технические условия"</w:t>
            </w:r>
          </w:p>
        </w:tc>
        <w:tc>
          <w:tcPr>
            <w:tcW w:w="3850" w:type="dxa"/>
            <w:tcBorders>
              <w:top w:val="single" w:sz="4" w:space="0" w:color="auto"/>
              <w:bottom w:val="nil"/>
            </w:tcBorders>
          </w:tcPr>
          <w:p w:rsidR="006027E2" w:rsidRDefault="006027E2">
            <w:pPr>
              <w:pStyle w:val="ConsPlusNormal"/>
            </w:pPr>
            <w:hyperlink r:id="rId91" w:history="1">
              <w:r>
                <w:rPr>
                  <w:color w:val="0000FF"/>
                </w:rPr>
                <w:t>Раздел 5</w:t>
              </w:r>
            </w:hyperlink>
            <w:r>
              <w:t>;</w:t>
            </w:r>
          </w:p>
          <w:p w:rsidR="006027E2" w:rsidRDefault="006027E2">
            <w:pPr>
              <w:pStyle w:val="ConsPlusNormal"/>
            </w:pPr>
            <w:hyperlink r:id="rId92" w:history="1">
              <w:r>
                <w:rPr>
                  <w:color w:val="0000FF"/>
                </w:rPr>
                <w:t>пункты 5.5.2</w:t>
              </w:r>
            </w:hyperlink>
            <w:r>
              <w:t xml:space="preserve">, </w:t>
            </w:r>
            <w:hyperlink r:id="rId93" w:history="1">
              <w:r>
                <w:rPr>
                  <w:color w:val="0000FF"/>
                </w:rPr>
                <w:t>5.5.3</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53482-2009 "Одежда на меховой подкладке. Общие технические условия"</w:t>
            </w:r>
          </w:p>
        </w:tc>
        <w:tc>
          <w:tcPr>
            <w:tcW w:w="3850" w:type="dxa"/>
            <w:tcBorders>
              <w:top w:val="nil"/>
              <w:bottom w:val="nil"/>
            </w:tcBorders>
          </w:tcPr>
          <w:p w:rsidR="006027E2" w:rsidRDefault="006027E2">
            <w:pPr>
              <w:pStyle w:val="ConsPlusNormal"/>
            </w:pPr>
            <w:r>
              <w:t>Раздел 4;</w:t>
            </w:r>
          </w:p>
          <w:p w:rsidR="006027E2" w:rsidRDefault="006027E2">
            <w:pPr>
              <w:pStyle w:val="ConsPlusNormal"/>
            </w:pPr>
            <w:r>
              <w:t>пункты 4.2.1, 4.2.2, 4.4.2, 4.4.4, п. 4.4.5, п. 4.4.6</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94" w:history="1">
              <w:r>
                <w:rPr>
                  <w:color w:val="0000FF"/>
                </w:rPr>
                <w:t>ГОСТ Р 52586-2006</w:t>
              </w:r>
            </w:hyperlink>
            <w:r>
              <w:t xml:space="preserve"> "Одежда на меховой подкладке. Общие технические условия"</w:t>
            </w:r>
          </w:p>
        </w:tc>
        <w:tc>
          <w:tcPr>
            <w:tcW w:w="3850" w:type="dxa"/>
            <w:tcBorders>
              <w:top w:val="nil"/>
              <w:bottom w:val="nil"/>
            </w:tcBorders>
          </w:tcPr>
          <w:p w:rsidR="006027E2" w:rsidRDefault="006027E2">
            <w:pPr>
              <w:pStyle w:val="ConsPlusNormal"/>
            </w:pPr>
            <w:hyperlink r:id="rId95" w:history="1">
              <w:r>
                <w:rPr>
                  <w:color w:val="0000FF"/>
                </w:rPr>
                <w:t>Раздел 5</w:t>
              </w:r>
            </w:hyperlink>
            <w:r>
              <w:t>;</w:t>
            </w:r>
          </w:p>
          <w:p w:rsidR="006027E2" w:rsidRDefault="006027E2">
            <w:pPr>
              <w:pStyle w:val="ConsPlusNormal"/>
            </w:pPr>
            <w:hyperlink r:id="rId96" w:history="1">
              <w:r>
                <w:rPr>
                  <w:color w:val="0000FF"/>
                </w:rPr>
                <w:t>пункт 5.5.3</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rsidR="006027E2" w:rsidRDefault="006027E2">
            <w:pPr>
              <w:pStyle w:val="ConsPlusNormal"/>
            </w:pPr>
            <w:r>
              <w:t>Раздел 5;</w:t>
            </w:r>
          </w:p>
          <w:p w:rsidR="006027E2" w:rsidRDefault="006027E2">
            <w:pPr>
              <w:pStyle w:val="ConsPlusNormal"/>
            </w:pPr>
            <w:r>
              <w:t>пункт 5.5</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20176-84 "Перчатки и рукавицы меховые. Общие технические условия"</w:t>
            </w:r>
          </w:p>
        </w:tc>
        <w:tc>
          <w:tcPr>
            <w:tcW w:w="3850" w:type="dxa"/>
            <w:tcBorders>
              <w:top w:val="nil"/>
              <w:bottom w:val="nil"/>
            </w:tcBorders>
          </w:tcPr>
          <w:p w:rsidR="006027E2" w:rsidRDefault="006027E2">
            <w:pPr>
              <w:pStyle w:val="ConsPlusNormal"/>
            </w:pPr>
            <w:r>
              <w:t>Раздел 1</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27.11.2012 N 239)</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Обувь</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rsidR="006027E2" w:rsidRDefault="006027E2">
            <w:pPr>
              <w:pStyle w:val="ConsPlusNormal"/>
            </w:pPr>
            <w:r>
              <w:t>Раздел 2;</w:t>
            </w:r>
          </w:p>
          <w:p w:rsidR="006027E2" w:rsidRDefault="006027E2">
            <w:pPr>
              <w:pStyle w:val="ConsPlusNormal"/>
            </w:pPr>
            <w:r>
              <w:t>пункт 2.10</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t>ГОСТ 126-79 "Галоши резиновые клееные. Технические условия"</w:t>
            </w:r>
          </w:p>
        </w:tc>
        <w:tc>
          <w:tcPr>
            <w:tcW w:w="3850" w:type="dxa"/>
            <w:tcBorders>
              <w:top w:val="nil"/>
              <w:bottom w:val="single" w:sz="4" w:space="0" w:color="auto"/>
            </w:tcBorders>
          </w:tcPr>
          <w:p w:rsidR="006027E2" w:rsidRDefault="006027E2">
            <w:pPr>
              <w:pStyle w:val="ConsPlusNormal"/>
            </w:pPr>
            <w:r>
              <w:t>Раздел 2;</w:t>
            </w:r>
          </w:p>
          <w:p w:rsidR="006027E2" w:rsidRDefault="006027E2">
            <w:pPr>
              <w:pStyle w:val="ConsPlusNormal"/>
            </w:pPr>
            <w:r>
              <w:t>пункт 2.10</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18724-88 "Обувь валяная грубошерстная. Технические условия"</w:t>
            </w:r>
          </w:p>
        </w:tc>
        <w:tc>
          <w:tcPr>
            <w:tcW w:w="3850" w:type="dxa"/>
            <w:tcBorders>
              <w:top w:val="single" w:sz="4" w:space="0" w:color="auto"/>
              <w:bottom w:val="nil"/>
            </w:tcBorders>
          </w:tcPr>
          <w:p w:rsidR="006027E2" w:rsidRDefault="006027E2">
            <w:pPr>
              <w:pStyle w:val="ConsPlusNormal"/>
            </w:pPr>
            <w:r>
              <w:t>Раздел 1;</w:t>
            </w:r>
          </w:p>
          <w:p w:rsidR="006027E2" w:rsidRDefault="006027E2">
            <w:pPr>
              <w:pStyle w:val="ConsPlusNormal"/>
            </w:pPr>
            <w:r>
              <w:t>пункты 1.2.1 таблица 2 в части массы полупары обуви, 1.2.4 таблица 5 в части массовой доли свободной серной кислоты</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98" w:history="1">
              <w:r>
                <w:rPr>
                  <w:color w:val="0000FF"/>
                </w:rPr>
                <w:t>ГОСТ 1135-2005</w:t>
              </w:r>
            </w:hyperlink>
            <w:r>
              <w:t xml:space="preserve"> "Обувь домашняя и дорожная. Технические условия"</w:t>
            </w:r>
          </w:p>
        </w:tc>
        <w:tc>
          <w:tcPr>
            <w:tcW w:w="3850" w:type="dxa"/>
            <w:tcBorders>
              <w:top w:val="nil"/>
              <w:bottom w:val="nil"/>
            </w:tcBorders>
          </w:tcPr>
          <w:p w:rsidR="006027E2" w:rsidRDefault="006027E2">
            <w:pPr>
              <w:pStyle w:val="ConsPlusNormal"/>
            </w:pPr>
            <w:hyperlink r:id="rId99" w:history="1">
              <w:r>
                <w:rPr>
                  <w:color w:val="0000FF"/>
                </w:rPr>
                <w:t>Раздел 3</w:t>
              </w:r>
            </w:hyperlink>
            <w:r>
              <w:t>;</w:t>
            </w:r>
          </w:p>
          <w:p w:rsidR="006027E2" w:rsidRDefault="006027E2">
            <w:pPr>
              <w:pStyle w:val="ConsPlusNormal"/>
            </w:pPr>
            <w:hyperlink r:id="rId100" w:history="1">
              <w:r>
                <w:rPr>
                  <w:color w:val="0000FF"/>
                </w:rPr>
                <w:t>пункт 3.4</w:t>
              </w:r>
            </w:hyperlink>
            <w:r>
              <w:t>,</w:t>
            </w:r>
          </w:p>
          <w:p w:rsidR="006027E2" w:rsidRDefault="006027E2">
            <w:pPr>
              <w:pStyle w:val="ConsPlusNormal"/>
            </w:pPr>
            <w:hyperlink r:id="rId101" w:history="1">
              <w:r>
                <w:rPr>
                  <w:color w:val="0000FF"/>
                </w:rPr>
                <w:t>раздел 4</w:t>
              </w:r>
            </w:hyperlink>
            <w:r>
              <w:t>;</w:t>
            </w:r>
          </w:p>
          <w:p w:rsidR="006027E2" w:rsidRDefault="006027E2">
            <w:pPr>
              <w:pStyle w:val="ConsPlusNormal"/>
            </w:pPr>
            <w:hyperlink r:id="rId102" w:history="1">
              <w:r>
                <w:rPr>
                  <w:color w:val="0000FF"/>
                </w:rPr>
                <w:t>пункты 4.4.3</w:t>
              </w:r>
            </w:hyperlink>
            <w:r>
              <w:t xml:space="preserve">, </w:t>
            </w:r>
            <w:hyperlink r:id="rId103" w:history="1">
              <w:r>
                <w:rPr>
                  <w:color w:val="0000FF"/>
                </w:rPr>
                <w:t>4.4.4</w:t>
              </w:r>
            </w:hyperlink>
            <w:r>
              <w:t xml:space="preserve">, </w:t>
            </w:r>
            <w:hyperlink r:id="rId104" w:history="1">
              <w:r>
                <w:rPr>
                  <w:color w:val="0000FF"/>
                </w:rPr>
                <w:t>4.4.5</w:t>
              </w:r>
            </w:hyperlink>
            <w:r>
              <w:t xml:space="preserve">, </w:t>
            </w:r>
            <w:hyperlink r:id="rId105" w:history="1">
              <w:r>
                <w:rPr>
                  <w:color w:val="0000FF"/>
                </w:rPr>
                <w:t>4.5.1</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lastRenderedPageBreak/>
              <w:t>ГОСТ 5394-89 "Обувь из юфти. Общие технические условия"</w:t>
            </w:r>
          </w:p>
        </w:tc>
        <w:tc>
          <w:tcPr>
            <w:tcW w:w="3850" w:type="dxa"/>
            <w:tcBorders>
              <w:top w:val="nil"/>
              <w:bottom w:val="nil"/>
            </w:tcBorders>
          </w:tcPr>
          <w:p w:rsidR="006027E2" w:rsidRDefault="006027E2">
            <w:pPr>
              <w:pStyle w:val="ConsPlusNormal"/>
            </w:pPr>
            <w:r>
              <w:t>Раздел 2;</w:t>
            </w:r>
          </w:p>
          <w:p w:rsidR="006027E2" w:rsidRDefault="006027E2">
            <w:pPr>
              <w:pStyle w:val="ConsPlusNormal"/>
            </w:pPr>
            <w:r>
              <w:t>пункты 2.2.3, 2.2.4</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hyperlink r:id="rId106" w:history="1">
              <w:r>
                <w:rPr>
                  <w:color w:val="0000FF"/>
                </w:rPr>
                <w:t>ГОСТ 26165-2003</w:t>
              </w:r>
            </w:hyperlink>
            <w:r>
              <w:t xml:space="preserve"> "Обувь детская. Общие технические условия"</w:t>
            </w:r>
          </w:p>
        </w:tc>
        <w:tc>
          <w:tcPr>
            <w:tcW w:w="3850" w:type="dxa"/>
            <w:tcBorders>
              <w:top w:val="nil"/>
              <w:bottom w:val="nil"/>
            </w:tcBorders>
          </w:tcPr>
          <w:p w:rsidR="006027E2" w:rsidRDefault="006027E2">
            <w:pPr>
              <w:pStyle w:val="ConsPlusNormal"/>
            </w:pPr>
            <w:hyperlink r:id="rId107" w:history="1">
              <w:r>
                <w:rPr>
                  <w:color w:val="0000FF"/>
                </w:rPr>
                <w:t>Раздел 3</w:t>
              </w:r>
            </w:hyperlink>
            <w:r>
              <w:t>;</w:t>
            </w:r>
          </w:p>
          <w:p w:rsidR="006027E2" w:rsidRDefault="006027E2">
            <w:pPr>
              <w:pStyle w:val="ConsPlusNormal"/>
            </w:pPr>
            <w:hyperlink r:id="rId108" w:history="1">
              <w:r>
                <w:rPr>
                  <w:color w:val="0000FF"/>
                </w:rPr>
                <w:t>пункт 3.6</w:t>
              </w:r>
            </w:hyperlink>
            <w:r>
              <w:t>,</w:t>
            </w:r>
          </w:p>
          <w:p w:rsidR="006027E2" w:rsidRDefault="006027E2">
            <w:pPr>
              <w:pStyle w:val="ConsPlusNormal"/>
            </w:pPr>
            <w:hyperlink r:id="rId109" w:history="1">
              <w:r>
                <w:rPr>
                  <w:color w:val="0000FF"/>
                </w:rPr>
                <w:t>раздел 4</w:t>
              </w:r>
            </w:hyperlink>
            <w:r>
              <w:t>;</w:t>
            </w:r>
          </w:p>
          <w:p w:rsidR="006027E2" w:rsidRDefault="006027E2">
            <w:pPr>
              <w:pStyle w:val="ConsPlusNormal"/>
            </w:pPr>
            <w:hyperlink r:id="rId110" w:history="1">
              <w:r>
                <w:rPr>
                  <w:color w:val="0000FF"/>
                </w:rPr>
                <w:t>пункты 4.5</w:t>
              </w:r>
            </w:hyperlink>
            <w:r>
              <w:t xml:space="preserve">, </w:t>
            </w:r>
            <w:hyperlink r:id="rId111" w:history="1">
              <w:r>
                <w:rPr>
                  <w:color w:val="0000FF"/>
                </w:rPr>
                <w:t>4.6</w:t>
              </w:r>
            </w:hyperlink>
            <w:r>
              <w:t xml:space="preserve">, </w:t>
            </w:r>
            <w:hyperlink r:id="rId112" w:history="1">
              <w:r>
                <w:rPr>
                  <w:color w:val="0000FF"/>
                </w:rPr>
                <w:t>4.7</w:t>
              </w:r>
            </w:hyperlink>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7296-2003 "Обувь. Маркировка, упаковка, транспортирование и хранение"</w:t>
            </w:r>
          </w:p>
        </w:tc>
        <w:tc>
          <w:tcPr>
            <w:tcW w:w="3850" w:type="dxa"/>
            <w:tcBorders>
              <w:top w:val="nil"/>
              <w:bottom w:val="nil"/>
            </w:tcBorders>
          </w:tcPr>
          <w:p w:rsidR="006027E2" w:rsidRDefault="006027E2">
            <w:pPr>
              <w:pStyle w:val="ConsPlusNormal"/>
            </w:pPr>
            <w:r>
              <w:t>В части требований</w:t>
            </w:r>
          </w:p>
          <w:p w:rsidR="006027E2" w:rsidRDefault="006027E2">
            <w:pPr>
              <w:pStyle w:val="ConsPlusNormal"/>
            </w:pPr>
            <w:r>
              <w:t>к маркировке</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СТБ 1042-97 "Обувь для активного отдыха. Общие технические условия"</w:t>
            </w:r>
          </w:p>
        </w:tc>
        <w:tc>
          <w:tcPr>
            <w:tcW w:w="3850" w:type="dxa"/>
            <w:tcBorders>
              <w:top w:val="nil"/>
              <w:bottom w:val="nil"/>
            </w:tcBorders>
          </w:tcPr>
          <w:p w:rsidR="006027E2" w:rsidRDefault="006027E2">
            <w:pPr>
              <w:pStyle w:val="ConsPlusNormal"/>
            </w:pPr>
            <w:r>
              <w:t>Раздел 3;</w:t>
            </w:r>
          </w:p>
          <w:p w:rsidR="006027E2" w:rsidRDefault="006027E2">
            <w:pPr>
              <w:pStyle w:val="ConsPlusNormal"/>
            </w:pPr>
            <w:r>
              <w:t>пункт 3.3,</w:t>
            </w:r>
          </w:p>
          <w:p w:rsidR="006027E2" w:rsidRDefault="006027E2">
            <w:pPr>
              <w:pStyle w:val="ConsPlusNormal"/>
            </w:pPr>
            <w:r>
              <w:t>раздел 4;</w:t>
            </w:r>
          </w:p>
          <w:p w:rsidR="006027E2" w:rsidRDefault="006027E2">
            <w:pPr>
              <w:pStyle w:val="ConsPlusNormal"/>
            </w:pPr>
            <w:r>
              <w:t>пункты 4.12, 4.13, 4.14</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1204" w:type="dxa"/>
            <w:gridSpan w:val="2"/>
            <w:tcBorders>
              <w:top w:val="single" w:sz="4" w:space="0" w:color="auto"/>
              <w:bottom w:val="nil"/>
            </w:tcBorders>
          </w:tcPr>
          <w:p w:rsidR="006027E2" w:rsidRDefault="006027E2">
            <w:pPr>
              <w:pStyle w:val="ConsPlusNormal"/>
              <w:jc w:val="center"/>
            </w:pPr>
            <w:r>
              <w:t>Кожгалантерейные изделия</w:t>
            </w:r>
          </w:p>
        </w:tc>
      </w:tr>
      <w:tr w:rsidR="006027E2">
        <w:tblPrEx>
          <w:tblBorders>
            <w:insideH w:val="none" w:sz="0" w:space="0" w:color="auto"/>
          </w:tblBorders>
        </w:tblPrEx>
        <w:tc>
          <w:tcPr>
            <w:tcW w:w="11204" w:type="dxa"/>
            <w:gridSpan w:val="2"/>
            <w:tcBorders>
              <w:top w:val="nil"/>
              <w:bottom w:val="single" w:sz="4" w:space="0" w:color="auto"/>
            </w:tcBorders>
            <w:vAlign w:val="bottom"/>
          </w:tcPr>
          <w:p w:rsidR="006027E2" w:rsidRDefault="006027E2">
            <w:pPr>
              <w:pStyle w:val="ConsPlusNormal"/>
              <w:jc w:val="center"/>
            </w:pPr>
            <w:r>
              <w:t xml:space="preserve">(в ред. </w:t>
            </w:r>
            <w:hyperlink r:id="rId114"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rsidR="006027E2" w:rsidRDefault="006027E2">
            <w:pPr>
              <w:pStyle w:val="ConsPlusNormal"/>
            </w:pPr>
            <w:r>
              <w:t>В части требований к маркировке</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rsidR="006027E2" w:rsidRDefault="006027E2">
            <w:pPr>
              <w:pStyle w:val="ConsPlusNormal"/>
            </w:pPr>
            <w:r>
              <w:t>Раздел 5;</w:t>
            </w:r>
          </w:p>
          <w:p w:rsidR="006027E2" w:rsidRDefault="006027E2">
            <w:pPr>
              <w:pStyle w:val="ConsPlusNormal"/>
            </w:pPr>
            <w:r>
              <w:t>пункты 5.2, 5.3.2 таблица 1 в части разрывной нагрузки узлов крепления ручек 5.3.3</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28754-90 "Ремни поясные и для часов. Общие технические условия"</w:t>
            </w:r>
          </w:p>
        </w:tc>
        <w:tc>
          <w:tcPr>
            <w:tcW w:w="3850" w:type="dxa"/>
            <w:tcBorders>
              <w:top w:val="nil"/>
              <w:bottom w:val="nil"/>
            </w:tcBorders>
          </w:tcPr>
          <w:p w:rsidR="006027E2" w:rsidRDefault="006027E2">
            <w:pPr>
              <w:pStyle w:val="ConsPlusNormal"/>
            </w:pPr>
            <w:r>
              <w:t>Раздел 2,</w:t>
            </w:r>
          </w:p>
          <w:p w:rsidR="006027E2" w:rsidRDefault="006027E2">
            <w:pPr>
              <w:pStyle w:val="ConsPlusNormal"/>
            </w:pPr>
            <w:r>
              <w:t>пункт 2.2.4</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lastRenderedPageBreak/>
              <w:t>ГОСТ 28846-90 (ИСО 4418-78) "Перчатки и рукавицы. Общие технические требования"</w:t>
            </w:r>
          </w:p>
        </w:tc>
        <w:tc>
          <w:tcPr>
            <w:tcW w:w="3850" w:type="dxa"/>
            <w:tcBorders>
              <w:top w:val="nil"/>
              <w:bottom w:val="single" w:sz="4" w:space="0" w:color="auto"/>
            </w:tcBorders>
          </w:tcPr>
          <w:p w:rsidR="006027E2" w:rsidRDefault="006027E2">
            <w:pPr>
              <w:pStyle w:val="ConsPlusNormal"/>
            </w:pPr>
            <w:r>
              <w:t>Раздел 2,</w:t>
            </w:r>
          </w:p>
          <w:p w:rsidR="006027E2" w:rsidRDefault="006027E2">
            <w:pPr>
              <w:pStyle w:val="ConsPlusNormal"/>
            </w:pPr>
            <w:r>
              <w:t>пункт 2.2.3</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Коляски детские</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19245-93 "Коляски детские. Общие технические условия"</w:t>
            </w:r>
          </w:p>
        </w:tc>
        <w:tc>
          <w:tcPr>
            <w:tcW w:w="3850" w:type="dxa"/>
            <w:tcBorders>
              <w:top w:val="single" w:sz="4" w:space="0" w:color="auto"/>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27.11.2012 N 239)</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Велосипеды</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r>
              <w:t>ГОСТ 7371-89 "Велосипеды для детей. Общие технические условия"</w:t>
            </w:r>
          </w:p>
        </w:tc>
        <w:tc>
          <w:tcPr>
            <w:tcW w:w="3850" w:type="dxa"/>
            <w:tcBorders>
              <w:top w:val="single" w:sz="4" w:space="0" w:color="auto"/>
              <w:bottom w:val="nil"/>
            </w:tcBorders>
          </w:tcPr>
          <w:p w:rsidR="006027E2" w:rsidRDefault="006027E2">
            <w:pPr>
              <w:pStyle w:val="ConsPlusNormal"/>
            </w:pPr>
            <w:r>
              <w:t>Раздел 3;</w:t>
            </w:r>
          </w:p>
          <w:p w:rsidR="006027E2" w:rsidRDefault="006027E2">
            <w:pPr>
              <w:pStyle w:val="ConsPlusNormal"/>
            </w:pPr>
            <w:r>
              <w:t>пункты 3.1.3, 3.1.10, 3.1.11, 3.1.13, 3.1.16, 3.1.19, 3.1.20, 3.1.21, 3.1.22</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28765-90 (ИСО 8098-90) "Велосипеды для детей младшего возраста. Требования безопасности"</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Р 52111-2003 "Велосипеды. Общие технические условия"</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single" w:sz="4" w:space="0" w:color="auto"/>
            </w:tcBorders>
          </w:tcPr>
          <w:p w:rsidR="006027E2" w:rsidRDefault="006027E2">
            <w:pPr>
              <w:pStyle w:val="ConsPlusNormal"/>
            </w:pPr>
            <w: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rsidR="006027E2" w:rsidRDefault="006027E2">
            <w:pPr>
              <w:pStyle w:val="ConsPlusNormal"/>
            </w:pPr>
            <w:r>
              <w:t>Стандарт в целом</w:t>
            </w:r>
          </w:p>
        </w:tc>
      </w:tr>
      <w:tr w:rsidR="006027E2">
        <w:tc>
          <w:tcPr>
            <w:tcW w:w="11204" w:type="dxa"/>
            <w:gridSpan w:val="2"/>
            <w:tcBorders>
              <w:top w:val="single" w:sz="4" w:space="0" w:color="auto"/>
              <w:bottom w:val="single" w:sz="4" w:space="0" w:color="auto"/>
            </w:tcBorders>
          </w:tcPr>
          <w:p w:rsidR="006027E2" w:rsidRDefault="006027E2">
            <w:pPr>
              <w:pStyle w:val="ConsPlusNormal"/>
              <w:jc w:val="center"/>
            </w:pPr>
            <w:r>
              <w:t>Издательская (книжная, журнальная) продукция</w:t>
            </w:r>
          </w:p>
        </w:tc>
      </w:tr>
      <w:tr w:rsidR="006027E2">
        <w:tblPrEx>
          <w:tblBorders>
            <w:insideH w:val="none" w:sz="0" w:space="0" w:color="auto"/>
          </w:tblBorders>
        </w:tblPrEx>
        <w:tc>
          <w:tcPr>
            <w:tcW w:w="7354" w:type="dxa"/>
            <w:tcBorders>
              <w:top w:val="single" w:sz="4" w:space="0" w:color="auto"/>
              <w:bottom w:val="nil"/>
            </w:tcBorders>
          </w:tcPr>
          <w:p w:rsidR="006027E2" w:rsidRDefault="006027E2">
            <w:pPr>
              <w:pStyle w:val="ConsPlusNormal"/>
            </w:pPr>
            <w:hyperlink r:id="rId116"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3489.1-71 "Шрифты типографские (на русской и латинской греческих основах). Группировка. Индексация. Линия шрифта. Емкость"</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7354" w:type="dxa"/>
            <w:tcBorders>
              <w:top w:val="nil"/>
              <w:bottom w:val="nil"/>
            </w:tcBorders>
          </w:tcPr>
          <w:p w:rsidR="006027E2" w:rsidRDefault="006027E2">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rsidR="006027E2" w:rsidRDefault="006027E2">
            <w:pPr>
              <w:pStyle w:val="ConsPlusNormal"/>
            </w:pPr>
            <w:r>
              <w:t>Стандарт в целом</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(в ред. </w:t>
            </w:r>
            <w:hyperlink r:id="rId117"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1204" w:type="dxa"/>
            <w:gridSpan w:val="2"/>
            <w:tcBorders>
              <w:top w:val="single" w:sz="4" w:space="0" w:color="auto"/>
              <w:bottom w:val="nil"/>
            </w:tcBorders>
          </w:tcPr>
          <w:p w:rsidR="006027E2" w:rsidRDefault="006027E2">
            <w:pPr>
              <w:pStyle w:val="ConsPlusNormal"/>
              <w:jc w:val="center"/>
            </w:pPr>
            <w:r>
              <w:lastRenderedPageBreak/>
              <w:t>Школьно-письменные принадлежности</w:t>
            </w:r>
          </w:p>
        </w:tc>
      </w:tr>
      <w:tr w:rsidR="006027E2">
        <w:tblPrEx>
          <w:tblBorders>
            <w:insideH w:val="none" w:sz="0" w:space="0" w:color="auto"/>
          </w:tblBorders>
        </w:tblPrEx>
        <w:tc>
          <w:tcPr>
            <w:tcW w:w="11204" w:type="dxa"/>
            <w:gridSpan w:val="2"/>
            <w:tcBorders>
              <w:top w:val="nil"/>
              <w:bottom w:val="single" w:sz="4" w:space="0" w:color="auto"/>
            </w:tcBorders>
          </w:tcPr>
          <w:p w:rsidR="006027E2" w:rsidRDefault="006027E2">
            <w:pPr>
              <w:pStyle w:val="ConsPlusNormal"/>
              <w:jc w:val="both"/>
            </w:pPr>
            <w:r>
              <w:t xml:space="preserve">Исключен. - </w:t>
            </w:r>
            <w:hyperlink r:id="rId118" w:history="1">
              <w:r>
                <w:rPr>
                  <w:color w:val="0000FF"/>
                </w:rPr>
                <w:t>Решение</w:t>
              </w:r>
            </w:hyperlink>
            <w:r>
              <w:t xml:space="preserve"> Коллегии Евразийской экономической комиссии от 27.11.2012 N 239</w:t>
            </w:r>
          </w:p>
        </w:tc>
      </w:tr>
    </w:tbl>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both"/>
      </w:pPr>
    </w:p>
    <w:p w:rsidR="006027E2" w:rsidRDefault="006027E2">
      <w:pPr>
        <w:pStyle w:val="ConsPlusNormal"/>
        <w:jc w:val="right"/>
      </w:pPr>
      <w:r>
        <w:t>Утвержден</w:t>
      </w:r>
    </w:p>
    <w:p w:rsidR="006027E2" w:rsidRDefault="006027E2">
      <w:pPr>
        <w:pStyle w:val="ConsPlusNormal"/>
        <w:jc w:val="right"/>
      </w:pPr>
      <w:r>
        <w:t>Решением Комиссии Таможенного союза</w:t>
      </w:r>
    </w:p>
    <w:p w:rsidR="006027E2" w:rsidRDefault="006027E2">
      <w:pPr>
        <w:pStyle w:val="ConsPlusNormal"/>
        <w:jc w:val="right"/>
      </w:pPr>
      <w:r>
        <w:t>от 23 сентября 2011 г. N 797</w:t>
      </w:r>
    </w:p>
    <w:p w:rsidR="006027E2" w:rsidRDefault="006027E2">
      <w:pPr>
        <w:pStyle w:val="ConsPlusNormal"/>
        <w:ind w:firstLine="540"/>
        <w:jc w:val="both"/>
      </w:pPr>
    </w:p>
    <w:p w:rsidR="006027E2" w:rsidRDefault="006027E2">
      <w:pPr>
        <w:pStyle w:val="ConsPlusTitle"/>
        <w:jc w:val="center"/>
      </w:pPr>
      <w:bookmarkStart w:id="64" w:name="P3686"/>
      <w:bookmarkEnd w:id="64"/>
      <w:r>
        <w:t>ПЕРЕЧЕНЬ</w:t>
      </w:r>
    </w:p>
    <w:p w:rsidR="006027E2" w:rsidRDefault="006027E2">
      <w:pPr>
        <w:pStyle w:val="ConsPlusTitle"/>
        <w:jc w:val="center"/>
      </w:pPr>
      <w:r>
        <w:t>ДОКУМЕНТОВ В ОБЛАСТИ СТАНДАРТИЗАЦИИ, СОДЕРЖАЩИХ ПРАВИЛА</w:t>
      </w:r>
    </w:p>
    <w:p w:rsidR="006027E2" w:rsidRDefault="006027E2">
      <w:pPr>
        <w:pStyle w:val="ConsPlusTitle"/>
        <w:jc w:val="center"/>
      </w:pPr>
      <w:r>
        <w:t>И МЕТОДЫ ИССЛЕДОВАНИЙ (ИСПЫТАНИЙ) И ИЗМЕРЕНИЙ, В ТОМ ЧИСЛЕ</w:t>
      </w:r>
    </w:p>
    <w:p w:rsidR="006027E2" w:rsidRDefault="006027E2">
      <w:pPr>
        <w:pStyle w:val="ConsPlusTitle"/>
        <w:jc w:val="center"/>
      </w:pPr>
      <w:r>
        <w:t>ПРАВИЛА ОТБОРА ОБРАЗЦОВ, НЕОБХОДИМЫЕ ДЛЯ ПРИМЕНЕНИЯ</w:t>
      </w:r>
    </w:p>
    <w:p w:rsidR="006027E2" w:rsidRDefault="006027E2">
      <w:pPr>
        <w:pStyle w:val="ConsPlusTitle"/>
        <w:jc w:val="center"/>
      </w:pPr>
      <w:r>
        <w:t>И ИСПОЛНЕНИЯ ТЕХНИЧЕСКОГО РЕГЛАМЕНТА ТАМОЖЕННОГО СОЮЗА</w:t>
      </w:r>
    </w:p>
    <w:p w:rsidR="006027E2" w:rsidRDefault="006027E2">
      <w:pPr>
        <w:pStyle w:val="ConsPlusTitle"/>
        <w:jc w:val="center"/>
      </w:pPr>
      <w:r>
        <w:t>"О БЕЗОПАСНОСТИ ПРОДУКЦИИ, ПРЕДНАЗНАЧЕННОЙ ДЛЯ ДЕТЕЙ</w:t>
      </w:r>
    </w:p>
    <w:p w:rsidR="006027E2" w:rsidRDefault="006027E2">
      <w:pPr>
        <w:pStyle w:val="ConsPlusTitle"/>
        <w:jc w:val="center"/>
      </w:pPr>
      <w:r>
        <w:t>И ПОДРОСТКОВ" (ТР ТС 007/2011) И ОСУЩЕСТВЛЕНИЯ ОЦЕНКИ</w:t>
      </w:r>
    </w:p>
    <w:p w:rsidR="006027E2" w:rsidRDefault="006027E2">
      <w:pPr>
        <w:pStyle w:val="ConsPlusTitle"/>
        <w:jc w:val="center"/>
      </w:pPr>
      <w:r>
        <w:t>(ПОДТВЕРЖДЕНИЯ) СООТВЕТСТВИЯ ПРОДУКЦИИ</w:t>
      </w:r>
    </w:p>
    <w:p w:rsidR="006027E2" w:rsidRDefault="006027E2">
      <w:pPr>
        <w:pStyle w:val="ConsPlusNormal"/>
        <w:jc w:val="center"/>
      </w:pPr>
      <w:r>
        <w:t>Список изменяющих документов</w:t>
      </w:r>
    </w:p>
    <w:p w:rsidR="006027E2" w:rsidRDefault="006027E2">
      <w:pPr>
        <w:pStyle w:val="ConsPlusNormal"/>
        <w:jc w:val="center"/>
      </w:pPr>
      <w:r>
        <w:t>(в ред. решений Коллегии</w:t>
      </w:r>
    </w:p>
    <w:p w:rsidR="006027E2" w:rsidRDefault="006027E2">
      <w:pPr>
        <w:pStyle w:val="ConsPlusNormal"/>
        <w:jc w:val="center"/>
      </w:pPr>
      <w:r>
        <w:t xml:space="preserve">Евразийской экономической комиссии от 27.11.2012 </w:t>
      </w:r>
      <w:hyperlink r:id="rId119" w:history="1">
        <w:r>
          <w:rPr>
            <w:color w:val="0000FF"/>
          </w:rPr>
          <w:t>N 239</w:t>
        </w:r>
      </w:hyperlink>
      <w:r>
        <w:t>,</w:t>
      </w:r>
    </w:p>
    <w:p w:rsidR="006027E2" w:rsidRDefault="006027E2">
      <w:pPr>
        <w:pStyle w:val="ConsPlusNormal"/>
        <w:jc w:val="center"/>
      </w:pPr>
      <w:r>
        <w:t xml:space="preserve">от 10.06.2014 </w:t>
      </w:r>
      <w:hyperlink r:id="rId120" w:history="1">
        <w:r>
          <w:rPr>
            <w:color w:val="0000FF"/>
          </w:rPr>
          <w:t>N 90</w:t>
        </w:r>
      </w:hyperlink>
      <w:r>
        <w:t>)</w:t>
      </w:r>
    </w:p>
    <w:p w:rsidR="006027E2" w:rsidRDefault="006027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3300"/>
        <w:gridCol w:w="9570"/>
      </w:tblGrid>
      <w:tr w:rsidR="006027E2">
        <w:tc>
          <w:tcPr>
            <w:tcW w:w="1650" w:type="dxa"/>
            <w:tcBorders>
              <w:top w:val="single" w:sz="4" w:space="0" w:color="auto"/>
              <w:bottom w:val="single" w:sz="4" w:space="0" w:color="auto"/>
            </w:tcBorders>
          </w:tcPr>
          <w:p w:rsidR="006027E2" w:rsidRDefault="006027E2">
            <w:pPr>
              <w:pStyle w:val="ConsPlusNormal"/>
              <w:jc w:val="center"/>
            </w:pPr>
            <w:r>
              <w:t>Порядковый номер позиции</w:t>
            </w:r>
          </w:p>
        </w:tc>
        <w:tc>
          <w:tcPr>
            <w:tcW w:w="3300" w:type="dxa"/>
            <w:tcBorders>
              <w:top w:val="single" w:sz="4" w:space="0" w:color="auto"/>
              <w:bottom w:val="single" w:sz="4" w:space="0" w:color="auto"/>
            </w:tcBorders>
          </w:tcPr>
          <w:p w:rsidR="006027E2" w:rsidRDefault="006027E2">
            <w:pPr>
              <w:pStyle w:val="ConsPlusNormal"/>
              <w:jc w:val="center"/>
            </w:pPr>
            <w:r>
              <w:t>Подтверждаемые требования технического регламента</w:t>
            </w:r>
          </w:p>
        </w:tc>
        <w:tc>
          <w:tcPr>
            <w:tcW w:w="9570" w:type="dxa"/>
            <w:tcBorders>
              <w:top w:val="single" w:sz="4" w:space="0" w:color="auto"/>
              <w:bottom w:val="single" w:sz="4" w:space="0" w:color="auto"/>
            </w:tcBorders>
          </w:tcPr>
          <w:p w:rsidR="006027E2" w:rsidRDefault="006027E2">
            <w:pPr>
              <w:pStyle w:val="ConsPlusNormal"/>
              <w:jc w:val="center"/>
            </w:pPr>
            <w:r>
              <w:t>Обозначение и наименование документов в области стандартизации</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Изделия для ухода за детьми</w:t>
            </w:r>
          </w:p>
        </w:tc>
      </w:tr>
      <w:tr w:rsidR="006027E2">
        <w:tc>
          <w:tcPr>
            <w:tcW w:w="1650" w:type="dxa"/>
            <w:vMerge w:val="restart"/>
            <w:tcBorders>
              <w:top w:val="single" w:sz="4" w:space="0" w:color="auto"/>
              <w:bottom w:val="single" w:sz="4" w:space="0" w:color="auto"/>
            </w:tcBorders>
          </w:tcPr>
          <w:p w:rsidR="006027E2" w:rsidRDefault="006027E2">
            <w:pPr>
              <w:pStyle w:val="ConsPlusNormal"/>
              <w:jc w:val="center"/>
            </w:pPr>
            <w:r>
              <w:t>1</w:t>
            </w:r>
          </w:p>
        </w:tc>
        <w:tc>
          <w:tcPr>
            <w:tcW w:w="3300" w:type="dxa"/>
            <w:tcBorders>
              <w:top w:val="single" w:sz="4" w:space="0" w:color="auto"/>
              <w:bottom w:val="nil"/>
            </w:tcBorders>
          </w:tcPr>
          <w:p w:rsidR="006027E2" w:rsidRDefault="006027E2">
            <w:pPr>
              <w:pStyle w:val="ConsPlusNormal"/>
            </w:pPr>
            <w:r>
              <w:t>Общие требования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single" w:sz="4" w:space="0" w:color="auto"/>
            </w:tcBorders>
          </w:tcPr>
          <w:p w:rsidR="006027E2" w:rsidRDefault="006027E2"/>
        </w:tc>
        <w:tc>
          <w:tcPr>
            <w:tcW w:w="3300" w:type="dxa"/>
            <w:tcBorders>
              <w:top w:val="nil"/>
              <w:bottom w:val="nil"/>
            </w:tcBorders>
          </w:tcPr>
          <w:p w:rsidR="006027E2" w:rsidRDefault="006027E2">
            <w:pPr>
              <w:pStyle w:val="ConsPlusNormal"/>
            </w:pPr>
            <w:r>
              <w:t>- индекс токсичности</w:t>
            </w:r>
          </w:p>
        </w:tc>
        <w:tc>
          <w:tcPr>
            <w:tcW w:w="9570" w:type="dxa"/>
            <w:tcBorders>
              <w:top w:val="nil"/>
              <w:bottom w:val="nil"/>
            </w:tcBorders>
          </w:tcPr>
          <w:p w:rsidR="006027E2" w:rsidRDefault="006027E2">
            <w:pPr>
              <w:pStyle w:val="ConsPlusNormal"/>
            </w:pPr>
            <w:hyperlink r:id="rId121" w:history="1">
              <w:r>
                <w:rPr>
                  <w:color w:val="0000FF"/>
                </w:rPr>
                <w:t>МУ 1.1.037-95</w:t>
              </w:r>
            </w:hyperlink>
            <w:r>
              <w:t xml:space="preserve"> "Биотестирование продукции из полимерных и других материалов"</w:t>
            </w:r>
          </w:p>
          <w:p w:rsidR="006027E2" w:rsidRDefault="006027E2">
            <w:pPr>
              <w:pStyle w:val="ConsPlusNormal"/>
            </w:pPr>
            <w:r>
              <w:lastRenderedPageBreak/>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027E2">
        <w:tc>
          <w:tcPr>
            <w:tcW w:w="1650" w:type="dxa"/>
            <w:vMerge/>
            <w:tcBorders>
              <w:top w:val="single" w:sz="4" w:space="0" w:color="auto"/>
              <w:bottom w:val="single" w:sz="4" w:space="0" w:color="auto"/>
            </w:tcBorders>
          </w:tcPr>
          <w:p w:rsidR="006027E2" w:rsidRDefault="006027E2"/>
        </w:tc>
        <w:tc>
          <w:tcPr>
            <w:tcW w:w="3300" w:type="dxa"/>
            <w:tcBorders>
              <w:top w:val="nil"/>
              <w:bottom w:val="single" w:sz="4" w:space="0" w:color="auto"/>
            </w:tcBorders>
          </w:tcPr>
          <w:p w:rsidR="006027E2" w:rsidRDefault="006027E2">
            <w:pPr>
              <w:pStyle w:val="ConsPlusNormal"/>
            </w:pPr>
            <w:r>
              <w:t>- изменение pH водной вытяжки</w:t>
            </w:r>
          </w:p>
        </w:tc>
        <w:tc>
          <w:tcPr>
            <w:tcW w:w="9570" w:type="dxa"/>
            <w:tcBorders>
              <w:top w:val="nil"/>
              <w:bottom w:val="single" w:sz="4" w:space="0" w:color="auto"/>
            </w:tcBorders>
          </w:tcPr>
          <w:p w:rsidR="006027E2" w:rsidRDefault="006027E2">
            <w:pPr>
              <w:pStyle w:val="ConsPlusNormal"/>
            </w:pPr>
            <w:hyperlink r:id="rId122" w:history="1">
              <w:r>
                <w:rPr>
                  <w:color w:val="0000FF"/>
                </w:rPr>
                <w:t>п. 5.1.2</w:t>
              </w:r>
            </w:hyperlink>
            <w:r>
              <w:t xml:space="preserve"> "МУ по санитарно-химическому исследованию детских латексных сосок и баллончиков сосок-пустышек" от 19.10.90</w:t>
            </w:r>
          </w:p>
        </w:tc>
      </w:tr>
      <w:tr w:rsidR="006027E2">
        <w:tc>
          <w:tcPr>
            <w:tcW w:w="1650" w:type="dxa"/>
            <w:tcBorders>
              <w:top w:val="single" w:sz="4" w:space="0" w:color="auto"/>
              <w:bottom w:val="single" w:sz="4" w:space="0" w:color="auto"/>
            </w:tcBorders>
          </w:tcPr>
          <w:p w:rsidR="006027E2" w:rsidRDefault="006027E2">
            <w:pPr>
              <w:pStyle w:val="ConsPlusNormal"/>
              <w:jc w:val="center"/>
            </w:pPr>
            <w:r>
              <w:t>2</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hyperlink r:id="rId123" w:history="1">
              <w:r>
                <w:rPr>
                  <w:color w:val="0000FF"/>
                </w:rPr>
                <w:t>ГОСТ 18321-73</w:t>
              </w:r>
            </w:hyperlink>
            <w:r>
              <w:t xml:space="preserve"> "Статистический контроль качества. Методы случайного отбора выборок штучной продукции";</w:t>
            </w:r>
          </w:p>
          <w:p w:rsidR="006027E2" w:rsidRDefault="006027E2">
            <w:pPr>
              <w:pStyle w:val="ConsPlusNormal"/>
            </w:pPr>
            <w:hyperlink r:id="rId124" w:history="1">
              <w:r>
                <w:rPr>
                  <w:color w:val="0000FF"/>
                </w:rPr>
                <w:t>ГОСТ Р 51148-98</w:t>
              </w:r>
            </w:hyperlink>
            <w:r>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6027E2" w:rsidRDefault="006027E2">
            <w:pPr>
              <w:pStyle w:val="ConsPlusNormal"/>
            </w:pPr>
            <w:hyperlink r:id="rId125" w:history="1">
              <w:r>
                <w:rPr>
                  <w:color w:val="0000FF"/>
                </w:rPr>
                <w:t>п. 2.6</w:t>
              </w:r>
            </w:hyperlink>
            <w:r>
              <w:t xml:space="preserve"> "МУ по санитарно-химическому исследованию детских латексных сосок и баллончиков сосок-пустышек" от 19.10.90;</w:t>
            </w:r>
          </w:p>
          <w:p w:rsidR="006027E2" w:rsidRDefault="006027E2">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Соски молочные, соски-пустышки и изделия санитарно-гигиенические из латекса, резины и силиконовых эластомеров</w:t>
            </w:r>
          </w:p>
        </w:tc>
      </w:tr>
      <w:tr w:rsidR="006027E2">
        <w:tc>
          <w:tcPr>
            <w:tcW w:w="1650" w:type="dxa"/>
            <w:vMerge w:val="restart"/>
            <w:tcBorders>
              <w:top w:val="single" w:sz="4" w:space="0" w:color="auto"/>
              <w:bottom w:val="nil"/>
            </w:tcBorders>
          </w:tcPr>
          <w:p w:rsidR="006027E2" w:rsidRDefault="006027E2">
            <w:pPr>
              <w:pStyle w:val="ConsPlusNormal"/>
              <w:jc w:val="center"/>
            </w:pPr>
            <w:r>
              <w:t>3</w:t>
            </w:r>
          </w:p>
        </w:tc>
        <w:tc>
          <w:tcPr>
            <w:tcW w:w="3300" w:type="dxa"/>
            <w:tcBorders>
              <w:top w:val="single" w:sz="4" w:space="0" w:color="auto"/>
              <w:bottom w:val="single" w:sz="4" w:space="0" w:color="auto"/>
            </w:tcBorders>
          </w:tcPr>
          <w:p w:rsidR="006027E2" w:rsidRDefault="006027E2">
            <w:pPr>
              <w:pStyle w:val="ConsPlusNormal"/>
            </w:pPr>
            <w:r>
              <w:t>Требования химической безопасности:</w:t>
            </w:r>
          </w:p>
          <w:p w:rsidR="006027E2" w:rsidRDefault="006027E2">
            <w:pPr>
              <w:pStyle w:val="ConsPlusNormal"/>
            </w:pPr>
            <w:r>
              <w:t>- выделение вредных для здоровья химических веществ:</w:t>
            </w:r>
          </w:p>
        </w:tc>
        <w:tc>
          <w:tcPr>
            <w:tcW w:w="9570" w:type="dxa"/>
            <w:tcBorders>
              <w:top w:val="single" w:sz="4" w:space="0" w:color="auto"/>
              <w:bottom w:val="single" w:sz="4" w:space="0" w:color="auto"/>
            </w:tcBorders>
          </w:tcPr>
          <w:p w:rsidR="006027E2" w:rsidRDefault="006027E2">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single" w:sz="4" w:space="0" w:color="auto"/>
              <w:bottom w:val="nil"/>
            </w:tcBorders>
          </w:tcPr>
          <w:p w:rsidR="006027E2" w:rsidRDefault="006027E2">
            <w:pPr>
              <w:pStyle w:val="ConsPlusNormal"/>
            </w:pPr>
          </w:p>
        </w:tc>
        <w:tc>
          <w:tcPr>
            <w:tcW w:w="9570" w:type="dxa"/>
            <w:tcBorders>
              <w:top w:val="single" w:sz="4" w:space="0" w:color="auto"/>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hyperlink r:id="rId126" w:history="1">
              <w:r>
                <w:rPr>
                  <w:color w:val="0000FF"/>
                </w:rPr>
                <w:t>п. 3.2</w:t>
              </w:r>
            </w:hyperlink>
            <w:r>
              <w:t xml:space="preserve"> "Методические указания по санитарно-химическому исследованию детских латексных сосок и баллончиков сосок-пустышек" от 19.10.90;</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свинец, мышьяк, цинк;</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12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12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12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11969-1996 "Качество воды. Определение содержания мышьяка (гидридный метод)";</w:t>
            </w:r>
          </w:p>
          <w:p w:rsidR="006027E2" w:rsidRDefault="006027E2">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4152-89 "Вода питьевая. Метод определения массовой концентрации мышьяка"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130" w:history="1">
              <w:r>
                <w:rPr>
                  <w:color w:val="0000FF"/>
                </w:rPr>
                <w:t>N 239</w:t>
              </w:r>
            </w:hyperlink>
            <w:r>
              <w:t xml:space="preserve">, от 10.06.2014 </w:t>
            </w:r>
            <w:hyperlink r:id="rId131"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132" w:history="1">
              <w:r>
                <w:rPr>
                  <w:color w:val="0000FF"/>
                </w:rPr>
                <w:t>МУК 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133"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r>
              <w:t xml:space="preserve">ПНД Ф 14.2:4.187-02 "Методика выполнения измерений массовой концентрации формальдегида в </w:t>
            </w:r>
            <w:r>
              <w:lastRenderedPageBreak/>
              <w:t>пробах природных, питьевых и сточных вод на анализаторе жидкости "Флюорат-02";</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13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13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136"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137" w:history="1">
              <w:r>
                <w:rPr>
                  <w:color w:val="0000FF"/>
                </w:rPr>
                <w:t>МУК 4.1.752-99</w:t>
              </w:r>
            </w:hyperlink>
            <w:r>
              <w:t xml:space="preserve"> "Газохроматографическое определения фенола в воде";</w:t>
            </w:r>
          </w:p>
          <w:p w:rsidR="006027E2" w:rsidRDefault="006027E2">
            <w:pPr>
              <w:pStyle w:val="ConsPlusNormal"/>
            </w:pPr>
            <w:hyperlink r:id="rId138"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139"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14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14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14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vMerge w:val="restart"/>
            <w:tcBorders>
              <w:top w:val="nil"/>
              <w:bottom w:val="single" w:sz="4" w:space="0" w:color="auto"/>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бутиловый;</w:t>
            </w:r>
          </w:p>
        </w:tc>
        <w:tc>
          <w:tcPr>
            <w:tcW w:w="9570" w:type="dxa"/>
            <w:tcBorders>
              <w:top w:val="nil"/>
              <w:bottom w:val="nil"/>
            </w:tcBorders>
          </w:tcPr>
          <w:p w:rsidR="006027E2" w:rsidRDefault="006027E2">
            <w:pPr>
              <w:pStyle w:val="ConsPlusNormal"/>
            </w:pPr>
            <w:hyperlink r:id="rId14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1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145"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антиоксиданты (агидол-2), антиоксиданты;</w:t>
            </w:r>
          </w:p>
        </w:tc>
        <w:tc>
          <w:tcPr>
            <w:tcW w:w="9570" w:type="dxa"/>
            <w:tcBorders>
              <w:top w:val="nil"/>
              <w:bottom w:val="nil"/>
            </w:tcBorders>
          </w:tcPr>
          <w:p w:rsidR="006027E2" w:rsidRDefault="006027E2">
            <w:pPr>
              <w:pStyle w:val="ConsPlusNormal"/>
            </w:pPr>
            <w:r>
              <w:t>"</w:t>
            </w:r>
            <w:hyperlink r:id="rId14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N-нитрозоамин (извлечение хлористым метиленом);</w:t>
            </w:r>
          </w:p>
        </w:tc>
        <w:tc>
          <w:tcPr>
            <w:tcW w:w="9570" w:type="dxa"/>
            <w:tcBorders>
              <w:top w:val="nil"/>
              <w:bottom w:val="nil"/>
            </w:tcBorders>
          </w:tcPr>
          <w:p w:rsidR="006027E2" w:rsidRDefault="006027E2">
            <w:pPr>
              <w:pStyle w:val="ConsPlusNormal"/>
            </w:pPr>
            <w:r>
              <w:t>"</w:t>
            </w:r>
            <w:hyperlink r:id="rId147"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N-нитрозообразующие (извлечение искусственной слюной);</w:t>
            </w:r>
          </w:p>
        </w:tc>
        <w:tc>
          <w:tcPr>
            <w:tcW w:w="9570" w:type="dxa"/>
            <w:tcBorders>
              <w:top w:val="nil"/>
              <w:bottom w:val="nil"/>
            </w:tcBorders>
          </w:tcPr>
          <w:p w:rsidR="006027E2" w:rsidRDefault="006027E2">
            <w:pPr>
              <w:pStyle w:val="ConsPlusNormal"/>
            </w:pPr>
            <w:r>
              <w:t>"</w:t>
            </w:r>
            <w:hyperlink r:id="rId148"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цимат (диметилдитиокарбамат цинка);</w:t>
            </w:r>
          </w:p>
        </w:tc>
        <w:tc>
          <w:tcPr>
            <w:tcW w:w="9570" w:type="dxa"/>
            <w:tcBorders>
              <w:top w:val="nil"/>
              <w:bottom w:val="nil"/>
            </w:tcBorders>
          </w:tcPr>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фталевый ангидрид;</w:t>
            </w:r>
          </w:p>
        </w:tc>
        <w:tc>
          <w:tcPr>
            <w:tcW w:w="9570" w:type="dxa"/>
            <w:tcBorders>
              <w:top w:val="nil"/>
              <w:bottom w:val="nil"/>
            </w:tcBorders>
          </w:tcPr>
          <w:p w:rsidR="006027E2" w:rsidRDefault="006027E2">
            <w:pPr>
              <w:pStyle w:val="ConsPlusNormal"/>
            </w:pPr>
            <w:r>
              <w:t>ГОСТ 24445.1-80 "Ангидрид фталевый технический. Метод определения фталевого ангидрида";</w:t>
            </w:r>
          </w:p>
          <w:p w:rsidR="006027E2" w:rsidRDefault="006027E2">
            <w:pPr>
              <w:pStyle w:val="ConsPlusNormal"/>
            </w:pPr>
            <w:hyperlink r:id="rId14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ускорители вулканизации:</w:t>
            </w:r>
          </w:p>
          <w:p w:rsidR="006027E2" w:rsidRDefault="006027E2">
            <w:pPr>
              <w:pStyle w:val="ConsPlusNormal"/>
            </w:pPr>
            <w:r>
              <w:t>класса тиазола, класса тиурама;</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027E2">
        <w:tblPrEx>
          <w:tblBorders>
            <w:insideH w:val="none" w:sz="0" w:space="0" w:color="auto"/>
          </w:tblBorders>
        </w:tblPrEx>
        <w:tc>
          <w:tcPr>
            <w:tcW w:w="1650" w:type="dxa"/>
            <w:vMerge/>
            <w:tcBorders>
              <w:top w:val="nil"/>
              <w:bottom w:val="single" w:sz="4" w:space="0" w:color="auto"/>
            </w:tcBorders>
          </w:tcPr>
          <w:p w:rsidR="006027E2" w:rsidRDefault="006027E2"/>
        </w:tc>
        <w:tc>
          <w:tcPr>
            <w:tcW w:w="3300" w:type="dxa"/>
            <w:tcBorders>
              <w:top w:val="nil"/>
              <w:bottom w:val="nil"/>
            </w:tcBorders>
          </w:tcPr>
          <w:p w:rsidR="006027E2" w:rsidRDefault="006027E2">
            <w:pPr>
              <w:pStyle w:val="ConsPlusNormal"/>
            </w:pPr>
            <w:r>
              <w:t>- пластификаторы:</w:t>
            </w:r>
          </w:p>
          <w:p w:rsidR="006027E2" w:rsidRDefault="006027E2">
            <w:pPr>
              <w:pStyle w:val="ConsPlusNormal"/>
            </w:pPr>
            <w:r>
              <w:t>дибутилфталат, диоктилфталат;</w:t>
            </w:r>
          </w:p>
        </w:tc>
        <w:tc>
          <w:tcPr>
            <w:tcW w:w="9570" w:type="dxa"/>
            <w:tcBorders>
              <w:top w:val="nil"/>
              <w:bottom w:val="nil"/>
            </w:tcBorders>
          </w:tcPr>
          <w:p w:rsidR="006027E2" w:rsidRDefault="006027E2">
            <w:pPr>
              <w:pStyle w:val="ConsPlusNormal"/>
            </w:pPr>
            <w:hyperlink r:id="rId15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hyperlink r:id="rId151"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c>
          <w:tcPr>
            <w:tcW w:w="1650" w:type="dxa"/>
            <w:vMerge/>
            <w:tcBorders>
              <w:top w:val="nil"/>
              <w:bottom w:val="single" w:sz="4" w:space="0" w:color="auto"/>
            </w:tcBorders>
          </w:tcPr>
          <w:p w:rsidR="006027E2" w:rsidRDefault="006027E2"/>
        </w:tc>
        <w:tc>
          <w:tcPr>
            <w:tcW w:w="3300" w:type="dxa"/>
            <w:tcBorders>
              <w:top w:val="nil"/>
              <w:bottom w:val="single" w:sz="4" w:space="0" w:color="auto"/>
            </w:tcBorders>
          </w:tcPr>
          <w:p w:rsidR="006027E2" w:rsidRDefault="006027E2">
            <w:pPr>
              <w:pStyle w:val="ConsPlusNormal"/>
            </w:pPr>
            <w:r>
              <w:t>- внешневидовые характеристики</w:t>
            </w:r>
          </w:p>
        </w:tc>
        <w:tc>
          <w:tcPr>
            <w:tcW w:w="9570" w:type="dxa"/>
            <w:tcBorders>
              <w:top w:val="nil"/>
              <w:bottom w:val="single" w:sz="4" w:space="0" w:color="auto"/>
            </w:tcBorders>
          </w:tcPr>
          <w:p w:rsidR="006027E2" w:rsidRDefault="006027E2">
            <w:pPr>
              <w:pStyle w:val="ConsPlusNormal"/>
            </w:pPr>
            <w:r>
              <w:t>п. 6.2 ГОСТ Р 51068-97 "Соски латексные детские. Технические условия"</w:t>
            </w:r>
          </w:p>
        </w:tc>
      </w:tr>
      <w:tr w:rsidR="006027E2">
        <w:tc>
          <w:tcPr>
            <w:tcW w:w="1650" w:type="dxa"/>
            <w:vMerge w:val="restart"/>
            <w:tcBorders>
              <w:top w:val="single" w:sz="4" w:space="0" w:color="auto"/>
              <w:bottom w:val="single" w:sz="4" w:space="0" w:color="auto"/>
            </w:tcBorders>
          </w:tcPr>
          <w:p w:rsidR="006027E2" w:rsidRDefault="006027E2">
            <w:pPr>
              <w:pStyle w:val="ConsPlusNormal"/>
              <w:jc w:val="center"/>
            </w:pPr>
            <w:r>
              <w:t>4</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vAlign w:val="center"/>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single" w:sz="4" w:space="0" w:color="auto"/>
            </w:tcBorders>
          </w:tcPr>
          <w:p w:rsidR="006027E2" w:rsidRDefault="006027E2"/>
        </w:tc>
        <w:tc>
          <w:tcPr>
            <w:tcW w:w="3300" w:type="dxa"/>
            <w:tcBorders>
              <w:top w:val="nil"/>
              <w:bottom w:val="nil"/>
            </w:tcBorders>
          </w:tcPr>
          <w:p w:rsidR="006027E2" w:rsidRDefault="006027E2">
            <w:pPr>
              <w:pStyle w:val="ConsPlusNormal"/>
            </w:pPr>
            <w:r>
              <w:t>- устойчивость к 5-краной дезинфекции кипячением;</w:t>
            </w:r>
          </w:p>
        </w:tc>
        <w:tc>
          <w:tcPr>
            <w:tcW w:w="9570" w:type="dxa"/>
            <w:tcBorders>
              <w:top w:val="nil"/>
              <w:bottom w:val="nil"/>
            </w:tcBorders>
          </w:tcPr>
          <w:p w:rsidR="006027E2" w:rsidRDefault="006027E2">
            <w:pPr>
              <w:pStyle w:val="ConsPlusNormal"/>
            </w:pPr>
            <w:r>
              <w:t>п. 6.5 ГОСТ Р 51068-97 "Соски латексные детские. Технические условия"</w:t>
            </w:r>
          </w:p>
        </w:tc>
      </w:tr>
      <w:tr w:rsidR="006027E2">
        <w:tblPrEx>
          <w:tblBorders>
            <w:insideH w:val="none" w:sz="0" w:space="0" w:color="auto"/>
          </w:tblBorders>
        </w:tblPrEx>
        <w:tc>
          <w:tcPr>
            <w:tcW w:w="1650" w:type="dxa"/>
            <w:vMerge/>
            <w:tcBorders>
              <w:top w:val="single" w:sz="4" w:space="0" w:color="auto"/>
              <w:bottom w:val="single" w:sz="4" w:space="0" w:color="auto"/>
            </w:tcBorders>
          </w:tcPr>
          <w:p w:rsidR="006027E2" w:rsidRDefault="006027E2"/>
        </w:tc>
        <w:tc>
          <w:tcPr>
            <w:tcW w:w="3300" w:type="dxa"/>
            <w:tcBorders>
              <w:top w:val="nil"/>
              <w:bottom w:val="nil"/>
            </w:tcBorders>
          </w:tcPr>
          <w:p w:rsidR="006027E2" w:rsidRDefault="006027E2">
            <w:pPr>
              <w:pStyle w:val="ConsPlusNormal"/>
            </w:pPr>
            <w:r>
              <w:t>- стойкость к дезинфекции</w:t>
            </w:r>
          </w:p>
        </w:tc>
        <w:tc>
          <w:tcPr>
            <w:tcW w:w="9570" w:type="dxa"/>
            <w:tcBorders>
              <w:top w:val="nil"/>
              <w:bottom w:val="nil"/>
            </w:tcBorders>
          </w:tcPr>
          <w:p w:rsidR="006027E2" w:rsidRDefault="006027E2">
            <w:pPr>
              <w:pStyle w:val="ConsPlusNormal"/>
            </w:pPr>
            <w:r>
              <w:t>п. 3.10 ГОСТ 3251-98 "Клеенка подкладная резино-тканевая. Технические условия"</w:t>
            </w:r>
          </w:p>
          <w:p w:rsidR="006027E2" w:rsidRDefault="006027E2">
            <w:pPr>
              <w:pStyle w:val="ConsPlusNormal"/>
            </w:pPr>
            <w:r>
              <w:t>п. 4.2.1 ГОСТ 3302-95 "Пузыри резиновые для льда. Технические условия"</w:t>
            </w:r>
          </w:p>
          <w:p w:rsidR="006027E2" w:rsidRDefault="006027E2">
            <w:pPr>
              <w:pStyle w:val="ConsPlusNormal"/>
            </w:pPr>
            <w:r>
              <w:t>п. 4.2.1 ГОСТ 3303-94 "Грелки резиновые. Технические условия"</w:t>
            </w:r>
          </w:p>
        </w:tc>
      </w:tr>
      <w:tr w:rsidR="006027E2">
        <w:tblPrEx>
          <w:tblBorders>
            <w:insideH w:val="none" w:sz="0" w:space="0" w:color="auto"/>
          </w:tblBorders>
        </w:tblPrEx>
        <w:tc>
          <w:tcPr>
            <w:tcW w:w="1650" w:type="dxa"/>
            <w:vMerge/>
            <w:tcBorders>
              <w:top w:val="single" w:sz="4" w:space="0" w:color="auto"/>
              <w:bottom w:val="single" w:sz="4" w:space="0" w:color="auto"/>
            </w:tcBorders>
          </w:tcPr>
          <w:p w:rsidR="006027E2" w:rsidRDefault="006027E2"/>
        </w:tc>
        <w:tc>
          <w:tcPr>
            <w:tcW w:w="3300" w:type="dxa"/>
            <w:tcBorders>
              <w:top w:val="nil"/>
              <w:bottom w:val="nil"/>
            </w:tcBorders>
          </w:tcPr>
          <w:p w:rsidR="006027E2" w:rsidRDefault="006027E2">
            <w:pPr>
              <w:pStyle w:val="ConsPlusNormal"/>
            </w:pPr>
            <w:r>
              <w:t>- отсутствие слипания</w:t>
            </w:r>
          </w:p>
        </w:tc>
        <w:tc>
          <w:tcPr>
            <w:tcW w:w="9570" w:type="dxa"/>
            <w:tcBorders>
              <w:top w:val="nil"/>
              <w:bottom w:val="nil"/>
            </w:tcBorders>
          </w:tcPr>
          <w:p w:rsidR="006027E2" w:rsidRDefault="006027E2">
            <w:pPr>
              <w:pStyle w:val="ConsPlusNormal"/>
            </w:pPr>
            <w:r>
              <w:t>п. 6.4 ГОСТ Р 51068-97 "Соски латексные детские. Технические условия"</w:t>
            </w:r>
          </w:p>
          <w:p w:rsidR="006027E2" w:rsidRDefault="006027E2">
            <w:pPr>
              <w:pStyle w:val="ConsPlusNormal"/>
            </w:pPr>
            <w:r>
              <w:t>п. 3.7 ГОСТ 3251-98 "Клеенка подкладная резинотканевая. Технические условия"</w:t>
            </w:r>
          </w:p>
          <w:p w:rsidR="006027E2" w:rsidRDefault="006027E2">
            <w:pPr>
              <w:pStyle w:val="ConsPlusNormal"/>
            </w:pPr>
            <w:r>
              <w:t>п. 7.4 ГОСТ 3302-95 "Пузыри резиновые для льда. Технические условия"</w:t>
            </w:r>
          </w:p>
        </w:tc>
      </w:tr>
      <w:tr w:rsidR="006027E2">
        <w:tblPrEx>
          <w:tblBorders>
            <w:insideH w:val="none" w:sz="0" w:space="0" w:color="auto"/>
          </w:tblBorders>
        </w:tblPrEx>
        <w:tc>
          <w:tcPr>
            <w:tcW w:w="1650" w:type="dxa"/>
            <w:vMerge/>
            <w:tcBorders>
              <w:top w:val="single" w:sz="4" w:space="0" w:color="auto"/>
              <w:bottom w:val="single" w:sz="4" w:space="0" w:color="auto"/>
            </w:tcBorders>
          </w:tcPr>
          <w:p w:rsidR="006027E2" w:rsidRDefault="006027E2"/>
        </w:tc>
        <w:tc>
          <w:tcPr>
            <w:tcW w:w="3300" w:type="dxa"/>
            <w:tcBorders>
              <w:top w:val="nil"/>
              <w:bottom w:val="nil"/>
            </w:tcBorders>
          </w:tcPr>
          <w:p w:rsidR="006027E2" w:rsidRDefault="006027E2">
            <w:pPr>
              <w:pStyle w:val="ConsPlusNormal"/>
            </w:pPr>
            <w:r>
              <w:t>- прочность соединения кольца с баллончиком</w:t>
            </w:r>
          </w:p>
        </w:tc>
        <w:tc>
          <w:tcPr>
            <w:tcW w:w="9570" w:type="dxa"/>
            <w:tcBorders>
              <w:top w:val="nil"/>
              <w:bottom w:val="nil"/>
            </w:tcBorders>
          </w:tcPr>
          <w:p w:rsidR="006027E2" w:rsidRDefault="006027E2">
            <w:pPr>
              <w:pStyle w:val="ConsPlusNormal"/>
            </w:pPr>
            <w:r>
              <w:t>п. 6.7 ГОСТ Р 51068-97 "Соски латексные детские. Технические условия"</w:t>
            </w:r>
          </w:p>
        </w:tc>
      </w:tr>
      <w:tr w:rsidR="006027E2">
        <w:tc>
          <w:tcPr>
            <w:tcW w:w="1650" w:type="dxa"/>
            <w:vMerge/>
            <w:tcBorders>
              <w:top w:val="single" w:sz="4" w:space="0" w:color="auto"/>
              <w:bottom w:val="single" w:sz="4" w:space="0" w:color="auto"/>
            </w:tcBorders>
          </w:tcPr>
          <w:p w:rsidR="006027E2" w:rsidRDefault="006027E2"/>
        </w:tc>
        <w:tc>
          <w:tcPr>
            <w:tcW w:w="3300" w:type="dxa"/>
            <w:tcBorders>
              <w:top w:val="nil"/>
              <w:bottom w:val="single" w:sz="4" w:space="0" w:color="auto"/>
            </w:tcBorders>
          </w:tcPr>
          <w:p w:rsidR="006027E2" w:rsidRDefault="006027E2">
            <w:pPr>
              <w:pStyle w:val="ConsPlusNormal"/>
            </w:pPr>
            <w:r>
              <w:t>- герметичность</w:t>
            </w:r>
          </w:p>
        </w:tc>
        <w:tc>
          <w:tcPr>
            <w:tcW w:w="9570" w:type="dxa"/>
            <w:tcBorders>
              <w:top w:val="nil"/>
              <w:bottom w:val="single" w:sz="4" w:space="0" w:color="auto"/>
            </w:tcBorders>
          </w:tcPr>
          <w:p w:rsidR="006027E2" w:rsidRDefault="006027E2">
            <w:pPr>
              <w:pStyle w:val="ConsPlusNormal"/>
            </w:pPr>
            <w:r>
              <w:t>п. 7.2 ГОСТ 3302-95 "Пузыри резиновые для льда. Технические условия"</w:t>
            </w:r>
          </w:p>
          <w:p w:rsidR="006027E2" w:rsidRDefault="006027E2">
            <w:pPr>
              <w:pStyle w:val="ConsPlusNormal"/>
            </w:pPr>
            <w:r>
              <w:t>пп. 4.1.3, 7.3, 7.4 ГОСТ 3303-94 "Грелки резиновые. Технические условия"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Посуда и столовые приборы из пластмассы</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5</w:t>
            </w:r>
          </w:p>
        </w:tc>
        <w:tc>
          <w:tcPr>
            <w:tcW w:w="3300" w:type="dxa"/>
            <w:tcBorders>
              <w:top w:val="single" w:sz="4" w:space="0" w:color="auto"/>
              <w:bottom w:val="nil"/>
            </w:tcBorders>
          </w:tcPr>
          <w:p w:rsidR="006027E2" w:rsidRDefault="006027E2">
            <w:pPr>
              <w:pStyle w:val="ConsPlusNormal"/>
            </w:pPr>
            <w:r>
              <w:t>Отбор проб</w:t>
            </w:r>
          </w:p>
        </w:tc>
        <w:tc>
          <w:tcPr>
            <w:tcW w:w="9570" w:type="dxa"/>
            <w:tcBorders>
              <w:top w:val="single" w:sz="4" w:space="0" w:color="auto"/>
              <w:bottom w:val="nil"/>
            </w:tcBorders>
          </w:tcPr>
          <w:p w:rsidR="006027E2" w:rsidRDefault="006027E2">
            <w:pPr>
              <w:pStyle w:val="ConsPlusNormal"/>
            </w:pPr>
            <w:r>
              <w:t>п. 5.1 ГОСТ Р 50962-96 "Посуда и изделия хозяйственного назначения из пластмасс. Общие технические условия"</w:t>
            </w:r>
          </w:p>
          <w:p w:rsidR="006027E2" w:rsidRDefault="006027E2">
            <w:pPr>
              <w:pStyle w:val="ConsPlusNormal"/>
            </w:pPr>
            <w:r>
              <w:t>п. 5.1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152" w:history="1">
              <w:r>
                <w:rPr>
                  <w:color w:val="0000FF"/>
                </w:rPr>
                <w:t>решения</w:t>
              </w:r>
            </w:hyperlink>
            <w:r>
              <w:t xml:space="preserve"> Коллегии Евразийской экономической комиссии от 10.06.2014 N 90)</w:t>
            </w:r>
          </w:p>
        </w:tc>
      </w:tr>
      <w:tr w:rsidR="006027E2">
        <w:tc>
          <w:tcPr>
            <w:tcW w:w="1650" w:type="dxa"/>
            <w:tcBorders>
              <w:top w:val="single" w:sz="4" w:space="0" w:color="auto"/>
              <w:bottom w:val="single" w:sz="4" w:space="0" w:color="auto"/>
            </w:tcBorders>
          </w:tcPr>
          <w:p w:rsidR="006027E2" w:rsidRDefault="006027E2">
            <w:pPr>
              <w:pStyle w:val="ConsPlusNormal"/>
              <w:jc w:val="center"/>
            </w:pPr>
            <w:r>
              <w:t>6</w:t>
            </w:r>
          </w:p>
        </w:tc>
        <w:tc>
          <w:tcPr>
            <w:tcW w:w="3300" w:type="dxa"/>
            <w:tcBorders>
              <w:top w:val="single" w:sz="4" w:space="0" w:color="auto"/>
              <w:bottom w:val="single" w:sz="4" w:space="0" w:color="auto"/>
            </w:tcBorders>
          </w:tcPr>
          <w:p w:rsidR="006027E2" w:rsidRDefault="006027E2">
            <w:pPr>
              <w:pStyle w:val="ConsPlusNormal"/>
            </w:pPr>
            <w:r>
              <w:t>Климатические условия проведения испытаний</w:t>
            </w:r>
          </w:p>
        </w:tc>
        <w:tc>
          <w:tcPr>
            <w:tcW w:w="9570" w:type="dxa"/>
            <w:tcBorders>
              <w:top w:val="single" w:sz="4" w:space="0" w:color="auto"/>
              <w:bottom w:val="single" w:sz="4" w:space="0" w:color="auto"/>
            </w:tcBorders>
          </w:tcPr>
          <w:p w:rsidR="006027E2" w:rsidRDefault="006027E2">
            <w:pPr>
              <w:pStyle w:val="ConsPlusNormal"/>
            </w:pPr>
            <w:r>
              <w:t>ГОСТ 12423-66 "Пластмассы. Условия кондиционирования и испытания образцов (проб)"</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7</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t>- запах, привкус, изменение цвета водной вытяжки;</w:t>
            </w:r>
          </w:p>
        </w:tc>
        <w:tc>
          <w:tcPr>
            <w:tcW w:w="9570" w:type="dxa"/>
            <w:tcBorders>
              <w:top w:val="single" w:sz="4" w:space="0" w:color="auto"/>
              <w:bottom w:val="nil"/>
            </w:tcBorders>
          </w:tcPr>
          <w:p w:rsidR="006027E2" w:rsidRDefault="006027E2">
            <w:pPr>
              <w:pStyle w:val="ConsPlusNormal"/>
            </w:pPr>
            <w:r>
              <w:t>п. 5.15 ГОСТ Р 50962-96 "Посуда и изделия хозяйственного назначения из пластмасс. Общие технические условия";</w:t>
            </w:r>
          </w:p>
          <w:p w:rsidR="006027E2" w:rsidRDefault="006027E2">
            <w:pPr>
              <w:pStyle w:val="ConsPlusNormal"/>
            </w:pPr>
            <w:r>
              <w:t>п. 5.15 СТ РК ГОСТ Р 50962-2008 "Посуда и изделия хозяйственного назначения из пластмасс. Общие технические условия";</w:t>
            </w:r>
          </w:p>
          <w:p w:rsidR="006027E2" w:rsidRDefault="006027E2">
            <w:pPr>
              <w:pStyle w:val="ConsPlusNormal"/>
            </w:pPr>
            <w:hyperlink r:id="rId15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15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устойчивость защитно-декоративного покрытия к влажной обработке;</w:t>
            </w:r>
          </w:p>
        </w:tc>
        <w:tc>
          <w:tcPr>
            <w:tcW w:w="9570" w:type="dxa"/>
            <w:tcBorders>
              <w:top w:val="nil"/>
              <w:bottom w:val="nil"/>
            </w:tcBorders>
          </w:tcPr>
          <w:p w:rsidR="006027E2" w:rsidRDefault="006027E2">
            <w:pPr>
              <w:pStyle w:val="ConsPlusNormal"/>
            </w:pPr>
            <w:r>
              <w:t>п. 5.6 ГОСТ Р 50962-96 "Посуда и изделия хозяйственного назначения из пластмасс. Общие технические условия";</w:t>
            </w:r>
          </w:p>
          <w:p w:rsidR="006027E2" w:rsidRDefault="006027E2">
            <w:pPr>
              <w:pStyle w:val="ConsPlusNormal"/>
            </w:pPr>
            <w:r>
              <w:t>п. 5.6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стойкость к раствору кислоты и мыльно-щелочным растворам;</w:t>
            </w:r>
          </w:p>
        </w:tc>
        <w:tc>
          <w:tcPr>
            <w:tcW w:w="9570" w:type="dxa"/>
            <w:tcBorders>
              <w:top w:val="nil"/>
              <w:bottom w:val="nil"/>
            </w:tcBorders>
          </w:tcPr>
          <w:p w:rsidR="006027E2" w:rsidRDefault="006027E2">
            <w:pPr>
              <w:pStyle w:val="ConsPlusNormal"/>
            </w:pPr>
            <w:r>
              <w:t>п. 5.7 ГОСТ Р 50962-96 "Посуда и изделия хозяйственного назначения из пластмасс. Общие технические условия";</w:t>
            </w:r>
          </w:p>
          <w:p w:rsidR="006027E2" w:rsidRDefault="006027E2">
            <w:pPr>
              <w:pStyle w:val="ConsPlusNormal"/>
            </w:pPr>
            <w:r>
              <w:t>п. 5.7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56"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w:t>
            </w:r>
          </w:p>
          <w:p w:rsidR="006027E2" w:rsidRDefault="006027E2">
            <w:pPr>
              <w:pStyle w:val="ConsPlusNormal"/>
            </w:pPr>
            <w:r>
              <w:t>химических веществ:</w:t>
            </w:r>
          </w:p>
        </w:tc>
        <w:tc>
          <w:tcPr>
            <w:tcW w:w="9570" w:type="dxa"/>
            <w:tcBorders>
              <w:top w:val="nil"/>
              <w:bottom w:val="nil"/>
            </w:tcBorders>
          </w:tcPr>
          <w:p w:rsidR="006027E2" w:rsidRDefault="006027E2">
            <w:pPr>
              <w:pStyle w:val="ConsPlusNormal"/>
            </w:pPr>
            <w:hyperlink r:id="rId157" w:history="1">
              <w:r>
                <w:rPr>
                  <w:color w:val="0000FF"/>
                </w:rPr>
                <w:t>МУК 2.3.3.052-96</w:t>
              </w:r>
            </w:hyperlink>
            <w:r>
              <w:t xml:space="preserve"> "Санитарно-химические исследования изделий из полистирола и сополимеров стирола";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jc w:val="both"/>
            </w:pPr>
            <w:r>
              <w:t>- цинк, олово, бор;</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15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hyperlink r:id="rId15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16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161"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lastRenderedPageBreak/>
              <w:t>ГОСТ Р 51210-98 "Вода питьевая. Метод определения содержания бора";</w:t>
            </w:r>
          </w:p>
          <w:p w:rsidR="006027E2" w:rsidRDefault="006027E2">
            <w:pPr>
              <w:pStyle w:val="ConsPlusNormal"/>
            </w:pPr>
            <w:r>
              <w:t>СТ РК ГОСТ Р 51210-2003 "Вода питьевая. Метод определения содержания бора";</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СТБ ГОСТ Р 51210-2001 "Вода питьевая. Метод определения содержания бора";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027E2" w:rsidRDefault="006027E2">
            <w:pPr>
              <w:pStyle w:val="ConsPlusNormal"/>
            </w:pPr>
            <w:r>
              <w:t>ГОСТ 24295-80, с. 2 "Посуда хозяйственная стальная эмалированная. Методы анализа вытяжек"</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162" w:history="1">
              <w:r>
                <w:rPr>
                  <w:color w:val="0000FF"/>
                </w:rPr>
                <w:t>N 239</w:t>
              </w:r>
            </w:hyperlink>
            <w:r>
              <w:t xml:space="preserve">, от 10.06.2014 </w:t>
            </w:r>
            <w:hyperlink r:id="rId163"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винилацетат;</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МР 2915-82 "Методические рекомендации по определению винилацетата в воде методом газожидкостной хроматографии";</w:t>
            </w:r>
          </w:p>
          <w:p w:rsidR="006027E2" w:rsidRDefault="006027E2">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6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винилхлорид;</w:t>
            </w:r>
          </w:p>
        </w:tc>
        <w:tc>
          <w:tcPr>
            <w:tcW w:w="9570" w:type="dxa"/>
            <w:tcBorders>
              <w:top w:val="nil"/>
              <w:bottom w:val="nil"/>
            </w:tcBorders>
          </w:tcPr>
          <w:p w:rsidR="006027E2" w:rsidRDefault="006027E2">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6027E2" w:rsidRDefault="006027E2">
            <w:pPr>
              <w:pStyle w:val="ConsPlusNormal"/>
            </w:pPr>
            <w:r>
              <w:lastRenderedPageBreak/>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1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16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16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16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16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дибутилфталат, диоктилфталат;</w:t>
            </w:r>
          </w:p>
        </w:tc>
        <w:tc>
          <w:tcPr>
            <w:tcW w:w="9570" w:type="dxa"/>
            <w:tcBorders>
              <w:top w:val="nil"/>
              <w:bottom w:val="nil"/>
            </w:tcBorders>
          </w:tcPr>
          <w:p w:rsidR="006027E2" w:rsidRDefault="006027E2">
            <w:pPr>
              <w:pStyle w:val="ConsPlusNormal"/>
            </w:pPr>
            <w:hyperlink r:id="rId170"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171"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w:t>
            </w:r>
            <w:r>
              <w:lastRenderedPageBreak/>
              <w:t>использования в хозяйственно-питьевом водоснабжении и водном хозяйстве";</w:t>
            </w:r>
          </w:p>
          <w:p w:rsidR="006027E2" w:rsidRDefault="006027E2">
            <w:pPr>
              <w:pStyle w:val="ConsPlusNormal"/>
            </w:pPr>
            <w:hyperlink r:id="rId17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диэтилфталат, диметилфталат;</w:t>
            </w:r>
          </w:p>
        </w:tc>
        <w:tc>
          <w:tcPr>
            <w:tcW w:w="9570" w:type="dxa"/>
            <w:tcBorders>
              <w:top w:val="nil"/>
              <w:bottom w:val="nil"/>
            </w:tcBorders>
          </w:tcPr>
          <w:p w:rsidR="006027E2" w:rsidRDefault="006027E2">
            <w:pPr>
              <w:pStyle w:val="ConsPlusNormal"/>
            </w:pPr>
            <w:hyperlink r:id="rId173"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17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7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дидодецилфталат, диизододецилфталат;</w:t>
            </w:r>
          </w:p>
        </w:tc>
        <w:tc>
          <w:tcPr>
            <w:tcW w:w="9570" w:type="dxa"/>
            <w:tcBorders>
              <w:top w:val="nil"/>
              <w:bottom w:val="nil"/>
            </w:tcBorders>
          </w:tcPr>
          <w:p w:rsidR="006027E2" w:rsidRDefault="006027E2">
            <w:pPr>
              <w:pStyle w:val="ConsPlusNormal"/>
            </w:pPr>
            <w:hyperlink r:id="rId176"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17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диметилтерефталат;</w:t>
            </w:r>
          </w:p>
        </w:tc>
        <w:tc>
          <w:tcPr>
            <w:tcW w:w="9570" w:type="dxa"/>
            <w:tcBorders>
              <w:top w:val="nil"/>
              <w:bottom w:val="nil"/>
            </w:tcBorders>
          </w:tcPr>
          <w:p w:rsidR="006027E2" w:rsidRDefault="006027E2">
            <w:pPr>
              <w:pStyle w:val="ConsPlusNormal"/>
            </w:pPr>
            <w:hyperlink r:id="rId178" w:history="1">
              <w:r>
                <w:rPr>
                  <w:color w:val="0000FF"/>
                </w:rPr>
                <w:t>МУК 4.1.745-99</w:t>
              </w:r>
            </w:hyperlink>
            <w:r>
              <w:t xml:space="preserve"> "Газохроматографическое определение диметилового эфира терефталевой кислоты в воде";</w:t>
            </w:r>
          </w:p>
          <w:p w:rsidR="006027E2" w:rsidRDefault="006027E2">
            <w:pPr>
              <w:pStyle w:val="ConsPlusNormal"/>
            </w:pPr>
            <w:hyperlink r:id="rId17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hyperlink r:id="rId18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4.1.11-11-19-2004 "МВИ концентрации диметилового эфира терефталевой кислоты в воде методом газовой хроматографии";</w:t>
            </w:r>
          </w:p>
          <w:p w:rsidR="006027E2" w:rsidRDefault="006027E2">
            <w:pPr>
              <w:pStyle w:val="ConsPlusNormal"/>
            </w:pPr>
            <w:r>
              <w:t xml:space="preserve">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w:t>
            </w:r>
            <w:r>
              <w:lastRenderedPageBreak/>
              <w:t>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181"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182"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8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184"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185"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6027E2" w:rsidRDefault="006027E2">
            <w:pPr>
              <w:pStyle w:val="ConsPlusNormal"/>
            </w:pPr>
            <w:hyperlink r:id="rId186"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187"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 xml:space="preserve">ПНД Ф 14.1:2:4.117-97 "Методика выполнения измерений массовой концентрации фенолов в </w:t>
            </w:r>
            <w:r>
              <w:lastRenderedPageBreak/>
              <w:t>пробах природной, питьевой и сточной воды на анализаторе "Флюорат-02";</w:t>
            </w:r>
          </w:p>
          <w:p w:rsidR="006027E2" w:rsidRDefault="006027E2">
            <w:pPr>
              <w:pStyle w:val="ConsPlusNormal"/>
            </w:pPr>
            <w:hyperlink r:id="rId188"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hyperlink r:id="rId189" w:history="1">
              <w:r>
                <w:rPr>
                  <w:color w:val="0000FF"/>
                </w:rPr>
                <w:t>МУК 4.1.658-96</w:t>
              </w:r>
            </w:hyperlink>
            <w:r>
              <w:t xml:space="preserve"> "Методические указания по газохроматографическому определению акрилонитрила в воде";</w:t>
            </w:r>
          </w:p>
          <w:p w:rsidR="006027E2" w:rsidRDefault="006027E2">
            <w:pPr>
              <w:pStyle w:val="ConsPlusNormal"/>
            </w:pPr>
            <w:hyperlink r:id="rId19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191"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19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19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19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195" w:history="1">
              <w:r>
                <w:rPr>
                  <w:color w:val="0000FF"/>
                </w:rPr>
                <w:t>МУК 4.1.649-96</w:t>
              </w:r>
            </w:hyperlink>
            <w:r>
              <w:t xml:space="preserve"> "Методические указания по хромато-масс-спектрометрическому определению </w:t>
            </w:r>
            <w:r>
              <w:lastRenderedPageBreak/>
              <w:t>летучих органических веществ в воде";</w:t>
            </w:r>
          </w:p>
          <w:p w:rsidR="006027E2" w:rsidRDefault="006027E2">
            <w:pPr>
              <w:pStyle w:val="ConsPlusNormal"/>
            </w:pPr>
            <w:hyperlink r:id="rId19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1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ацетофенон;</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бензальдегид;</w:t>
            </w:r>
          </w:p>
        </w:tc>
        <w:tc>
          <w:tcPr>
            <w:tcW w:w="9570" w:type="dxa"/>
            <w:tcBorders>
              <w:top w:val="nil"/>
              <w:bottom w:val="nil"/>
            </w:tcBorders>
          </w:tcPr>
          <w:p w:rsidR="006027E2" w:rsidRDefault="006027E2">
            <w:pPr>
              <w:pStyle w:val="ConsPlusNormal"/>
            </w:pPr>
            <w:hyperlink r:id="rId19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бутадиен;</w:t>
            </w:r>
          </w:p>
        </w:tc>
        <w:tc>
          <w:tcPr>
            <w:tcW w:w="9570" w:type="dxa"/>
            <w:tcBorders>
              <w:top w:val="nil"/>
              <w:bottom w:val="nil"/>
            </w:tcBorders>
          </w:tcPr>
          <w:p w:rsidR="006027E2" w:rsidRDefault="006027E2">
            <w:pPr>
              <w:pStyle w:val="ConsPlusNormal"/>
            </w:pPr>
            <w:hyperlink r:id="rId199"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бутилакрилат;</w:t>
            </w:r>
          </w:p>
        </w:tc>
        <w:tc>
          <w:tcPr>
            <w:tcW w:w="9570" w:type="dxa"/>
            <w:tcBorders>
              <w:top w:val="nil"/>
              <w:bottom w:val="nil"/>
            </w:tcBorders>
          </w:tcPr>
          <w:p w:rsidR="006027E2" w:rsidRDefault="006027E2">
            <w:pPr>
              <w:pStyle w:val="ConsPlusNormal"/>
            </w:pPr>
            <w:hyperlink r:id="rId200"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бутилацетат;</w:t>
            </w:r>
          </w:p>
        </w:tc>
        <w:tc>
          <w:tcPr>
            <w:tcW w:w="9570" w:type="dxa"/>
            <w:tcBorders>
              <w:top w:val="nil"/>
              <w:bottom w:val="nil"/>
            </w:tcBorders>
          </w:tcPr>
          <w:p w:rsidR="006027E2" w:rsidRDefault="006027E2">
            <w:pPr>
              <w:pStyle w:val="ConsPlusNormal"/>
            </w:pPr>
            <w:hyperlink r:id="rId2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20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гексаметилендиамин;</w:t>
            </w:r>
          </w:p>
        </w:tc>
        <w:tc>
          <w:tcPr>
            <w:tcW w:w="9570" w:type="dxa"/>
            <w:tcBorders>
              <w:top w:val="nil"/>
              <w:bottom w:val="nil"/>
            </w:tcBorders>
          </w:tcPr>
          <w:p w:rsidR="006027E2" w:rsidRDefault="006027E2">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027E2" w:rsidRDefault="006027E2">
            <w:pPr>
              <w:pStyle w:val="ConsPlusNormal"/>
            </w:pPr>
            <w:hyperlink r:id="rId20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гексан;</w:t>
            </w:r>
          </w:p>
        </w:tc>
        <w:tc>
          <w:tcPr>
            <w:tcW w:w="9570" w:type="dxa"/>
            <w:tcBorders>
              <w:top w:val="nil"/>
              <w:bottom w:val="nil"/>
            </w:tcBorders>
          </w:tcPr>
          <w:p w:rsidR="006027E2" w:rsidRDefault="006027E2">
            <w:pPr>
              <w:pStyle w:val="ConsPlusNormal"/>
            </w:pPr>
            <w:hyperlink r:id="rId20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20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2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гептан;</w:t>
            </w:r>
          </w:p>
        </w:tc>
        <w:tc>
          <w:tcPr>
            <w:tcW w:w="9570" w:type="dxa"/>
            <w:tcBorders>
              <w:top w:val="nil"/>
              <w:bottom w:val="nil"/>
            </w:tcBorders>
          </w:tcPr>
          <w:p w:rsidR="006027E2" w:rsidRDefault="006027E2">
            <w:pPr>
              <w:pStyle w:val="ConsPlusNormal"/>
            </w:pPr>
            <w:hyperlink r:id="rId20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20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дихлорбензол;</w:t>
            </w:r>
          </w:p>
        </w:tc>
        <w:tc>
          <w:tcPr>
            <w:tcW w:w="9570" w:type="dxa"/>
            <w:tcBorders>
              <w:top w:val="nil"/>
              <w:bottom w:val="nil"/>
            </w:tcBorders>
          </w:tcPr>
          <w:p w:rsidR="006027E2" w:rsidRDefault="006027E2">
            <w:pPr>
              <w:pStyle w:val="ConsPlusNormal"/>
            </w:pPr>
            <w:hyperlink r:id="rId209" w:history="1">
              <w:r>
                <w:rPr>
                  <w:color w:val="0000FF"/>
                </w:rPr>
                <w:t>МУК 4.1.663-97</w:t>
              </w:r>
            </w:hyperlink>
            <w:r>
              <w:t xml:space="preserve"> "Методические указания по определению массовой концентрации органических соединений в воде методом хромато-масс-спектрометрии";</w:t>
            </w:r>
          </w:p>
          <w:p w:rsidR="006027E2" w:rsidRDefault="006027E2">
            <w:pPr>
              <w:pStyle w:val="ConsPlusNormal"/>
            </w:pPr>
            <w:hyperlink r:id="rId210"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1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дифенилолпропан;</w:t>
            </w:r>
          </w:p>
        </w:tc>
        <w:tc>
          <w:tcPr>
            <w:tcW w:w="9570" w:type="dxa"/>
            <w:tcBorders>
              <w:top w:val="nil"/>
              <w:bottom w:val="nil"/>
            </w:tcBorders>
          </w:tcPr>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hyperlink r:id="rId21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1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эпсилон-капролактам;</w:t>
            </w:r>
          </w:p>
        </w:tc>
        <w:tc>
          <w:tcPr>
            <w:tcW w:w="9570" w:type="dxa"/>
            <w:tcBorders>
              <w:top w:val="nil"/>
              <w:bottom w:val="nil"/>
            </w:tcBorders>
          </w:tcPr>
          <w:p w:rsidR="006027E2" w:rsidRDefault="006027E2">
            <w:pPr>
              <w:pStyle w:val="ConsPlusNormal"/>
            </w:pPr>
            <w:hyperlink r:id="rId214"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НДП 30.2:3.2-95 (НДП 30.2:3.2-04) "Методика выполнения измерений эпсилон-капролактама в природных и сточных водах";</w:t>
            </w:r>
          </w:p>
          <w:p w:rsidR="006027E2" w:rsidRDefault="006027E2">
            <w:pPr>
              <w:pStyle w:val="ConsPlusNormal"/>
            </w:pPr>
            <w:hyperlink r:id="rId215" w:history="1">
              <w:r>
                <w:rPr>
                  <w:color w:val="0000FF"/>
                </w:rPr>
                <w:t>МУК 4.1.1209-03</w:t>
              </w:r>
            </w:hyperlink>
            <w:r>
              <w:t xml:space="preserve"> "Газохроматографическое определение эпсилон-капролактама в воде";</w:t>
            </w:r>
          </w:p>
          <w:p w:rsidR="006027E2" w:rsidRDefault="006027E2">
            <w:pPr>
              <w:pStyle w:val="ConsPlusNormal"/>
            </w:pPr>
            <w:r>
              <w:t>Инструкция 4.1.10-14-101-2005, глава 5. "Методы исследования полимерных материалов для гигиенической оценки";</w:t>
            </w:r>
          </w:p>
          <w:p w:rsidR="006027E2" w:rsidRDefault="006027E2">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2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217" w:history="1">
              <w:r>
                <w:rPr>
                  <w:color w:val="0000FF"/>
                </w:rPr>
                <w:t>МУК 4.1.1205-03</w:t>
              </w:r>
            </w:hyperlink>
            <w:r>
              <w:t xml:space="preserve"> "Газохроматографическое определение бензола, трихлорэтилена, толуола, </w:t>
            </w:r>
            <w:r>
              <w:lastRenderedPageBreak/>
              <w:t>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1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2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кумол (изопропилбензол;</w:t>
            </w:r>
          </w:p>
        </w:tc>
        <w:tc>
          <w:tcPr>
            <w:tcW w:w="9570" w:type="dxa"/>
            <w:tcBorders>
              <w:top w:val="nil"/>
              <w:bottom w:val="nil"/>
            </w:tcBorders>
          </w:tcPr>
          <w:p w:rsidR="006027E2" w:rsidRDefault="006027E2">
            <w:pPr>
              <w:pStyle w:val="ConsPlusNormal"/>
            </w:pPr>
            <w:hyperlink r:id="rId22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2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метилакрилат, метилметакрилат;</w:t>
            </w:r>
          </w:p>
        </w:tc>
        <w:tc>
          <w:tcPr>
            <w:tcW w:w="9570" w:type="dxa"/>
            <w:tcBorders>
              <w:top w:val="nil"/>
              <w:bottom w:val="nil"/>
            </w:tcBorders>
          </w:tcPr>
          <w:p w:rsidR="006027E2" w:rsidRDefault="006027E2">
            <w:pPr>
              <w:pStyle w:val="ConsPlusNormal"/>
            </w:pPr>
            <w:hyperlink r:id="rId222"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223" w:history="1">
              <w:r>
                <w:rPr>
                  <w:color w:val="0000FF"/>
                </w:rPr>
                <w:t>МУК 4.1.656-96</w:t>
              </w:r>
            </w:hyperlink>
            <w:r>
              <w:t xml:space="preserve"> "Методические указания по газохроматографическому определению </w:t>
            </w:r>
            <w:r>
              <w:lastRenderedPageBreak/>
              <w:t>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224" w:history="1">
              <w:r>
                <w:rPr>
                  <w:color w:val="0000FF"/>
                </w:rPr>
                <w:t>N 239</w:t>
              </w:r>
            </w:hyperlink>
            <w:r>
              <w:t xml:space="preserve">, от 10.06.2014 </w:t>
            </w:r>
            <w:hyperlink r:id="rId225"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метилацетат;</w:t>
            </w:r>
          </w:p>
        </w:tc>
        <w:tc>
          <w:tcPr>
            <w:tcW w:w="9570" w:type="dxa"/>
            <w:tcBorders>
              <w:top w:val="nil"/>
              <w:bottom w:val="nil"/>
            </w:tcBorders>
          </w:tcPr>
          <w:p w:rsidR="006027E2" w:rsidRDefault="006027E2">
            <w:pPr>
              <w:pStyle w:val="ConsPlusNormal"/>
            </w:pPr>
            <w:hyperlink r:id="rId22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метиленхлорид;</w:t>
            </w:r>
          </w:p>
        </w:tc>
        <w:tc>
          <w:tcPr>
            <w:tcW w:w="9570" w:type="dxa"/>
            <w:tcBorders>
              <w:top w:val="nil"/>
              <w:bottom w:val="nil"/>
            </w:tcBorders>
          </w:tcPr>
          <w:p w:rsidR="006027E2" w:rsidRDefault="006027E2">
            <w:pPr>
              <w:pStyle w:val="ConsPlusNormal"/>
            </w:pPr>
            <w:hyperlink r:id="rId228"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027E2" w:rsidRDefault="006027E2">
            <w:pPr>
              <w:pStyle w:val="ConsPlusNormal"/>
            </w:pPr>
            <w:hyperlink r:id="rId22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альфа-метилстирол;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hyperlink r:id="rId230"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3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23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бутиловый, спирт изобутиловый;</w:t>
            </w:r>
          </w:p>
        </w:tc>
        <w:tc>
          <w:tcPr>
            <w:tcW w:w="9570" w:type="dxa"/>
            <w:tcBorders>
              <w:top w:val="nil"/>
              <w:bottom w:val="nil"/>
            </w:tcBorders>
          </w:tcPr>
          <w:p w:rsidR="006027E2" w:rsidRDefault="006027E2">
            <w:pPr>
              <w:pStyle w:val="ConsPlusNormal"/>
            </w:pPr>
            <w:hyperlink r:id="rId23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23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2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hyperlink r:id="rId23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пропиловый, спирт изопропиловый, этилацетат;</w:t>
            </w:r>
          </w:p>
        </w:tc>
        <w:tc>
          <w:tcPr>
            <w:tcW w:w="9570" w:type="dxa"/>
            <w:tcBorders>
              <w:top w:val="nil"/>
              <w:bottom w:val="nil"/>
            </w:tcBorders>
          </w:tcPr>
          <w:p w:rsidR="006027E2" w:rsidRDefault="006027E2">
            <w:pPr>
              <w:pStyle w:val="ConsPlusNormal"/>
            </w:pPr>
            <w:hyperlink r:id="rId23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w:t>
            </w:r>
            <w:r>
              <w:lastRenderedPageBreak/>
              <w:t>вытяжках из материалов различного состава";</w:t>
            </w:r>
          </w:p>
          <w:p w:rsidR="006027E2" w:rsidRDefault="006027E2">
            <w:pPr>
              <w:pStyle w:val="ConsPlusNormal"/>
            </w:pPr>
            <w:hyperlink r:id="rId24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241"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24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24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4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Инструкция 4.1.10-14-101-2005 "Методы исследования полимерных материалов для гигиенической оценки";</w:t>
            </w:r>
          </w:p>
          <w:p w:rsidR="006027E2" w:rsidRDefault="006027E2">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027E2" w:rsidRDefault="006027E2">
            <w:pPr>
              <w:pStyle w:val="ConsPlusNormal"/>
            </w:pPr>
            <w:hyperlink r:id="rId2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24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w:t>
            </w:r>
            <w:r>
              <w:lastRenderedPageBreak/>
              <w:t>вытяжках из материалов различного состава";</w:t>
            </w:r>
          </w:p>
          <w:p w:rsidR="006027E2" w:rsidRDefault="006027E2">
            <w:pPr>
              <w:pStyle w:val="ConsPlusNormal"/>
            </w:pPr>
            <w:hyperlink r:id="rId24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24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24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25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51"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хлорбензол;</w:t>
            </w:r>
          </w:p>
        </w:tc>
        <w:tc>
          <w:tcPr>
            <w:tcW w:w="9570" w:type="dxa"/>
            <w:tcBorders>
              <w:top w:val="nil"/>
              <w:bottom w:val="nil"/>
            </w:tcBorders>
          </w:tcPr>
          <w:p w:rsidR="006027E2" w:rsidRDefault="006027E2">
            <w:pPr>
              <w:pStyle w:val="ConsPlusNormal"/>
            </w:pPr>
            <w:hyperlink r:id="rId25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25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этилбензол;</w:t>
            </w:r>
          </w:p>
        </w:tc>
        <w:tc>
          <w:tcPr>
            <w:tcW w:w="9570" w:type="dxa"/>
            <w:tcBorders>
              <w:top w:val="nil"/>
              <w:bottom w:val="nil"/>
            </w:tcBorders>
          </w:tcPr>
          <w:p w:rsidR="006027E2" w:rsidRDefault="006027E2">
            <w:pPr>
              <w:pStyle w:val="ConsPlusNormal"/>
            </w:pPr>
            <w:r>
              <w:t xml:space="preserve">ГОСТ 15820-82 "Полистирол и сополимеры стирола. Газохроматографический метод определения </w:t>
            </w:r>
            <w:r>
              <w:lastRenderedPageBreak/>
              <w:t>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25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25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256" w:history="1">
              <w:r>
                <w:rPr>
                  <w:color w:val="0000FF"/>
                </w:rPr>
                <w:t>МУК 4.1.652-96</w:t>
              </w:r>
            </w:hyperlink>
            <w:r>
              <w:t xml:space="preserve"> "Методические указания по газохроматографическому определению этилбензола в воде";</w:t>
            </w:r>
          </w:p>
          <w:p w:rsidR="006027E2" w:rsidRDefault="006027E2">
            <w:pPr>
              <w:pStyle w:val="ConsPlusNormal"/>
            </w:pPr>
            <w:hyperlink r:id="rId25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25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25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этиленгликоль;</w:t>
            </w:r>
          </w:p>
        </w:tc>
        <w:tc>
          <w:tcPr>
            <w:tcW w:w="9570" w:type="dxa"/>
            <w:tcBorders>
              <w:top w:val="nil"/>
              <w:bottom w:val="nil"/>
            </w:tcBorders>
          </w:tcPr>
          <w:p w:rsidR="006027E2" w:rsidRDefault="006027E2">
            <w:pPr>
              <w:pStyle w:val="ConsPlusNormal"/>
            </w:pPr>
            <w:hyperlink r:id="rId26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эпихлоргидрин</w:t>
            </w:r>
          </w:p>
        </w:tc>
        <w:tc>
          <w:tcPr>
            <w:tcW w:w="9570" w:type="dxa"/>
            <w:tcBorders>
              <w:top w:val="nil"/>
              <w:bottom w:val="nil"/>
            </w:tcBorders>
          </w:tcPr>
          <w:p w:rsidR="006027E2" w:rsidRDefault="006027E2">
            <w:pPr>
              <w:pStyle w:val="ConsPlusNormal"/>
            </w:pPr>
            <w:hyperlink r:id="rId261"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lastRenderedPageBreak/>
              <w:t>МУ 4398-87 "Методические указания по гигиенической оценке лакированной консервной тары";</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w:t>
            </w:r>
            <w:hyperlink r:id="rId26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8</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p w:rsidR="006027E2" w:rsidRDefault="006027E2">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rsidR="006027E2" w:rsidRDefault="006027E2">
            <w:pPr>
              <w:pStyle w:val="ConsPlusNormal"/>
            </w:pPr>
            <w:r>
              <w:t>п. 5.5 ГОСТ Р 50962-96 "Посуда и изделия хозяйственного назначения из пластмасс. Общие технические условия"</w:t>
            </w:r>
          </w:p>
          <w:p w:rsidR="006027E2" w:rsidRDefault="006027E2">
            <w:pPr>
              <w:pStyle w:val="ConsPlusNormal"/>
            </w:pPr>
            <w:r>
              <w:t>п. 5.5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отсутствие деформации, трещин, сколов, разрушений после 5-кратного падения;</w:t>
            </w:r>
          </w:p>
        </w:tc>
        <w:tc>
          <w:tcPr>
            <w:tcW w:w="9570" w:type="dxa"/>
            <w:tcBorders>
              <w:top w:val="nil"/>
              <w:bottom w:val="nil"/>
            </w:tcBorders>
            <w:vAlign w:val="bottom"/>
          </w:tcPr>
          <w:p w:rsidR="006027E2" w:rsidRDefault="006027E2">
            <w:pPr>
              <w:pStyle w:val="ConsPlusNormal"/>
            </w:pPr>
            <w:r>
              <w:t>п. 5.27 ГОСТ Р 50962-96 "Посуда и изделия хозяйственного назначения из пластмасс. Общие технические условия"</w:t>
            </w:r>
          </w:p>
          <w:p w:rsidR="006027E2" w:rsidRDefault="006027E2">
            <w:pPr>
              <w:pStyle w:val="ConsPlusNormal"/>
            </w:pPr>
            <w:r>
              <w:t>п. 5.27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rsidR="006027E2" w:rsidRDefault="006027E2">
            <w:pPr>
              <w:pStyle w:val="ConsPlusNormal"/>
            </w:pPr>
            <w:r>
              <w:t>п. 5.2 ГОСТ Р 50962-96 "Посуда и изделия хозяйственного назначения из пластмасс. Общие технические условия"</w:t>
            </w:r>
          </w:p>
          <w:p w:rsidR="006027E2" w:rsidRDefault="006027E2">
            <w:pPr>
              <w:pStyle w:val="ConsPlusNormal"/>
            </w:pPr>
            <w:r>
              <w:t>п. 5.2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герметичность</w:t>
            </w:r>
          </w:p>
        </w:tc>
        <w:tc>
          <w:tcPr>
            <w:tcW w:w="9570" w:type="dxa"/>
            <w:tcBorders>
              <w:top w:val="nil"/>
              <w:bottom w:val="nil"/>
            </w:tcBorders>
          </w:tcPr>
          <w:p w:rsidR="006027E2" w:rsidRDefault="006027E2">
            <w:pPr>
              <w:pStyle w:val="ConsPlusNormal"/>
            </w:pPr>
            <w:r>
              <w:t>п. 5.26 ГОСТ Р 50962-96 "Посуда и изделия хозяйственного назначения из пластмасс. Общие технические условия"</w:t>
            </w:r>
          </w:p>
          <w:p w:rsidR="006027E2" w:rsidRDefault="006027E2">
            <w:pPr>
              <w:pStyle w:val="ConsPlusNormal"/>
            </w:pPr>
            <w:r>
              <w:lastRenderedPageBreak/>
              <w:t>п. 5.26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w:t>
            </w:r>
            <w:hyperlink r:id="rId266" w:history="1">
              <w:r>
                <w:rPr>
                  <w:color w:val="0000FF"/>
                </w:rPr>
                <w:t>решения</w:t>
              </w:r>
            </w:hyperlink>
            <w:r>
              <w:t xml:space="preserve"> Коллегии Евразийской экономической комиссии от 10.06.2014 N 90)</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Посуда и столовые приборы из стекла, стеклокерамики, керамики</w:t>
            </w:r>
          </w:p>
        </w:tc>
      </w:tr>
      <w:tr w:rsidR="006027E2">
        <w:tc>
          <w:tcPr>
            <w:tcW w:w="1650" w:type="dxa"/>
            <w:tcBorders>
              <w:top w:val="single" w:sz="4" w:space="0" w:color="auto"/>
              <w:bottom w:val="single" w:sz="4" w:space="0" w:color="auto"/>
            </w:tcBorders>
          </w:tcPr>
          <w:p w:rsidR="006027E2" w:rsidRDefault="006027E2">
            <w:pPr>
              <w:pStyle w:val="ConsPlusNormal"/>
              <w:jc w:val="center"/>
            </w:pPr>
            <w:r>
              <w:t>9</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п. п. 7.3, 7.4, 7.6 ГОСТ 30407-96 (ИСО 7086-1-82, ИСО 7086-2-82) "Посуда и декоративные изделия из стекла. Общие технические условия"</w:t>
            </w:r>
          </w:p>
          <w:p w:rsidR="006027E2" w:rsidRDefault="006027E2">
            <w:pPr>
              <w:pStyle w:val="ConsPlusNormal"/>
            </w:pPr>
            <w:hyperlink r:id="rId267"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6027E2">
        <w:tc>
          <w:tcPr>
            <w:tcW w:w="1650" w:type="dxa"/>
            <w:vMerge w:val="restart"/>
            <w:tcBorders>
              <w:top w:val="single" w:sz="4" w:space="0" w:color="auto"/>
              <w:bottom w:val="nil"/>
            </w:tcBorders>
          </w:tcPr>
          <w:p w:rsidR="006027E2" w:rsidRDefault="006027E2">
            <w:pPr>
              <w:pStyle w:val="ConsPlusNormal"/>
              <w:jc w:val="center"/>
            </w:pPr>
            <w:r>
              <w:t>10</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vAlign w:val="center"/>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термическая устойчивость;</w:t>
            </w:r>
          </w:p>
        </w:tc>
        <w:tc>
          <w:tcPr>
            <w:tcW w:w="9570" w:type="dxa"/>
            <w:tcBorders>
              <w:top w:val="nil"/>
              <w:bottom w:val="nil"/>
            </w:tcBorders>
          </w:tcPr>
          <w:p w:rsidR="006027E2" w:rsidRDefault="006027E2">
            <w:pPr>
              <w:pStyle w:val="ConsPlusNormal"/>
            </w:pPr>
            <w:r>
              <w:t>ГОСТ Р 53546-2009 "Посуда керамическая. Метод определения термостойкости"</w:t>
            </w:r>
          </w:p>
          <w:p w:rsidR="006027E2" w:rsidRDefault="006027E2">
            <w:pPr>
              <w:pStyle w:val="ConsPlusNormal"/>
            </w:pPr>
            <w:r>
              <w:t>п. 8.6 ГОСТ 30407-96 (ИСО 7086-1-82, ИСО 7086-2-82) "Посуда и декоративные изделия из стекла.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прочность крепления ручек;</w:t>
            </w:r>
          </w:p>
        </w:tc>
        <w:tc>
          <w:tcPr>
            <w:tcW w:w="9570" w:type="dxa"/>
            <w:tcBorders>
              <w:top w:val="nil"/>
              <w:bottom w:val="nil"/>
            </w:tcBorders>
          </w:tcPr>
          <w:p w:rsidR="006027E2" w:rsidRDefault="006027E2">
            <w:pPr>
              <w:pStyle w:val="ConsPlusNormal"/>
            </w:pPr>
            <w:r>
              <w:t>п. 8.9 ГОСТ 30407-96 (ИСО 7086-1-82, ИСО 7086-2-82) "Посуда и декоративные изделия из стекла. Общие технические условия"</w:t>
            </w:r>
          </w:p>
          <w:p w:rsidR="006027E2" w:rsidRDefault="006027E2">
            <w:pPr>
              <w:pStyle w:val="ConsPlusNormal"/>
            </w:pPr>
            <w:r>
              <w:t>п. 3.4 ГОСТ 28391-89 "Изделия фаянсовые. Технические условия"</w:t>
            </w:r>
          </w:p>
          <w:p w:rsidR="006027E2" w:rsidRDefault="006027E2">
            <w:pPr>
              <w:pStyle w:val="ConsPlusNormal"/>
            </w:pPr>
            <w:r>
              <w:t>п. 6.6 ГОСТ Р 53548-2009 "Посуда майоликовая. Технические условия"</w:t>
            </w:r>
          </w:p>
          <w:p w:rsidR="006027E2" w:rsidRDefault="006027E2">
            <w:pPr>
              <w:pStyle w:val="ConsPlusNormal"/>
            </w:pPr>
            <w:r>
              <w:t>п. 6.6 ГОСТ Р 53544-2009 "Посуда гончарная. Технические условия"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rsidR="006027E2" w:rsidRDefault="006027E2">
            <w:pPr>
              <w:pStyle w:val="ConsPlusNormal"/>
            </w:pPr>
            <w:r>
              <w:t>п. 8.1 ГОСТ 30407-96 (ИСО 7086-1-82, ИСО 7086-2-82) "Посуда и декоративные изделия из стекла. Общие технические условия"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11</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lastRenderedPageBreak/>
              <w:t>- кислотостойкость;</w:t>
            </w:r>
          </w:p>
        </w:tc>
        <w:tc>
          <w:tcPr>
            <w:tcW w:w="9570" w:type="dxa"/>
            <w:tcBorders>
              <w:top w:val="single" w:sz="4" w:space="0" w:color="auto"/>
              <w:bottom w:val="nil"/>
            </w:tcBorders>
          </w:tcPr>
          <w:p w:rsidR="006027E2" w:rsidRDefault="006027E2">
            <w:pPr>
              <w:pStyle w:val="ConsPlusNormal"/>
            </w:pPr>
            <w:r>
              <w:lastRenderedPageBreak/>
              <w:t>п. 8.8 ГОСТ 30407-96 (ИСО 7086-1-82, ИСО 7086-2-82) "Посуда и декоративные изделия из стекла. Общие технические условия"</w:t>
            </w:r>
          </w:p>
          <w:p w:rsidR="006027E2" w:rsidRDefault="006027E2">
            <w:pPr>
              <w:pStyle w:val="ConsPlusNormal"/>
            </w:pPr>
            <w:r>
              <w:lastRenderedPageBreak/>
              <w:t>ГОСТ Р 53547-2009 "Посуда керамическая. Метод определения кислотостойкости"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w:t>
            </w:r>
          </w:p>
        </w:tc>
        <w:tc>
          <w:tcPr>
            <w:tcW w:w="9570" w:type="dxa"/>
            <w:tcBorders>
              <w:top w:val="nil"/>
              <w:bottom w:val="nil"/>
            </w:tcBorders>
          </w:tcPr>
          <w:p w:rsidR="006027E2" w:rsidRDefault="006027E2">
            <w:pPr>
              <w:pStyle w:val="ConsPlusNormal"/>
            </w:pPr>
            <w:hyperlink r:id="rId26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алюминий, цинк, кадмий, медь, титан, кобальт, мышьяк, свинец, хром, барий, марганец, бор;</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269"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270"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71"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272"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73"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74"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ГОСТ Р 51210-98 "Вода питьевая. Метод определения содержания бора";</w:t>
            </w:r>
          </w:p>
          <w:p w:rsidR="006027E2" w:rsidRDefault="006027E2">
            <w:pPr>
              <w:pStyle w:val="ConsPlusNormal"/>
            </w:pPr>
            <w:r>
              <w:t>СТ РК ГОСТ Р 51210-2003 "Вода питьевая. Метод определения содержания бора";</w:t>
            </w:r>
          </w:p>
          <w:p w:rsidR="006027E2" w:rsidRDefault="006027E2">
            <w:pPr>
              <w:pStyle w:val="ConsPlusNormal"/>
            </w:pPr>
            <w:hyperlink r:id="rId275"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lastRenderedPageBreak/>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СТБ ГОСТ Р 51210-2001 "Вода питьевая. Метод определения содержания бора";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18165-89 "Вода питьевая. Метод определения массовой концентрации алюминия";</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ГОСТ 24295-80, с. 2 "Посуда хозяйственная стальная эмалированная. Методы анализа вытяжек";</w:t>
            </w:r>
          </w:p>
          <w:p w:rsidR="006027E2" w:rsidRDefault="006027E2">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276" w:history="1">
              <w:r>
                <w:rPr>
                  <w:color w:val="0000FF"/>
                </w:rPr>
                <w:t>N 239</w:t>
              </w:r>
            </w:hyperlink>
            <w:r>
              <w:t xml:space="preserve">, от 10.06.2014 </w:t>
            </w:r>
            <w:hyperlink r:id="rId277" w:history="1">
              <w:r>
                <w:rPr>
                  <w:color w:val="0000FF"/>
                </w:rPr>
                <w:t>N 90</w:t>
              </w:r>
            </w:hyperlink>
            <w:r>
              <w:t>)</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Посуда и столовые приборы из металла, изделия санитарно-гигиенические из металла</w:t>
            </w:r>
          </w:p>
        </w:tc>
      </w:tr>
      <w:tr w:rsidR="006027E2">
        <w:tc>
          <w:tcPr>
            <w:tcW w:w="1650" w:type="dxa"/>
            <w:tcBorders>
              <w:top w:val="single" w:sz="4" w:space="0" w:color="auto"/>
              <w:bottom w:val="single" w:sz="4" w:space="0" w:color="auto"/>
            </w:tcBorders>
          </w:tcPr>
          <w:p w:rsidR="006027E2" w:rsidRDefault="006027E2">
            <w:pPr>
              <w:pStyle w:val="ConsPlusNormal"/>
              <w:jc w:val="center"/>
            </w:pPr>
            <w:r>
              <w:t>12</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hyperlink r:id="rId278"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6027E2">
        <w:tc>
          <w:tcPr>
            <w:tcW w:w="1650" w:type="dxa"/>
            <w:vMerge w:val="restart"/>
            <w:tcBorders>
              <w:top w:val="single" w:sz="4" w:space="0" w:color="auto"/>
              <w:bottom w:val="nil"/>
            </w:tcBorders>
          </w:tcPr>
          <w:p w:rsidR="006027E2" w:rsidRDefault="006027E2">
            <w:pPr>
              <w:pStyle w:val="ConsPlusNormal"/>
              <w:jc w:val="center"/>
            </w:pPr>
            <w:r>
              <w:t>13</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выделение вредных для здоровья химических веществ:</w:t>
            </w:r>
          </w:p>
        </w:tc>
        <w:tc>
          <w:tcPr>
            <w:tcW w:w="9570" w:type="dxa"/>
            <w:tcBorders>
              <w:top w:val="nil"/>
              <w:bottom w:val="nil"/>
            </w:tcBorders>
          </w:tcPr>
          <w:p w:rsidR="006027E2" w:rsidRDefault="006027E2">
            <w:pPr>
              <w:pStyle w:val="ConsPlusNormal"/>
            </w:pPr>
            <w:r>
              <w:t>ГОСТ 24295-80 "Посуда хозяйственная стальная эмалированная. Методы анализа вытяжек";</w:t>
            </w:r>
          </w:p>
          <w:p w:rsidR="006027E2" w:rsidRDefault="006027E2">
            <w:pPr>
              <w:pStyle w:val="ConsPlusNormal"/>
            </w:pPr>
            <w:r>
              <w:t>"Методические указания по санитарно-химическому исследованию стальной эмалированной посуды" N 1856-78 от 02.06.1978</w:t>
            </w:r>
          </w:p>
          <w:p w:rsidR="006027E2" w:rsidRDefault="006027E2">
            <w:pPr>
              <w:pStyle w:val="ConsPlusNormal"/>
            </w:pPr>
            <w:r>
              <w:lastRenderedPageBreak/>
              <w:t>СанПиН 2.4.7.14-34-2003 "Игрушки и игры. Гигиенические требования безопасности. Методы контроля, требования к производству и реализации"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железо, никель, хром, алюминий, свинец, цинк, медь, титан, кобальт, марганец, мышьяк, бор;</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279"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280"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281"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82"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83"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284"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ГОСТ Р 51210-98 "Вода питьевая. Метод определения содержания бора";</w:t>
            </w:r>
          </w:p>
          <w:p w:rsidR="006027E2" w:rsidRDefault="006027E2">
            <w:pPr>
              <w:pStyle w:val="ConsPlusNormal"/>
            </w:pPr>
            <w:r>
              <w:t>СТ РК ГОСТ Р 51210-2003 "Вода питьевая. Метод определения содержания бора";</w:t>
            </w:r>
          </w:p>
          <w:p w:rsidR="006027E2" w:rsidRDefault="006027E2">
            <w:pPr>
              <w:pStyle w:val="ConsPlusNormal"/>
            </w:pPr>
            <w:hyperlink r:id="rId285"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 xml:space="preserve">СТБ ISO 11885-2011 "Качество воды. Определение 33 элементов методом атомно-эмиссионной </w:t>
            </w:r>
            <w:r>
              <w:lastRenderedPageBreak/>
              <w:t>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СТБ ГОСТ Р 51210-2001 "Вода питьевая. Метод определения содержания бора";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ГОСТ 18165-89 "Вода питьевая. Метод определения массовой концентрации алюминия";</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6027E2" w:rsidRDefault="006027E2">
            <w:pPr>
              <w:pStyle w:val="ConsPlusNormal"/>
            </w:pPr>
            <w:r>
              <w:t>ГОСТ 24295-80, с. 2 "Посуда хозяйственная стальная эмалированная. Методы анализа вытяжек"</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286" w:history="1">
              <w:r>
                <w:rPr>
                  <w:color w:val="0000FF"/>
                </w:rPr>
                <w:t>N 239</w:t>
              </w:r>
            </w:hyperlink>
            <w:r>
              <w:t xml:space="preserve">, от 10.06.2014 </w:t>
            </w:r>
            <w:hyperlink r:id="rId287"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фтор-ион (суммарно);</w:t>
            </w:r>
          </w:p>
        </w:tc>
        <w:tc>
          <w:tcPr>
            <w:tcW w:w="9570" w:type="dxa"/>
            <w:tcBorders>
              <w:top w:val="nil"/>
              <w:bottom w:val="nil"/>
            </w:tcBorders>
          </w:tcPr>
          <w:p w:rsidR="006027E2" w:rsidRDefault="006027E2">
            <w:pPr>
              <w:pStyle w:val="ConsPlusNormal"/>
            </w:pPr>
            <w:r>
              <w:t>ГОСТ 4386-89 "Вода питьевая. Методы определения массовой концентрации фторидов";</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6027E2" w:rsidRDefault="006027E2">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288" w:history="1">
              <w:r>
                <w:rPr>
                  <w:color w:val="0000FF"/>
                </w:rPr>
                <w:t>решения</w:t>
              </w:r>
            </w:hyperlink>
            <w:r>
              <w:t xml:space="preserve"> Коллегии Евразийской экономической комиссии от 10.06.2014 N 90)</w:t>
            </w:r>
          </w:p>
        </w:tc>
      </w:tr>
      <w:tr w:rsidR="006027E2">
        <w:tc>
          <w:tcPr>
            <w:tcW w:w="1650" w:type="dxa"/>
            <w:tcBorders>
              <w:top w:val="single" w:sz="4" w:space="0" w:color="auto"/>
              <w:bottom w:val="single" w:sz="4" w:space="0" w:color="auto"/>
            </w:tcBorders>
          </w:tcPr>
          <w:p w:rsidR="006027E2" w:rsidRDefault="006027E2">
            <w:pPr>
              <w:pStyle w:val="ConsPlusNormal"/>
              <w:jc w:val="center"/>
            </w:pPr>
          </w:p>
        </w:tc>
        <w:tc>
          <w:tcPr>
            <w:tcW w:w="3300" w:type="dxa"/>
            <w:tcBorders>
              <w:top w:val="single" w:sz="4" w:space="0" w:color="auto"/>
              <w:bottom w:val="single" w:sz="4" w:space="0" w:color="auto"/>
            </w:tcBorders>
          </w:tcPr>
          <w:p w:rsidR="006027E2" w:rsidRDefault="006027E2">
            <w:pPr>
              <w:pStyle w:val="ConsPlusNormal"/>
            </w:pPr>
            <w: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rsidR="006027E2" w:rsidRDefault="006027E2">
            <w:pPr>
              <w:pStyle w:val="ConsPlusNormal"/>
            </w:pPr>
            <w:hyperlink r:id="rId289" w:history="1">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6027E2" w:rsidRDefault="006027E2">
            <w:pPr>
              <w:pStyle w:val="ConsPlusNormal"/>
            </w:pPr>
            <w:hyperlink r:id="rId290" w:history="1">
              <w:r>
                <w:rPr>
                  <w:color w:val="0000FF"/>
                </w:rPr>
                <w:t>ГОСТ 9.308-85</w:t>
              </w:r>
            </w:hyperlink>
            <w: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6027E2" w:rsidRDefault="006027E2">
            <w:pPr>
              <w:pStyle w:val="ConsPlusNormal"/>
            </w:pPr>
            <w:r>
              <w:t xml:space="preserve">пп. 7.8, 7.9 ГОСТ 24788-2001 "Посуда хозяйственная стальная эмалированная. Общие технические </w:t>
            </w:r>
            <w:r>
              <w:lastRenderedPageBreak/>
              <w:t>условия";</w:t>
            </w:r>
          </w:p>
          <w:p w:rsidR="006027E2" w:rsidRDefault="006027E2">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6027E2">
        <w:tc>
          <w:tcPr>
            <w:tcW w:w="1650" w:type="dxa"/>
            <w:vMerge w:val="restart"/>
            <w:tcBorders>
              <w:top w:val="single" w:sz="4" w:space="0" w:color="auto"/>
              <w:bottom w:val="single" w:sz="4" w:space="0" w:color="auto"/>
            </w:tcBorders>
          </w:tcPr>
          <w:p w:rsidR="006027E2" w:rsidRDefault="006027E2">
            <w:pPr>
              <w:pStyle w:val="ConsPlusNormal"/>
              <w:jc w:val="center"/>
            </w:pPr>
            <w:r>
              <w:lastRenderedPageBreak/>
              <w:t>14</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vAlign w:val="center"/>
          </w:tcPr>
          <w:p w:rsidR="006027E2" w:rsidRDefault="006027E2">
            <w:pPr>
              <w:pStyle w:val="ConsPlusNormal"/>
            </w:pPr>
          </w:p>
        </w:tc>
      </w:tr>
      <w:tr w:rsidR="006027E2">
        <w:tc>
          <w:tcPr>
            <w:tcW w:w="1650" w:type="dxa"/>
            <w:vMerge/>
            <w:tcBorders>
              <w:top w:val="single" w:sz="4" w:space="0" w:color="auto"/>
              <w:bottom w:val="single" w:sz="4" w:space="0" w:color="auto"/>
            </w:tcBorders>
          </w:tcPr>
          <w:p w:rsidR="006027E2" w:rsidRDefault="006027E2"/>
        </w:tc>
        <w:tc>
          <w:tcPr>
            <w:tcW w:w="3300" w:type="dxa"/>
            <w:tcBorders>
              <w:top w:val="nil"/>
              <w:bottom w:val="single" w:sz="4" w:space="0" w:color="auto"/>
            </w:tcBorders>
          </w:tcPr>
          <w:p w:rsidR="006027E2" w:rsidRDefault="006027E2">
            <w:pPr>
              <w:pStyle w:val="ConsPlusNormal"/>
            </w:pPr>
            <w:r>
              <w:t>- прочность крепления ручек, арматуры в изделиях санитарно-гигиенических</w:t>
            </w:r>
          </w:p>
        </w:tc>
        <w:tc>
          <w:tcPr>
            <w:tcW w:w="9570" w:type="dxa"/>
            <w:tcBorders>
              <w:top w:val="nil"/>
              <w:bottom w:val="single" w:sz="4" w:space="0" w:color="auto"/>
            </w:tcBorders>
          </w:tcPr>
          <w:p w:rsidR="006027E2" w:rsidRDefault="006027E2">
            <w:pPr>
              <w:pStyle w:val="ConsPlusNormal"/>
            </w:pPr>
            <w:r>
              <w:t>п. 7.18 ГОСТ 24788-2001 "Посуда хозяйственная стальная эмалированная. Общие технические условия"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Посуда из бумаги и картона (одноразового применения)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15</w:t>
            </w:r>
          </w:p>
        </w:tc>
        <w:tc>
          <w:tcPr>
            <w:tcW w:w="3300" w:type="dxa"/>
            <w:tcBorders>
              <w:top w:val="single" w:sz="4" w:space="0" w:color="auto"/>
              <w:bottom w:val="nil"/>
            </w:tcBorders>
          </w:tcPr>
          <w:p w:rsidR="006027E2" w:rsidRDefault="006027E2">
            <w:pPr>
              <w:pStyle w:val="ConsPlusNormal"/>
            </w:pPr>
            <w:r>
              <w:t>Отбор проб</w:t>
            </w:r>
          </w:p>
        </w:tc>
        <w:tc>
          <w:tcPr>
            <w:tcW w:w="9570" w:type="dxa"/>
            <w:tcBorders>
              <w:top w:val="single" w:sz="4" w:space="0" w:color="auto"/>
              <w:bottom w:val="nil"/>
            </w:tcBorders>
          </w:tcPr>
          <w:p w:rsidR="006027E2" w:rsidRDefault="006027E2">
            <w:pPr>
              <w:pStyle w:val="ConsPlusNormal"/>
            </w:pPr>
            <w:r>
              <w:t>п. 5.1 ГОСТ Р 50962-96 "Посуда и изделия хозяйственного назначения из пластмасс. Общие технические условия";</w:t>
            </w:r>
          </w:p>
          <w:p w:rsidR="006027E2" w:rsidRDefault="006027E2">
            <w:pPr>
              <w:pStyle w:val="ConsPlusNormal"/>
            </w:pPr>
            <w:r>
              <w:t>п. 5.1 СТ РК ГОСТ Р 50962-2008 "Посуда и изделия хозяйственного назначения из пластмасс. Общие технические условия";</w:t>
            </w:r>
          </w:p>
          <w:p w:rsidR="006027E2" w:rsidRDefault="006027E2">
            <w:pPr>
              <w:pStyle w:val="ConsPlusNormal"/>
            </w:pPr>
            <w:r>
              <w:t>ГОСТ 18321-73 "Статистический контроль качества. Методы случайного отбора выборок штучной продукции"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29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Требования химической безопасности:</w:t>
            </w:r>
          </w:p>
          <w:p w:rsidR="006027E2" w:rsidRDefault="006027E2">
            <w:pPr>
              <w:pStyle w:val="ConsPlusNormal"/>
            </w:pPr>
            <w:r>
              <w:t>- запах, привкус, изменение цвета водной вытяжки;</w:t>
            </w:r>
          </w:p>
        </w:tc>
        <w:tc>
          <w:tcPr>
            <w:tcW w:w="9570" w:type="dxa"/>
            <w:tcBorders>
              <w:top w:val="nil"/>
              <w:bottom w:val="nil"/>
            </w:tcBorders>
          </w:tcPr>
          <w:p w:rsidR="006027E2" w:rsidRDefault="006027E2">
            <w:pPr>
              <w:pStyle w:val="ConsPlusNormal"/>
            </w:pPr>
            <w:hyperlink r:id="rId29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свинец, мышьяк, цинк, хром;</w:t>
            </w:r>
          </w:p>
        </w:tc>
        <w:tc>
          <w:tcPr>
            <w:tcW w:w="9570" w:type="dxa"/>
            <w:tcBorders>
              <w:top w:val="nil"/>
              <w:bottom w:val="nil"/>
            </w:tcBorders>
          </w:tcPr>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293"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w:t>
            </w:r>
            <w:r>
              <w:lastRenderedPageBreak/>
              <w:t>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294"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29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22001-87 "Метод атомно-абсорбционной спектрометрии определения примесей химических элементов"</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296" w:history="1">
              <w:r>
                <w:rPr>
                  <w:color w:val="0000FF"/>
                </w:rPr>
                <w:t>N 239</w:t>
              </w:r>
            </w:hyperlink>
            <w:r>
              <w:t xml:space="preserve">, от 10.06.2014 </w:t>
            </w:r>
            <w:hyperlink r:id="rId297"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29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 xml:space="preserve">МВИ. МН 2558-2006 "Методика выполнения измерений концентраций ацетона и ацетальдегида в </w:t>
            </w:r>
            <w:r>
              <w:lastRenderedPageBreak/>
              <w:t>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29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30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3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3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0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30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30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306" w:history="1">
              <w:r>
                <w:rPr>
                  <w:color w:val="0000FF"/>
                </w:rPr>
                <w:t>МУК 4.1.649-96</w:t>
              </w:r>
            </w:hyperlink>
            <w:r>
              <w:t xml:space="preserve"> "Методические указания по хромато-масс-спектрометрическому определению </w:t>
            </w:r>
            <w:r>
              <w:lastRenderedPageBreak/>
              <w:t>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бутилацетат;</w:t>
            </w:r>
          </w:p>
        </w:tc>
        <w:tc>
          <w:tcPr>
            <w:tcW w:w="9570" w:type="dxa"/>
            <w:tcBorders>
              <w:top w:val="nil"/>
              <w:bottom w:val="nil"/>
            </w:tcBorders>
          </w:tcPr>
          <w:p w:rsidR="006027E2" w:rsidRDefault="006027E2">
            <w:pPr>
              <w:pStyle w:val="ConsPlusNormal"/>
            </w:pPr>
            <w:hyperlink r:id="rId30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0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30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31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31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3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 xml:space="preserve">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w:t>
            </w:r>
            <w:r>
              <w:lastRenderedPageBreak/>
              <w:t>воде, модельных средах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бутиловый, спирт изобутиловый;</w:t>
            </w:r>
          </w:p>
        </w:tc>
        <w:tc>
          <w:tcPr>
            <w:tcW w:w="9570" w:type="dxa"/>
            <w:tcBorders>
              <w:top w:val="nil"/>
              <w:bottom w:val="nil"/>
            </w:tcBorders>
          </w:tcPr>
          <w:p w:rsidR="006027E2" w:rsidRDefault="006027E2">
            <w:pPr>
              <w:pStyle w:val="ConsPlusNormal"/>
            </w:pPr>
            <w:hyperlink r:id="rId31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1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1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3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hyperlink r:id="rId31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1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изопропиловый; этилацетат;</w:t>
            </w:r>
          </w:p>
        </w:tc>
        <w:tc>
          <w:tcPr>
            <w:tcW w:w="9570" w:type="dxa"/>
            <w:tcBorders>
              <w:top w:val="nil"/>
              <w:bottom w:val="nil"/>
            </w:tcBorders>
          </w:tcPr>
          <w:p w:rsidR="006027E2" w:rsidRDefault="006027E2">
            <w:pPr>
              <w:pStyle w:val="ConsPlusNormal"/>
            </w:pPr>
            <w:hyperlink r:id="rId3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w:t>
            </w:r>
            <w:r>
              <w:lastRenderedPageBreak/>
              <w:t>вытяжках из материалов различного состава";</w:t>
            </w:r>
          </w:p>
          <w:p w:rsidR="006027E2" w:rsidRDefault="006027E2">
            <w:pPr>
              <w:pStyle w:val="ConsPlusNormal"/>
            </w:pPr>
            <w:hyperlink r:id="rId32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32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2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32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32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32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326"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32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lastRenderedPageBreak/>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328"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w:t>
            </w:r>
            <w:hyperlink r:id="rId329" w:history="1">
              <w:r>
                <w:rPr>
                  <w:color w:val="0000FF"/>
                </w:rPr>
                <w:t>решения</w:t>
              </w:r>
            </w:hyperlink>
            <w:r>
              <w:t xml:space="preserve"> Коллегии Евразийской экономической комиссии от 10.06.2014 N 90)</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Изделия санитарно-гигиенические и галантерейные из пластмассы</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16</w:t>
            </w:r>
          </w:p>
        </w:tc>
        <w:tc>
          <w:tcPr>
            <w:tcW w:w="3300" w:type="dxa"/>
            <w:tcBorders>
              <w:top w:val="single" w:sz="4" w:space="0" w:color="auto"/>
              <w:bottom w:val="nil"/>
            </w:tcBorders>
          </w:tcPr>
          <w:p w:rsidR="006027E2" w:rsidRDefault="006027E2">
            <w:pPr>
              <w:pStyle w:val="ConsPlusNormal"/>
            </w:pPr>
            <w:r>
              <w:t>Отбор проб</w:t>
            </w:r>
          </w:p>
        </w:tc>
        <w:tc>
          <w:tcPr>
            <w:tcW w:w="9570" w:type="dxa"/>
            <w:tcBorders>
              <w:top w:val="single" w:sz="4" w:space="0" w:color="auto"/>
              <w:bottom w:val="nil"/>
            </w:tcBorders>
          </w:tcPr>
          <w:p w:rsidR="006027E2" w:rsidRDefault="006027E2">
            <w:pPr>
              <w:pStyle w:val="ConsPlusNormal"/>
            </w:pPr>
            <w:r>
              <w:t>п. 5.1 ГОСТ Р 50962-96 "Посуда и изделия хозяйственного назначения из пластмасс. Общие технические условия"</w:t>
            </w:r>
          </w:p>
          <w:p w:rsidR="006027E2" w:rsidRDefault="006027E2">
            <w:pPr>
              <w:pStyle w:val="ConsPlusNormal"/>
            </w:pPr>
            <w:r>
              <w:t>п. 5.1 СТ РК ГОСТ Р 50962-2008 "Посуда и изделия хозяйственного назначения из пластмасс. Общие технические условия"</w:t>
            </w:r>
          </w:p>
          <w:p w:rsidR="006027E2" w:rsidRDefault="006027E2">
            <w:pPr>
              <w:pStyle w:val="ConsPlusNormal"/>
            </w:pPr>
            <w:r>
              <w:t>СТБ 1015-97 "Изделия культурно-бытового и хозяйственного назначения из пластических масс.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10.06.2014 N 90)</w:t>
            </w:r>
          </w:p>
        </w:tc>
      </w:tr>
      <w:tr w:rsidR="006027E2">
        <w:tc>
          <w:tcPr>
            <w:tcW w:w="1650" w:type="dxa"/>
            <w:vMerge w:val="restart"/>
            <w:tcBorders>
              <w:top w:val="single" w:sz="4" w:space="0" w:color="auto"/>
              <w:bottom w:val="nil"/>
            </w:tcBorders>
          </w:tcPr>
          <w:p w:rsidR="006027E2" w:rsidRDefault="006027E2">
            <w:pPr>
              <w:pStyle w:val="ConsPlusNormal"/>
              <w:jc w:val="center"/>
            </w:pPr>
            <w:r>
              <w:t>17</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прочность крепления ручек, деформация санитарно-гигиенических изделий;</w:t>
            </w:r>
          </w:p>
        </w:tc>
        <w:tc>
          <w:tcPr>
            <w:tcW w:w="9570" w:type="dxa"/>
            <w:tcBorders>
              <w:top w:val="nil"/>
              <w:bottom w:val="nil"/>
            </w:tcBorders>
          </w:tcPr>
          <w:p w:rsidR="006027E2" w:rsidRDefault="006027E2">
            <w:pPr>
              <w:pStyle w:val="ConsPlusNormal"/>
            </w:pPr>
            <w:r>
              <w:t>пп. 5.11, 5.28 ГОСТ Р 50962-96 "Посуда и изделия хозяйственного назначения из пластмасс. Общие технические условия"</w:t>
            </w:r>
          </w:p>
          <w:p w:rsidR="006027E2" w:rsidRDefault="006027E2">
            <w:pPr>
              <w:pStyle w:val="ConsPlusNormal"/>
            </w:pPr>
            <w:r>
              <w:t>пп. 5.11, 5.28 СТ РК ГОСТ Р 50962-2008 "Посуда и изделия хозяйственного назначения из пластмасс. Общие технические условия"</w:t>
            </w:r>
          </w:p>
          <w:p w:rsidR="006027E2" w:rsidRDefault="006027E2">
            <w:pPr>
              <w:pStyle w:val="ConsPlusNormal"/>
            </w:pPr>
            <w:r>
              <w:t>СТБ 1015-97 "Изделия культурно-бытового и хозяйственного назначения из пластических 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33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отсутствие острых (режущих, колющих) кромок;</w:t>
            </w:r>
          </w:p>
        </w:tc>
        <w:tc>
          <w:tcPr>
            <w:tcW w:w="9570" w:type="dxa"/>
            <w:tcBorders>
              <w:top w:val="nil"/>
              <w:bottom w:val="nil"/>
            </w:tcBorders>
          </w:tcPr>
          <w:p w:rsidR="006027E2" w:rsidRDefault="006027E2">
            <w:pPr>
              <w:pStyle w:val="ConsPlusNormal"/>
            </w:pPr>
            <w:r>
              <w:t>п. 5.2 ГОСТ Р 50962-96 "Посуда и изделия хозяйственного назначения из пластмасс. Общие технические условия"</w:t>
            </w:r>
          </w:p>
          <w:p w:rsidR="006027E2" w:rsidRDefault="006027E2">
            <w:pPr>
              <w:pStyle w:val="ConsPlusNormal"/>
            </w:pPr>
            <w:r>
              <w:t>п. 5.2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3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nil"/>
              <w:bottom w:val="nil"/>
            </w:tcBorders>
          </w:tcPr>
          <w:p w:rsidR="006027E2" w:rsidRDefault="006027E2">
            <w:pPr>
              <w:pStyle w:val="ConsPlusNormal"/>
            </w:pPr>
            <w:r>
              <w:t>п. 5.5 ГОСТ Р 50962-96 "Посуда и изделия хозяйственного назначения из пластмасс. Общие технические условия"</w:t>
            </w:r>
          </w:p>
          <w:p w:rsidR="006027E2" w:rsidRDefault="006027E2">
            <w:pPr>
              <w:pStyle w:val="ConsPlusNormal"/>
            </w:pPr>
            <w:r>
              <w:t>п. 5.5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33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18</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t>- выделение вредных для здоровья химических веществ:</w:t>
            </w:r>
          </w:p>
        </w:tc>
        <w:tc>
          <w:tcPr>
            <w:tcW w:w="9570" w:type="dxa"/>
            <w:tcBorders>
              <w:top w:val="single" w:sz="4" w:space="0" w:color="auto"/>
              <w:bottom w:val="nil"/>
            </w:tcBorders>
          </w:tcPr>
          <w:p w:rsidR="006027E2" w:rsidRDefault="006027E2">
            <w:pPr>
              <w:pStyle w:val="ConsPlusNormal"/>
            </w:pPr>
            <w:hyperlink r:id="rId33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цинк;</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33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 xml:space="preserve">МВИ.МН 3057-2008 "Методика выполнения измерений концентраций тяжелых металлов в водных </w:t>
            </w:r>
            <w:r>
              <w:lastRenderedPageBreak/>
              <w:t>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336"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337" w:history="1">
              <w:r>
                <w:rPr>
                  <w:color w:val="0000FF"/>
                </w:rPr>
                <w:t>N 239</w:t>
              </w:r>
            </w:hyperlink>
            <w:r>
              <w:t xml:space="preserve">, от 10.06.2014 </w:t>
            </w:r>
            <w:hyperlink r:id="rId338"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027E2" w:rsidRDefault="006027E2">
            <w:pPr>
              <w:pStyle w:val="ConsPlusNormal"/>
            </w:pPr>
            <w:hyperlink r:id="rId339" w:history="1">
              <w:r>
                <w:rPr>
                  <w:color w:val="0000FF"/>
                </w:rPr>
                <w:t>МУК 4.1.658-96</w:t>
              </w:r>
            </w:hyperlink>
            <w:r>
              <w:t xml:space="preserve"> "Методические указания по газохроматографическому определению акрилонитрила в воде";</w:t>
            </w:r>
          </w:p>
          <w:p w:rsidR="006027E2" w:rsidRDefault="006027E2">
            <w:pPr>
              <w:pStyle w:val="ConsPlusNormal"/>
            </w:pPr>
            <w:hyperlink r:id="rId340"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34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hyperlink r:id="rId34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027E2" w:rsidRDefault="006027E2">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027E2" w:rsidRDefault="006027E2">
            <w:pPr>
              <w:pStyle w:val="ConsPlusNormal"/>
            </w:pPr>
            <w:hyperlink r:id="rId343" w:history="1">
              <w:r>
                <w:rPr>
                  <w:color w:val="0000FF"/>
                </w:rPr>
                <w:t>РД 52.04.186-89</w:t>
              </w:r>
            </w:hyperlink>
            <w:r>
              <w:t xml:space="preserve"> "Руководство по контролю загрязнения атмосферы";</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lastRenderedPageBreak/>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34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3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027E2" w:rsidRDefault="006027E2">
            <w:pPr>
              <w:pStyle w:val="ConsPlusNormal"/>
            </w:pPr>
            <w:r>
              <w:t>МУК 4.1.1045-01 "ВЭЖХ определение формальдегида и предельных альдегидов (C2 - C10) в воздухе";</w:t>
            </w:r>
          </w:p>
          <w:p w:rsidR="006027E2" w:rsidRDefault="006027E2">
            <w:pPr>
              <w:pStyle w:val="ConsPlusNormal"/>
            </w:pPr>
            <w:hyperlink r:id="rId346" w:history="1">
              <w:r>
                <w:rPr>
                  <w:color w:val="0000FF"/>
                </w:rPr>
                <w:t>МУК 4.1.1957-05</w:t>
              </w:r>
            </w:hyperlink>
            <w:r>
              <w:t xml:space="preserve"> "Газохроматографическое определение винилхлорида и ацетальдегида в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34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34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34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5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351" w:history="1">
              <w:r>
                <w:rPr>
                  <w:color w:val="0000FF"/>
                </w:rPr>
                <w:t>МУК 4.1.598-96</w:t>
              </w:r>
            </w:hyperlink>
            <w:r>
              <w:t xml:space="preserve"> "Методические указания по газохроматографическому определению </w:t>
            </w:r>
            <w:r>
              <w:lastRenderedPageBreak/>
              <w:t>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352"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ацетофенон;</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35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бензальдегид;</w:t>
            </w:r>
          </w:p>
        </w:tc>
        <w:tc>
          <w:tcPr>
            <w:tcW w:w="9570" w:type="dxa"/>
            <w:tcBorders>
              <w:top w:val="nil"/>
              <w:bottom w:val="nil"/>
            </w:tcBorders>
          </w:tcPr>
          <w:p w:rsidR="006027E2" w:rsidRDefault="006027E2">
            <w:pPr>
              <w:pStyle w:val="ConsPlusNormal"/>
            </w:pPr>
            <w:hyperlink r:id="rId35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35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35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w:t>
            </w:r>
            <w:r>
              <w:lastRenderedPageBreak/>
              <w:t>воде";</w:t>
            </w:r>
          </w:p>
          <w:p w:rsidR="006027E2" w:rsidRDefault="006027E2">
            <w:pPr>
              <w:pStyle w:val="ConsPlusNormal"/>
            </w:pPr>
            <w:hyperlink r:id="rId35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35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36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361"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hyperlink r:id="rId36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36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бутадиен;</w:t>
            </w:r>
          </w:p>
        </w:tc>
        <w:tc>
          <w:tcPr>
            <w:tcW w:w="9570" w:type="dxa"/>
            <w:tcBorders>
              <w:top w:val="nil"/>
              <w:bottom w:val="nil"/>
            </w:tcBorders>
          </w:tcPr>
          <w:p w:rsidR="006027E2" w:rsidRDefault="006027E2">
            <w:pPr>
              <w:pStyle w:val="ConsPlusNormal"/>
            </w:pPr>
            <w:hyperlink r:id="rId364"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бутилакрилат;</w:t>
            </w:r>
          </w:p>
        </w:tc>
        <w:tc>
          <w:tcPr>
            <w:tcW w:w="9570" w:type="dxa"/>
            <w:tcBorders>
              <w:top w:val="nil"/>
              <w:bottom w:val="nil"/>
            </w:tcBorders>
          </w:tcPr>
          <w:p w:rsidR="006027E2" w:rsidRDefault="006027E2">
            <w:pPr>
              <w:pStyle w:val="ConsPlusNormal"/>
            </w:pPr>
            <w:hyperlink r:id="rId365"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бутилацетат;</w:t>
            </w:r>
          </w:p>
        </w:tc>
        <w:tc>
          <w:tcPr>
            <w:tcW w:w="9570" w:type="dxa"/>
            <w:tcBorders>
              <w:top w:val="nil"/>
              <w:bottom w:val="nil"/>
            </w:tcBorders>
          </w:tcPr>
          <w:p w:rsidR="006027E2" w:rsidRDefault="006027E2">
            <w:pPr>
              <w:pStyle w:val="ConsPlusNormal"/>
            </w:pPr>
            <w:hyperlink r:id="rId3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6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6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винилацетат;</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МР 2915-82 "Методические рекомендации по определению винилацетата в воде методом газожидкостной хроматографии";</w:t>
            </w:r>
          </w:p>
          <w:p w:rsidR="006027E2" w:rsidRDefault="006027E2">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винилхлорид;</w:t>
            </w:r>
          </w:p>
        </w:tc>
        <w:tc>
          <w:tcPr>
            <w:tcW w:w="9570" w:type="dxa"/>
            <w:tcBorders>
              <w:top w:val="nil"/>
              <w:bottom w:val="nil"/>
            </w:tcBorders>
          </w:tcPr>
          <w:p w:rsidR="006027E2" w:rsidRDefault="006027E2">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027E2" w:rsidRDefault="006027E2">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027E2" w:rsidRDefault="006027E2">
            <w:pPr>
              <w:pStyle w:val="ConsPlusNormal"/>
            </w:pPr>
            <w:hyperlink r:id="rId369"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027E2" w:rsidRDefault="006027E2">
            <w:pPr>
              <w:pStyle w:val="ConsPlusNormal"/>
            </w:pPr>
            <w:hyperlink r:id="rId370" w:history="1">
              <w:r>
                <w:rPr>
                  <w:color w:val="0000FF"/>
                </w:rPr>
                <w:t>МУК 4.1.1957-05</w:t>
              </w:r>
            </w:hyperlink>
            <w:r>
              <w:t xml:space="preserve"> "Газохроматографическое определение винилхлорида и ацетальдегида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гексаметилендиамин;</w:t>
            </w:r>
          </w:p>
        </w:tc>
        <w:tc>
          <w:tcPr>
            <w:tcW w:w="9570" w:type="dxa"/>
            <w:tcBorders>
              <w:top w:val="nil"/>
              <w:bottom w:val="nil"/>
            </w:tcBorders>
          </w:tcPr>
          <w:p w:rsidR="006027E2" w:rsidRDefault="006027E2">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027E2" w:rsidRDefault="006027E2">
            <w:pPr>
              <w:pStyle w:val="ConsPlusNormal"/>
            </w:pPr>
            <w:r>
              <w:t xml:space="preserve">Инструкция 2.3.3.10-15-64-2005 "Санитарно-химические исследования изделий, изготовленных из </w:t>
            </w:r>
            <w:r>
              <w:lastRenderedPageBreak/>
              <w:t>полимерных и других синтетических материалов, контактирующих с пищевыми продуктами";</w:t>
            </w:r>
          </w:p>
          <w:p w:rsidR="006027E2" w:rsidRDefault="006027E2">
            <w:pPr>
              <w:pStyle w:val="ConsPlusNormal"/>
            </w:pPr>
            <w:hyperlink r:id="rId37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дибутилфталат, диоктилфталат;</w:t>
            </w:r>
          </w:p>
        </w:tc>
        <w:tc>
          <w:tcPr>
            <w:tcW w:w="9570" w:type="dxa"/>
            <w:tcBorders>
              <w:top w:val="nil"/>
              <w:bottom w:val="nil"/>
            </w:tcBorders>
          </w:tcPr>
          <w:p w:rsidR="006027E2" w:rsidRDefault="006027E2">
            <w:pPr>
              <w:pStyle w:val="ConsPlusNormal"/>
            </w:pPr>
            <w:hyperlink r:id="rId372"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373"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hyperlink r:id="rId37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6027E2" w:rsidRDefault="006027E2">
            <w:pPr>
              <w:pStyle w:val="ConsPlusNormal"/>
            </w:pPr>
            <w:hyperlink r:id="rId375"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диэтилфталат;</w:t>
            </w:r>
          </w:p>
        </w:tc>
        <w:tc>
          <w:tcPr>
            <w:tcW w:w="9570" w:type="dxa"/>
            <w:tcBorders>
              <w:top w:val="nil"/>
              <w:bottom w:val="nil"/>
            </w:tcBorders>
          </w:tcPr>
          <w:p w:rsidR="006027E2" w:rsidRDefault="006027E2">
            <w:pPr>
              <w:pStyle w:val="ConsPlusNormal"/>
            </w:pPr>
            <w:hyperlink r:id="rId376"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37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диметилфталат;</w:t>
            </w:r>
          </w:p>
        </w:tc>
        <w:tc>
          <w:tcPr>
            <w:tcW w:w="9570" w:type="dxa"/>
            <w:tcBorders>
              <w:top w:val="nil"/>
              <w:bottom w:val="nil"/>
            </w:tcBorders>
          </w:tcPr>
          <w:p w:rsidR="006027E2" w:rsidRDefault="006027E2">
            <w:pPr>
              <w:pStyle w:val="ConsPlusNormal"/>
            </w:pPr>
            <w:hyperlink r:id="rId378"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37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w:t>
            </w:r>
            <w:r>
              <w:lastRenderedPageBreak/>
              <w:t>водных вытяжках из материалов различного состава";</w:t>
            </w:r>
          </w:p>
          <w:p w:rsidR="006027E2" w:rsidRDefault="006027E2">
            <w:pPr>
              <w:pStyle w:val="ConsPlusNormal"/>
            </w:pPr>
            <w:r>
              <w:t>МУК 4.1.611-96 "Методические указания по газохроматографическому определению диметилфталата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диметилтерефталат;</w:t>
            </w:r>
          </w:p>
        </w:tc>
        <w:tc>
          <w:tcPr>
            <w:tcW w:w="9570" w:type="dxa"/>
            <w:tcBorders>
              <w:top w:val="nil"/>
              <w:bottom w:val="nil"/>
            </w:tcBorders>
          </w:tcPr>
          <w:p w:rsidR="006027E2" w:rsidRDefault="006027E2">
            <w:pPr>
              <w:pStyle w:val="ConsPlusNormal"/>
            </w:pPr>
            <w:hyperlink r:id="rId380" w:history="1">
              <w:r>
                <w:rPr>
                  <w:color w:val="0000FF"/>
                </w:rPr>
                <w:t>МУК 4.1.745-99</w:t>
              </w:r>
            </w:hyperlink>
            <w:r>
              <w:t xml:space="preserve"> "Газохроматографическое определение диметилового эфира терефталевой кислоты в воде";</w:t>
            </w:r>
          </w:p>
          <w:p w:rsidR="006027E2" w:rsidRDefault="006027E2">
            <w:pPr>
              <w:pStyle w:val="ConsPlusNormal"/>
            </w:pPr>
            <w:hyperlink r:id="rId38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hyperlink r:id="rId38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4.1.11-11-19-2004 "МВИ концентрации диметилового эфира терефталевой кислоты в воде методом газовой хроматографии";</w:t>
            </w:r>
          </w:p>
          <w:p w:rsidR="006027E2" w:rsidRDefault="006027E2">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дифенилолпропан;</w:t>
            </w:r>
          </w:p>
        </w:tc>
        <w:tc>
          <w:tcPr>
            <w:tcW w:w="9570" w:type="dxa"/>
            <w:tcBorders>
              <w:top w:val="nil"/>
              <w:bottom w:val="nil"/>
            </w:tcBorders>
          </w:tcPr>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hyperlink r:id="rId38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38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эпсилон-капролактам;</w:t>
            </w:r>
          </w:p>
        </w:tc>
        <w:tc>
          <w:tcPr>
            <w:tcW w:w="9570" w:type="dxa"/>
            <w:tcBorders>
              <w:top w:val="nil"/>
              <w:bottom w:val="nil"/>
            </w:tcBorders>
          </w:tcPr>
          <w:p w:rsidR="006027E2" w:rsidRDefault="006027E2">
            <w:pPr>
              <w:pStyle w:val="ConsPlusNormal"/>
            </w:pPr>
            <w:hyperlink r:id="rId385"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НДП 30.2:3.2-95 (НДП 30.2:3.2-04) "Методика выполнения измерений эпсилон-капролактама в природных и сточных водах";</w:t>
            </w:r>
          </w:p>
          <w:p w:rsidR="006027E2" w:rsidRDefault="006027E2">
            <w:pPr>
              <w:pStyle w:val="ConsPlusNormal"/>
            </w:pPr>
            <w:hyperlink r:id="rId386" w:history="1">
              <w:r>
                <w:rPr>
                  <w:color w:val="0000FF"/>
                </w:rPr>
                <w:t>МУК 4.1.1209-03</w:t>
              </w:r>
            </w:hyperlink>
            <w:r>
              <w:t xml:space="preserve"> "Газохроматографическое определение эпсилон-капролактама в воде";</w:t>
            </w:r>
          </w:p>
          <w:p w:rsidR="006027E2" w:rsidRDefault="006027E2">
            <w:pPr>
              <w:pStyle w:val="ConsPlusNormal"/>
            </w:pPr>
            <w:r>
              <w:t>Инструкция 4.1.10-14-101-2005, глава 5. "Методы исследования полимерных материалов для гигиенической оценки";</w:t>
            </w:r>
          </w:p>
          <w:p w:rsidR="006027E2" w:rsidRDefault="006027E2">
            <w:pPr>
              <w:pStyle w:val="ConsPlusNormal"/>
            </w:pPr>
            <w:r>
              <w:t xml:space="preserve">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w:t>
            </w:r>
            <w:r>
              <w:lastRenderedPageBreak/>
              <w:t>Методы жидкостной и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38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38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38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39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39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МУК 4.1.1046-01 "Газохроматографическое определение орто-, мета- и параксилолов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метилметакрилат;</w:t>
            </w:r>
          </w:p>
        </w:tc>
        <w:tc>
          <w:tcPr>
            <w:tcW w:w="9570" w:type="dxa"/>
            <w:tcBorders>
              <w:top w:val="nil"/>
              <w:bottom w:val="nil"/>
            </w:tcBorders>
          </w:tcPr>
          <w:p w:rsidR="006027E2" w:rsidRDefault="006027E2">
            <w:pPr>
              <w:pStyle w:val="ConsPlusNormal"/>
            </w:pPr>
            <w:hyperlink r:id="rId392"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393"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hyperlink r:id="rId39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395"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метиленхлорид;</w:t>
            </w:r>
          </w:p>
        </w:tc>
        <w:tc>
          <w:tcPr>
            <w:tcW w:w="9570" w:type="dxa"/>
            <w:tcBorders>
              <w:top w:val="nil"/>
              <w:bottom w:val="nil"/>
            </w:tcBorders>
          </w:tcPr>
          <w:p w:rsidR="006027E2" w:rsidRDefault="006027E2">
            <w:pPr>
              <w:pStyle w:val="ConsPlusNormal"/>
            </w:pPr>
            <w:hyperlink r:id="rId396"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027E2" w:rsidRDefault="006027E2">
            <w:pPr>
              <w:pStyle w:val="ConsPlusNormal"/>
            </w:pPr>
            <w:hyperlink r:id="rId39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альфа-метилстирол;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hyperlink r:id="rId39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399"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4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40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4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0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40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405"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МУК 4.1.1046(а)-01 "Газохроматографическое определение метанола в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406"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jc w:val="both"/>
            </w:pPr>
            <w:r>
              <w:t>- спирт пропиловый;</w:t>
            </w:r>
          </w:p>
        </w:tc>
        <w:tc>
          <w:tcPr>
            <w:tcW w:w="9570" w:type="dxa"/>
            <w:tcBorders>
              <w:top w:val="nil"/>
              <w:bottom w:val="nil"/>
            </w:tcBorders>
          </w:tcPr>
          <w:p w:rsidR="006027E2" w:rsidRDefault="006027E2">
            <w:pPr>
              <w:pStyle w:val="ConsPlusNormal"/>
            </w:pPr>
            <w:hyperlink r:id="rId40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 xml:space="preserve">МР 01.022-07 "Газохроматографическое определение ацетальдегида, ацетона, метилацетата, </w:t>
            </w:r>
            <w:r>
              <w:lastRenderedPageBreak/>
              <w:t>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408"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изопропиловый;</w:t>
            </w:r>
          </w:p>
        </w:tc>
        <w:tc>
          <w:tcPr>
            <w:tcW w:w="9570" w:type="dxa"/>
            <w:tcBorders>
              <w:top w:val="nil"/>
              <w:bottom w:val="nil"/>
            </w:tcBorders>
          </w:tcPr>
          <w:p w:rsidR="006027E2" w:rsidRDefault="006027E2">
            <w:pPr>
              <w:pStyle w:val="ConsPlusNormal"/>
            </w:pPr>
            <w:hyperlink r:id="rId40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1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411"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412"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413"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41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41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4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1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41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419"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4.1.10-14-101-2005 "Методы исследования полимерных материалов для гигиенической оценки";</w:t>
            </w:r>
          </w:p>
          <w:p w:rsidR="006027E2" w:rsidRDefault="006027E2">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4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422"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42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42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425"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hyperlink r:id="rId42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42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428"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429"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430"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431"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r>
              <w:lastRenderedPageBreak/>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432"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027E2" w:rsidRDefault="006027E2">
            <w:pPr>
              <w:pStyle w:val="ConsPlusNormal"/>
            </w:pPr>
            <w:hyperlink r:id="rId43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434"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027E2" w:rsidRDefault="006027E2">
            <w:pPr>
              <w:pStyle w:val="ConsPlusNormal"/>
            </w:pPr>
            <w:hyperlink r:id="rId435"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43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437"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438"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hyperlink r:id="rId439"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 xml:space="preserve">Сб. "Методические указания по определению вредных веществ в объектах окружающей среды" </w:t>
            </w:r>
            <w:r>
              <w:lastRenderedPageBreak/>
              <w:t>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РД 52.04.186-89 "Руководство по контролю загрязнения атмосферы";</w:t>
            </w:r>
          </w:p>
          <w:p w:rsidR="006027E2" w:rsidRDefault="006027E2">
            <w:pPr>
              <w:pStyle w:val="ConsPlusNormal"/>
            </w:pPr>
            <w:r>
              <w:t>МУК 4.1.1045-01 "ВЭЖХ определение формальдегида и предельных альдегидов (С2 - С10) в воздухе";</w:t>
            </w:r>
          </w:p>
          <w:p w:rsidR="006027E2" w:rsidRDefault="006027E2">
            <w:pPr>
              <w:pStyle w:val="ConsPlusNormal"/>
            </w:pPr>
            <w:hyperlink r:id="rId440" w:history="1">
              <w:r>
                <w:rPr>
                  <w:color w:val="0000FF"/>
                </w:rPr>
                <w:t>МУК 4.1.1053-01</w:t>
              </w:r>
            </w:hyperlink>
            <w:r>
              <w:t xml:space="preserve"> "Ионохроматографическое определение формальдегида в воздухе"</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44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хлорбензол;</w:t>
            </w:r>
          </w:p>
        </w:tc>
        <w:tc>
          <w:tcPr>
            <w:tcW w:w="9570" w:type="dxa"/>
            <w:tcBorders>
              <w:top w:val="nil"/>
              <w:bottom w:val="nil"/>
            </w:tcBorders>
          </w:tcPr>
          <w:p w:rsidR="006027E2" w:rsidRDefault="006027E2">
            <w:pPr>
              <w:pStyle w:val="ConsPlusNormal"/>
            </w:pPr>
            <w:hyperlink r:id="rId44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44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44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44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этилацетат;</w:t>
            </w:r>
          </w:p>
        </w:tc>
        <w:tc>
          <w:tcPr>
            <w:tcW w:w="9570" w:type="dxa"/>
            <w:tcBorders>
              <w:top w:val="nil"/>
              <w:bottom w:val="nil"/>
            </w:tcBorders>
          </w:tcPr>
          <w:p w:rsidR="006027E2" w:rsidRDefault="006027E2">
            <w:pPr>
              <w:pStyle w:val="ConsPlusNormal"/>
            </w:pPr>
            <w:hyperlink r:id="rId44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4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44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этиленгликоль;</w:t>
            </w:r>
          </w:p>
        </w:tc>
        <w:tc>
          <w:tcPr>
            <w:tcW w:w="9570" w:type="dxa"/>
            <w:tcBorders>
              <w:top w:val="nil"/>
              <w:bottom w:val="nil"/>
            </w:tcBorders>
          </w:tcPr>
          <w:p w:rsidR="006027E2" w:rsidRDefault="006027E2">
            <w:pPr>
              <w:pStyle w:val="ConsPlusNormal"/>
            </w:pPr>
            <w:hyperlink r:id="rId44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эпихлоргидрин;</w:t>
            </w:r>
          </w:p>
        </w:tc>
        <w:tc>
          <w:tcPr>
            <w:tcW w:w="9570" w:type="dxa"/>
            <w:tcBorders>
              <w:top w:val="nil"/>
              <w:bottom w:val="nil"/>
            </w:tcBorders>
          </w:tcPr>
          <w:p w:rsidR="006027E2" w:rsidRDefault="006027E2">
            <w:pPr>
              <w:pStyle w:val="ConsPlusNormal"/>
            </w:pPr>
            <w:r>
              <w:t>МУК 2715-83 "Методические указания по газохроматографическому определению этилхлоргидрина (ЭХГ) в воздухе";</w:t>
            </w:r>
          </w:p>
          <w:p w:rsidR="006027E2" w:rsidRDefault="006027E2">
            <w:pPr>
              <w:pStyle w:val="ConsPlusNormal"/>
            </w:pPr>
            <w:hyperlink r:id="rId45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xml:space="preserve">- стойкость красителя к </w:t>
            </w:r>
            <w:r>
              <w:lastRenderedPageBreak/>
              <w:t>протиранию</w:t>
            </w:r>
          </w:p>
        </w:tc>
        <w:tc>
          <w:tcPr>
            <w:tcW w:w="9570" w:type="dxa"/>
            <w:tcBorders>
              <w:top w:val="nil"/>
              <w:bottom w:val="nil"/>
            </w:tcBorders>
          </w:tcPr>
          <w:p w:rsidR="006027E2" w:rsidRDefault="006027E2">
            <w:pPr>
              <w:pStyle w:val="ConsPlusNormal"/>
            </w:pPr>
            <w:r>
              <w:lastRenderedPageBreak/>
              <w:t xml:space="preserve">п. 5.6 ГОСТ Р 50962-96 "Посуда и изделия хозяйственного назначения из пластмасс. Общие </w:t>
            </w:r>
            <w:r>
              <w:lastRenderedPageBreak/>
              <w:t>технические условия"</w:t>
            </w:r>
          </w:p>
          <w:p w:rsidR="006027E2" w:rsidRDefault="006027E2">
            <w:pPr>
              <w:pStyle w:val="ConsPlusNormal"/>
            </w:pPr>
            <w:r>
              <w:t>п. 5.6 СТ РК ГОСТ Р 50962-2008 "Посуда и изделия хозяйственного назначения из пластмасс.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w:t>
            </w:r>
            <w:hyperlink r:id="rId452" w:history="1">
              <w:r>
                <w:rPr>
                  <w:color w:val="0000FF"/>
                </w:rPr>
                <w:t>решения</w:t>
              </w:r>
            </w:hyperlink>
            <w:r>
              <w:t xml:space="preserve"> Коллегии Евразийской экономической комиссии от 10.06.2014 N 90)</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Щетки зубные, массажеры для десен и аналогичные изделия, предназначенные для ухода за полостью рта</w:t>
            </w:r>
          </w:p>
        </w:tc>
      </w:tr>
      <w:tr w:rsidR="006027E2">
        <w:tc>
          <w:tcPr>
            <w:tcW w:w="1650" w:type="dxa"/>
            <w:tcBorders>
              <w:top w:val="single" w:sz="4" w:space="0" w:color="auto"/>
              <w:bottom w:val="single" w:sz="4" w:space="0" w:color="auto"/>
            </w:tcBorders>
          </w:tcPr>
          <w:p w:rsidR="006027E2" w:rsidRDefault="006027E2">
            <w:pPr>
              <w:pStyle w:val="ConsPlusNormal"/>
              <w:jc w:val="center"/>
            </w:pPr>
            <w:r>
              <w:t>19</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hyperlink r:id="rId453" w:history="1">
              <w:r>
                <w:rPr>
                  <w:color w:val="0000FF"/>
                </w:rPr>
                <w:t>ГОСТ 18321-73</w:t>
              </w:r>
            </w:hyperlink>
            <w:r>
              <w:t xml:space="preserve"> "Статистический контроль качества. Методы случайного отбора выборок штучной продукции";</w:t>
            </w:r>
          </w:p>
          <w:p w:rsidR="006027E2" w:rsidRDefault="006027E2">
            <w:pPr>
              <w:pStyle w:val="ConsPlusNormal"/>
            </w:pPr>
            <w:r>
              <w:t>ГОСТ 26668-85 "Продукты пищевые и вкусовые. Методы отбора проб для микробиологических анализов"</w:t>
            </w:r>
          </w:p>
        </w:tc>
      </w:tr>
      <w:tr w:rsidR="006027E2">
        <w:tc>
          <w:tcPr>
            <w:tcW w:w="1650" w:type="dxa"/>
            <w:tcBorders>
              <w:top w:val="single" w:sz="4" w:space="0" w:color="auto"/>
              <w:bottom w:val="single" w:sz="4" w:space="0" w:color="auto"/>
            </w:tcBorders>
          </w:tcPr>
          <w:p w:rsidR="006027E2" w:rsidRDefault="006027E2">
            <w:pPr>
              <w:pStyle w:val="ConsPlusNormal"/>
              <w:jc w:val="center"/>
            </w:pPr>
            <w:r>
              <w:t>20</w:t>
            </w:r>
          </w:p>
        </w:tc>
        <w:tc>
          <w:tcPr>
            <w:tcW w:w="3300" w:type="dxa"/>
            <w:tcBorders>
              <w:top w:val="single" w:sz="4" w:space="0" w:color="auto"/>
              <w:bottom w:val="single" w:sz="4" w:space="0" w:color="auto"/>
            </w:tcBorders>
          </w:tcPr>
          <w:p w:rsidR="006027E2" w:rsidRDefault="006027E2">
            <w:pPr>
              <w:pStyle w:val="ConsPlusNormal"/>
            </w:pPr>
            <w:r>
              <w:t>Требования микробиологической безопасности</w:t>
            </w:r>
          </w:p>
        </w:tc>
        <w:tc>
          <w:tcPr>
            <w:tcW w:w="9570" w:type="dxa"/>
            <w:tcBorders>
              <w:top w:val="single" w:sz="4" w:space="0" w:color="auto"/>
              <w:bottom w:val="single" w:sz="4" w:space="0" w:color="auto"/>
            </w:tcBorders>
          </w:tcPr>
          <w:p w:rsidR="006027E2" w:rsidRDefault="006027E2">
            <w:pPr>
              <w:pStyle w:val="ConsPlusNormal"/>
            </w:pPr>
            <w:hyperlink r:id="rId454" w:history="1">
              <w:r>
                <w:rPr>
                  <w:color w:val="0000FF"/>
                </w:rPr>
                <w:t>ГОСТ Р ИСО 7218-2008</w:t>
              </w:r>
            </w:hyperlink>
            <w:r>
              <w:t xml:space="preserve"> "Микробиология. Общее руководство по микробиологическим исследованиям";</w:t>
            </w:r>
          </w:p>
          <w:p w:rsidR="006027E2" w:rsidRDefault="006027E2">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6027E2" w:rsidRDefault="006027E2">
            <w:pPr>
              <w:pStyle w:val="ConsPlusNormal"/>
            </w:pPr>
            <w:r>
              <w:t>ИСО 4831:2006 "Микробиология пищевых продуктов и кормов. Горизонтальный метод обнаружения и подсчета колиформных бактерий";</w:t>
            </w:r>
          </w:p>
          <w:p w:rsidR="006027E2" w:rsidRDefault="006027E2">
            <w:pPr>
              <w:pStyle w:val="ConsPlusNormal"/>
            </w:pPr>
            <w:r>
              <w:t>ИСО 4832:2006 "Микробиология пищевых продуктов и кормов. Горизонтальный метод подсчета колиформ. Метод подсчета колоний";</w:t>
            </w:r>
          </w:p>
          <w:p w:rsidR="006027E2" w:rsidRDefault="006027E2">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6027E2" w:rsidRDefault="006027E2">
            <w:pPr>
              <w:pStyle w:val="ConsPlusNormal"/>
            </w:pPr>
            <w:r>
              <w:t>ГОСТ 26670-91 "Продукты пищевые. Методы культивирования микроорганизмов";</w:t>
            </w:r>
          </w:p>
          <w:p w:rsidR="006027E2" w:rsidRDefault="006027E2">
            <w:pPr>
              <w:pStyle w:val="ConsPlusNormal"/>
            </w:pPr>
            <w:r>
              <w:t>ГОСТ 26972-86 "Зерно, крупа, мука, толокно для продуктов детского питания. Методы микробиологического анализа";</w:t>
            </w:r>
          </w:p>
          <w:p w:rsidR="006027E2" w:rsidRDefault="006027E2">
            <w:pPr>
              <w:pStyle w:val="ConsPlusNormal"/>
            </w:pPr>
            <w:hyperlink r:id="rId455"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6027E2">
        <w:tc>
          <w:tcPr>
            <w:tcW w:w="1650" w:type="dxa"/>
            <w:vMerge w:val="restart"/>
            <w:tcBorders>
              <w:top w:val="single" w:sz="4" w:space="0" w:color="auto"/>
              <w:bottom w:val="nil"/>
            </w:tcBorders>
          </w:tcPr>
          <w:p w:rsidR="006027E2" w:rsidRDefault="006027E2">
            <w:pPr>
              <w:pStyle w:val="ConsPlusNormal"/>
              <w:jc w:val="center"/>
            </w:pPr>
            <w:r>
              <w:t>21</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t>- выделение вредных для здоровья химических веществ:</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олово, хром, цинк;</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45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457"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458"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решений Коллегии Евразийской экономической комиссии от 27.11.2012 </w:t>
            </w:r>
            <w:hyperlink r:id="rId459" w:history="1">
              <w:r>
                <w:rPr>
                  <w:color w:val="0000FF"/>
                </w:rPr>
                <w:t>N 239</w:t>
              </w:r>
            </w:hyperlink>
            <w:r>
              <w:t xml:space="preserve">, от 10.06.2014 </w:t>
            </w:r>
            <w:hyperlink r:id="rId460"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 xml:space="preserve">ГОСТ 15820-82 "Полистирол и сополимеры стирола. Газохроматографический метод определения </w:t>
            </w:r>
            <w:r>
              <w:lastRenderedPageBreak/>
              <w:t>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461" w:history="1">
              <w:r>
                <w:rPr>
                  <w:color w:val="0000FF"/>
                </w:rPr>
                <w:t>МУК 4.1.658-96</w:t>
              </w:r>
            </w:hyperlink>
            <w:r>
              <w:t xml:space="preserve"> "Методические указания по газохроматографическому определению акрилонитрила в воде";</w:t>
            </w:r>
          </w:p>
          <w:p w:rsidR="006027E2" w:rsidRDefault="006027E2">
            <w:pPr>
              <w:pStyle w:val="ConsPlusNormal"/>
            </w:pPr>
            <w:hyperlink r:id="rId462"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463"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hyperlink r:id="rId4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46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4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46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46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4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47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47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47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47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47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винилацетат;</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 xml:space="preserve">МР 2915-82 "Методические рекомендации по определению винилацетата в воде методом </w:t>
            </w:r>
            <w:r>
              <w:lastRenderedPageBreak/>
              <w:t>газожидкостной хроматографии";</w:t>
            </w:r>
          </w:p>
          <w:p w:rsidR="006027E2" w:rsidRDefault="006027E2">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винилхлорид;</w:t>
            </w:r>
          </w:p>
        </w:tc>
        <w:tc>
          <w:tcPr>
            <w:tcW w:w="9570" w:type="dxa"/>
            <w:tcBorders>
              <w:top w:val="nil"/>
              <w:bottom w:val="nil"/>
            </w:tcBorders>
          </w:tcPr>
          <w:p w:rsidR="006027E2" w:rsidRDefault="006027E2">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027E2" w:rsidRDefault="006027E2">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гексаметилендиамин;</w:t>
            </w:r>
          </w:p>
        </w:tc>
        <w:tc>
          <w:tcPr>
            <w:tcW w:w="9570" w:type="dxa"/>
            <w:tcBorders>
              <w:top w:val="nil"/>
              <w:bottom w:val="nil"/>
            </w:tcBorders>
          </w:tcPr>
          <w:p w:rsidR="006027E2" w:rsidRDefault="006027E2">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027E2" w:rsidRDefault="006027E2">
            <w:pPr>
              <w:pStyle w:val="ConsPlusNormal"/>
            </w:pPr>
            <w:hyperlink r:id="rId47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дибутилфталат, диоктилфталат;</w:t>
            </w:r>
          </w:p>
        </w:tc>
        <w:tc>
          <w:tcPr>
            <w:tcW w:w="9570" w:type="dxa"/>
            <w:tcBorders>
              <w:top w:val="nil"/>
              <w:bottom w:val="nil"/>
            </w:tcBorders>
          </w:tcPr>
          <w:p w:rsidR="006027E2" w:rsidRDefault="006027E2">
            <w:pPr>
              <w:pStyle w:val="ConsPlusNormal"/>
            </w:pPr>
            <w:hyperlink r:id="rId476"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477"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hyperlink r:id="rId47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диэтилфталат, диметилфталат;</w:t>
            </w:r>
          </w:p>
        </w:tc>
        <w:tc>
          <w:tcPr>
            <w:tcW w:w="9570" w:type="dxa"/>
            <w:tcBorders>
              <w:top w:val="nil"/>
              <w:bottom w:val="nil"/>
            </w:tcBorders>
          </w:tcPr>
          <w:p w:rsidR="006027E2" w:rsidRDefault="006027E2">
            <w:pPr>
              <w:pStyle w:val="ConsPlusNormal"/>
            </w:pPr>
            <w:hyperlink r:id="rId479" w:history="1">
              <w:r>
                <w:rPr>
                  <w:color w:val="0000FF"/>
                </w:rPr>
                <w:t>МУК 4.1.738-99</w:t>
              </w:r>
            </w:hyperlink>
            <w:r>
              <w:t xml:space="preserve"> "Хромато-масс-спектрометрическое определение фталатов и органических кислот в </w:t>
            </w:r>
            <w:r>
              <w:lastRenderedPageBreak/>
              <w:t>воде";</w:t>
            </w:r>
          </w:p>
          <w:p w:rsidR="006027E2" w:rsidRDefault="006027E2">
            <w:pPr>
              <w:pStyle w:val="ConsPlusNormal"/>
            </w:pPr>
            <w:hyperlink r:id="rId48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диметилтерефталат;</w:t>
            </w:r>
          </w:p>
        </w:tc>
        <w:tc>
          <w:tcPr>
            <w:tcW w:w="9570" w:type="dxa"/>
            <w:tcBorders>
              <w:top w:val="nil"/>
              <w:bottom w:val="nil"/>
            </w:tcBorders>
          </w:tcPr>
          <w:p w:rsidR="006027E2" w:rsidRDefault="006027E2">
            <w:pPr>
              <w:pStyle w:val="ConsPlusNormal"/>
            </w:pPr>
            <w:hyperlink r:id="rId481" w:history="1">
              <w:r>
                <w:rPr>
                  <w:color w:val="0000FF"/>
                </w:rPr>
                <w:t>МУК 4.1.745-99</w:t>
              </w:r>
            </w:hyperlink>
            <w:r>
              <w:t xml:space="preserve"> "Газохроматографическое определение диметилового эфира терефталевой кислоты в воде";</w:t>
            </w:r>
          </w:p>
          <w:p w:rsidR="006027E2" w:rsidRDefault="006027E2">
            <w:pPr>
              <w:pStyle w:val="ConsPlusNormal"/>
            </w:pPr>
            <w:hyperlink r:id="rId48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hyperlink r:id="rId48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4.1.11-11-19-2004 "МВИ концентрации диметилового эфира терефталевой кислоты в воде методом газовой хроматографии";</w:t>
            </w:r>
          </w:p>
          <w:p w:rsidR="006027E2" w:rsidRDefault="006027E2">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дифенилолпропан;</w:t>
            </w:r>
          </w:p>
        </w:tc>
        <w:tc>
          <w:tcPr>
            <w:tcW w:w="9570" w:type="dxa"/>
            <w:tcBorders>
              <w:top w:val="nil"/>
              <w:bottom w:val="nil"/>
            </w:tcBorders>
          </w:tcPr>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hyperlink r:id="rId48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48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эпсилон-капролактам;</w:t>
            </w:r>
          </w:p>
        </w:tc>
        <w:tc>
          <w:tcPr>
            <w:tcW w:w="9570" w:type="dxa"/>
            <w:tcBorders>
              <w:top w:val="nil"/>
              <w:bottom w:val="nil"/>
            </w:tcBorders>
          </w:tcPr>
          <w:p w:rsidR="006027E2" w:rsidRDefault="006027E2">
            <w:pPr>
              <w:pStyle w:val="ConsPlusNormal"/>
            </w:pPr>
            <w:hyperlink r:id="rId48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НДП 30.2:3.2-95 (НДП 30.2:3.2-04) "Методика выполнения измерений эпсилон-капролактама в природных и сточных водах";</w:t>
            </w:r>
          </w:p>
          <w:p w:rsidR="006027E2" w:rsidRDefault="006027E2">
            <w:pPr>
              <w:pStyle w:val="ConsPlusNormal"/>
            </w:pPr>
            <w:hyperlink r:id="rId487" w:history="1">
              <w:r>
                <w:rPr>
                  <w:color w:val="0000FF"/>
                </w:rPr>
                <w:t>МУК 4.1.1209-03</w:t>
              </w:r>
            </w:hyperlink>
            <w:r>
              <w:t xml:space="preserve"> "Газохроматографическое определение эпсилон-капролактама в воде";</w:t>
            </w:r>
          </w:p>
          <w:p w:rsidR="006027E2" w:rsidRDefault="006027E2">
            <w:pPr>
              <w:pStyle w:val="ConsPlusNormal"/>
            </w:pPr>
            <w:r>
              <w:t>Инструкция 4.1.10-14-101-2005, глава 5. "Методы исследования полимерных материалов для гигиенической оценки";</w:t>
            </w:r>
          </w:p>
          <w:p w:rsidR="006027E2" w:rsidRDefault="006027E2">
            <w:pPr>
              <w:pStyle w:val="ConsPlusNormal"/>
            </w:pPr>
            <w:r>
              <w:t xml:space="preserve">ГОСТ 30351-2001 "Полиамиды, волокна, ткани, пленки полиамидные. Определение массовой доли </w:t>
            </w:r>
            <w:r>
              <w:lastRenderedPageBreak/>
              <w:t>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48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48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49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49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метилметакрилат;</w:t>
            </w:r>
          </w:p>
        </w:tc>
        <w:tc>
          <w:tcPr>
            <w:tcW w:w="9570" w:type="dxa"/>
            <w:tcBorders>
              <w:top w:val="nil"/>
              <w:bottom w:val="nil"/>
            </w:tcBorders>
          </w:tcPr>
          <w:p w:rsidR="006027E2" w:rsidRDefault="006027E2">
            <w:pPr>
              <w:pStyle w:val="ConsPlusNormal"/>
            </w:pPr>
            <w:hyperlink r:id="rId492"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493"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494"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метиленхлорид;</w:t>
            </w:r>
          </w:p>
        </w:tc>
        <w:tc>
          <w:tcPr>
            <w:tcW w:w="9570" w:type="dxa"/>
            <w:tcBorders>
              <w:top w:val="nil"/>
              <w:bottom w:val="nil"/>
            </w:tcBorders>
          </w:tcPr>
          <w:p w:rsidR="006027E2" w:rsidRDefault="006027E2">
            <w:pPr>
              <w:pStyle w:val="ConsPlusNormal"/>
            </w:pPr>
            <w:hyperlink r:id="rId495"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027E2" w:rsidRDefault="006027E2">
            <w:pPr>
              <w:pStyle w:val="ConsPlusNormal"/>
            </w:pPr>
            <w:hyperlink r:id="rId49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альфа-метилстирол;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hyperlink r:id="rId497"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49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499"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5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0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 xml:space="preserve">Инструкция 2.3.3.10-15-64-2005 "Санитарно-химические исследования изделий, изготовленных из </w:t>
            </w:r>
            <w:r>
              <w:lastRenderedPageBreak/>
              <w:t>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50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бутиловый, спирт изобутиловый;</w:t>
            </w:r>
          </w:p>
        </w:tc>
        <w:tc>
          <w:tcPr>
            <w:tcW w:w="9570" w:type="dxa"/>
            <w:tcBorders>
              <w:top w:val="nil"/>
              <w:bottom w:val="nil"/>
            </w:tcBorders>
          </w:tcPr>
          <w:p w:rsidR="006027E2" w:rsidRDefault="006027E2">
            <w:pPr>
              <w:pStyle w:val="ConsPlusNormal"/>
            </w:pPr>
            <w:hyperlink r:id="rId50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0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505" w:history="1">
              <w:r>
                <w:rPr>
                  <w:color w:val="0000FF"/>
                </w:rPr>
                <w:t>МУК 4.1.654-96</w:t>
              </w:r>
            </w:hyperlink>
            <w: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изопропиловый;</w:t>
            </w:r>
          </w:p>
        </w:tc>
        <w:tc>
          <w:tcPr>
            <w:tcW w:w="9570" w:type="dxa"/>
            <w:tcBorders>
              <w:top w:val="nil"/>
              <w:bottom w:val="nil"/>
            </w:tcBorders>
          </w:tcPr>
          <w:p w:rsidR="006027E2" w:rsidRDefault="006027E2">
            <w:pPr>
              <w:pStyle w:val="ConsPlusNormal"/>
            </w:pPr>
            <w:hyperlink r:id="rId5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0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508"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509"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r>
              <w:t>Инструкция 4.1.10-14-101-2005 "Методы исследования полимерных материалов для гигиенической оценки";</w:t>
            </w:r>
          </w:p>
          <w:p w:rsidR="006027E2" w:rsidRDefault="006027E2">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027E2" w:rsidRDefault="006027E2">
            <w:pPr>
              <w:pStyle w:val="ConsPlusNormal"/>
            </w:pPr>
            <w:hyperlink r:id="rId51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51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5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51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1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51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516"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517" w:history="1">
              <w:r>
                <w:rPr>
                  <w:color w:val="0000FF"/>
                </w:rPr>
                <w:t>МУК 4.1.649-96</w:t>
              </w:r>
            </w:hyperlink>
            <w:r>
              <w:t xml:space="preserve"> "Методические указания по хромато-масс-спектрометрическому определению </w:t>
            </w:r>
            <w:r>
              <w:lastRenderedPageBreak/>
              <w:t>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518"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519"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520"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521"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52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52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524"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 xml:space="preserve">РД 52.24.492-2006 "Массовая концентрация формальдегида в водах. Методика выполнения </w:t>
            </w:r>
            <w:r>
              <w:lastRenderedPageBreak/>
              <w:t>измерений фотометрическим методом с ацетилацетоном";</w:t>
            </w:r>
          </w:p>
          <w:p w:rsidR="006027E2" w:rsidRDefault="006027E2">
            <w:pPr>
              <w:pStyle w:val="ConsPlusNormal"/>
            </w:pPr>
            <w:hyperlink r:id="rId525"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526"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хлорбензол;</w:t>
            </w:r>
          </w:p>
        </w:tc>
        <w:tc>
          <w:tcPr>
            <w:tcW w:w="9570" w:type="dxa"/>
            <w:tcBorders>
              <w:top w:val="nil"/>
              <w:bottom w:val="nil"/>
            </w:tcBorders>
          </w:tcPr>
          <w:p w:rsidR="006027E2" w:rsidRDefault="006027E2">
            <w:pPr>
              <w:pStyle w:val="ConsPlusNormal"/>
            </w:pPr>
            <w:hyperlink r:id="rId52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52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этилацетат;</w:t>
            </w:r>
          </w:p>
        </w:tc>
        <w:tc>
          <w:tcPr>
            <w:tcW w:w="9570" w:type="dxa"/>
            <w:tcBorders>
              <w:top w:val="nil"/>
              <w:bottom w:val="nil"/>
            </w:tcBorders>
          </w:tcPr>
          <w:p w:rsidR="006027E2" w:rsidRDefault="006027E2">
            <w:pPr>
              <w:pStyle w:val="ConsPlusNormal"/>
            </w:pPr>
            <w:hyperlink r:id="rId52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3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 xml:space="preserve">Инструкция 4.1.10-15-90-2005 "Осуществление государственного надзора за производством и </w:t>
            </w:r>
            <w:r>
              <w:lastRenderedPageBreak/>
              <w:t>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этиленгликоль;</w:t>
            </w:r>
          </w:p>
        </w:tc>
        <w:tc>
          <w:tcPr>
            <w:tcW w:w="9570" w:type="dxa"/>
            <w:tcBorders>
              <w:top w:val="nil"/>
              <w:bottom w:val="nil"/>
            </w:tcBorders>
          </w:tcPr>
          <w:p w:rsidR="006027E2" w:rsidRDefault="006027E2">
            <w:pPr>
              <w:pStyle w:val="ConsPlusNormal"/>
            </w:pPr>
            <w:hyperlink r:id="rId53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эпихлоргидрин;</w:t>
            </w:r>
          </w:p>
        </w:tc>
        <w:tc>
          <w:tcPr>
            <w:tcW w:w="9570" w:type="dxa"/>
            <w:tcBorders>
              <w:top w:val="nil"/>
              <w:bottom w:val="nil"/>
            </w:tcBorders>
          </w:tcPr>
          <w:p w:rsidR="006027E2" w:rsidRDefault="006027E2">
            <w:pPr>
              <w:pStyle w:val="ConsPlusNormal"/>
            </w:pPr>
            <w:hyperlink r:id="rId532"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53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Индекс токсичности</w:t>
            </w:r>
          </w:p>
        </w:tc>
        <w:tc>
          <w:tcPr>
            <w:tcW w:w="9570" w:type="dxa"/>
            <w:tcBorders>
              <w:top w:val="nil"/>
              <w:bottom w:val="single" w:sz="4" w:space="0" w:color="auto"/>
            </w:tcBorders>
          </w:tcPr>
          <w:p w:rsidR="006027E2" w:rsidRDefault="006027E2">
            <w:pPr>
              <w:pStyle w:val="ConsPlusNormal"/>
            </w:pPr>
            <w:hyperlink r:id="rId534" w:history="1">
              <w:r>
                <w:rPr>
                  <w:color w:val="0000FF"/>
                </w:rPr>
                <w:t>МУ 1.1.037-95</w:t>
              </w:r>
            </w:hyperlink>
            <w:r>
              <w:t xml:space="preserve"> "Биотестирование продукции из полимерных и других материалов";</w:t>
            </w:r>
          </w:p>
          <w:p w:rsidR="006027E2" w:rsidRDefault="006027E2">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6027E2">
        <w:tc>
          <w:tcPr>
            <w:tcW w:w="1650" w:type="dxa"/>
            <w:tcBorders>
              <w:top w:val="single" w:sz="4" w:space="0" w:color="auto"/>
              <w:bottom w:val="single" w:sz="4" w:space="0" w:color="auto"/>
            </w:tcBorders>
          </w:tcPr>
          <w:p w:rsidR="006027E2" w:rsidRDefault="006027E2">
            <w:pPr>
              <w:pStyle w:val="ConsPlusNormal"/>
              <w:jc w:val="center"/>
            </w:pPr>
            <w:r>
              <w:t>22</w:t>
            </w:r>
          </w:p>
        </w:tc>
        <w:tc>
          <w:tcPr>
            <w:tcW w:w="3300" w:type="dxa"/>
            <w:tcBorders>
              <w:top w:val="single" w:sz="4" w:space="0" w:color="auto"/>
              <w:bottom w:val="single" w:sz="4" w:space="0" w:color="auto"/>
            </w:tcBorders>
          </w:tcPr>
          <w:p w:rsidR="006027E2" w:rsidRDefault="006027E2">
            <w:pPr>
              <w:pStyle w:val="ConsPlusNormal"/>
            </w:pPr>
            <w: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rsidR="006027E2" w:rsidRDefault="006027E2">
            <w:pPr>
              <w:pStyle w:val="ConsPlusNormal"/>
            </w:pPr>
            <w:hyperlink r:id="rId535" w:history="1">
              <w:r>
                <w:rPr>
                  <w:color w:val="0000FF"/>
                </w:rPr>
                <w:t>ГОСТ 12.1.007-76</w:t>
              </w:r>
            </w:hyperlink>
            <w:r>
              <w:t xml:space="preserve"> "ССБТ. Вредные вещества. Классификация и общие требования безопасности";</w:t>
            </w:r>
          </w:p>
          <w:p w:rsidR="006027E2" w:rsidRDefault="006027E2">
            <w:pPr>
              <w:pStyle w:val="ConsPlusNormal"/>
            </w:pPr>
            <w:hyperlink r:id="rId536" w:history="1">
              <w:r>
                <w:rPr>
                  <w:color w:val="0000FF"/>
                </w:rPr>
                <w:t>МУ 2102-79</w:t>
              </w:r>
            </w:hyperlink>
            <w: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6027E2" w:rsidRDefault="006027E2">
            <w:pPr>
              <w:pStyle w:val="ConsPlusNormal"/>
            </w:pPr>
            <w:hyperlink r:id="rId537" w:history="1">
              <w:r>
                <w:rPr>
                  <w:color w:val="0000FF"/>
                </w:rPr>
                <w:t>МУ 1.1.578-96</w:t>
              </w:r>
            </w:hyperlink>
            <w: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6027E2" w:rsidRDefault="006027E2">
            <w:pPr>
              <w:pStyle w:val="ConsPlusNormal"/>
            </w:pPr>
            <w:r>
              <w:t xml:space="preserve">МУ 10-8/94 "Методы лабораторной специфической диагностики профессиональных аллергических </w:t>
            </w:r>
            <w:r>
              <w:lastRenderedPageBreak/>
              <w:t>заболеваний химической этиологии", утв. МЗ СССР от 25.12.79;</w:t>
            </w:r>
          </w:p>
          <w:p w:rsidR="006027E2" w:rsidRDefault="006027E2">
            <w:pPr>
              <w:pStyle w:val="ConsPlusNormal"/>
            </w:pPr>
            <w:r>
              <w:t>МУ МЗ СССР от 17.09.85;</w:t>
            </w:r>
          </w:p>
          <w:p w:rsidR="006027E2" w:rsidRDefault="006027E2">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6027E2" w:rsidRDefault="006027E2">
            <w:pPr>
              <w:pStyle w:val="ConsPlusNormal"/>
            </w:pPr>
            <w:r>
              <w:t>СанПиН 10-64 РБ 98 "Гигиенические требования к производству, качеству и безопасности средств гигиены полости рта"</w:t>
            </w:r>
          </w:p>
        </w:tc>
      </w:tr>
      <w:tr w:rsidR="006027E2">
        <w:tc>
          <w:tcPr>
            <w:tcW w:w="1650" w:type="dxa"/>
            <w:vMerge w:val="restart"/>
            <w:tcBorders>
              <w:top w:val="single" w:sz="4" w:space="0" w:color="auto"/>
              <w:bottom w:val="nil"/>
            </w:tcBorders>
          </w:tcPr>
          <w:p w:rsidR="006027E2" w:rsidRDefault="006027E2">
            <w:pPr>
              <w:pStyle w:val="ConsPlusNormal"/>
              <w:jc w:val="center"/>
            </w:pPr>
            <w:r>
              <w:lastRenderedPageBreak/>
              <w:t>23</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vAlign w:val="center"/>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прочность крепления кустов щеток;</w:t>
            </w:r>
          </w:p>
        </w:tc>
        <w:tc>
          <w:tcPr>
            <w:tcW w:w="9570" w:type="dxa"/>
            <w:tcBorders>
              <w:top w:val="nil"/>
              <w:bottom w:val="nil"/>
            </w:tcBorders>
          </w:tcPr>
          <w:p w:rsidR="006027E2" w:rsidRDefault="006027E2">
            <w:pPr>
              <w:pStyle w:val="ConsPlusNormal"/>
            </w:pPr>
            <w:r>
              <w:t>п. 3.1 ГОСТ 28637-90 "Изделия щетинно-щеточные. Методы контроля"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прочность колодки изделия в месте наименьшего сечения;</w:t>
            </w:r>
          </w:p>
        </w:tc>
        <w:tc>
          <w:tcPr>
            <w:tcW w:w="9570" w:type="dxa"/>
            <w:tcBorders>
              <w:top w:val="nil"/>
              <w:bottom w:val="nil"/>
            </w:tcBorders>
          </w:tcPr>
          <w:p w:rsidR="006027E2" w:rsidRDefault="006027E2">
            <w:pPr>
              <w:pStyle w:val="ConsPlusNormal"/>
            </w:pPr>
            <w:r>
              <w:t>п. 3.3 ГОСТ 28637-90 "Изделия щетинно-щеточные. Методы контроля"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жесткость рабочей части;</w:t>
            </w:r>
          </w:p>
        </w:tc>
        <w:tc>
          <w:tcPr>
            <w:tcW w:w="9570" w:type="dxa"/>
            <w:tcBorders>
              <w:top w:val="nil"/>
              <w:bottom w:val="nil"/>
            </w:tcBorders>
          </w:tcPr>
          <w:p w:rsidR="006027E2" w:rsidRDefault="006027E2">
            <w:pPr>
              <w:pStyle w:val="ConsPlusNormal"/>
            </w:pPr>
            <w:r>
              <w:t>Приложение 3 ГОСТ 6388-91 (ИСО 8627-87) "Щетки зубные. Общие технические условия"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контроль качества обработки рабочей части зубной щетки</w:t>
            </w:r>
          </w:p>
        </w:tc>
        <w:tc>
          <w:tcPr>
            <w:tcW w:w="9570" w:type="dxa"/>
            <w:tcBorders>
              <w:top w:val="nil"/>
              <w:bottom w:val="single" w:sz="4" w:space="0" w:color="auto"/>
            </w:tcBorders>
          </w:tcPr>
          <w:p w:rsidR="006027E2" w:rsidRDefault="006027E2">
            <w:pPr>
              <w:pStyle w:val="ConsPlusNormal"/>
            </w:pPr>
            <w:r>
              <w:t>п. 4.3 ГОСТ 28637-90 "Изделия щетинно-щеточные. Методы контроля"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Изделия санитарно-гигиенические разового использования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24</w:t>
            </w:r>
          </w:p>
        </w:tc>
        <w:tc>
          <w:tcPr>
            <w:tcW w:w="3300" w:type="dxa"/>
            <w:tcBorders>
              <w:top w:val="single" w:sz="4" w:space="0" w:color="auto"/>
              <w:bottom w:val="nil"/>
            </w:tcBorders>
          </w:tcPr>
          <w:p w:rsidR="006027E2" w:rsidRDefault="006027E2">
            <w:pPr>
              <w:pStyle w:val="ConsPlusNormal"/>
            </w:pPr>
            <w:r>
              <w:t>Отбор проб</w:t>
            </w:r>
          </w:p>
        </w:tc>
        <w:tc>
          <w:tcPr>
            <w:tcW w:w="9570" w:type="dxa"/>
            <w:tcBorders>
              <w:top w:val="single" w:sz="4" w:space="0" w:color="auto"/>
              <w:bottom w:val="nil"/>
            </w:tcBorders>
          </w:tcPr>
          <w:p w:rsidR="006027E2" w:rsidRDefault="006027E2">
            <w:pPr>
              <w:pStyle w:val="ConsPlusNormal"/>
            </w:pPr>
            <w:r>
              <w:t>Раздел 6 ГОСТ Р 52557-2011 "Подгузники детские бумажные. Общие технические условия";</w:t>
            </w:r>
          </w:p>
          <w:p w:rsidR="006027E2" w:rsidRDefault="006027E2">
            <w:pPr>
              <w:pStyle w:val="ConsPlusNormal"/>
            </w:pPr>
            <w:r>
              <w:t>ГОСТ 26668-85 "Продукты пищевые и вкусовые. Методы отбора проб для микробиологических анализов";</w:t>
            </w:r>
          </w:p>
          <w:p w:rsidR="006027E2" w:rsidRDefault="006027E2">
            <w:pPr>
              <w:pStyle w:val="ConsPlusNormal"/>
            </w:pPr>
            <w:r>
              <w:t>СанПиН 1.1.12-14-2003 "Гигиенические требования к безопасности средств личной гигиены"</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538"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25</w:t>
            </w:r>
          </w:p>
        </w:tc>
        <w:tc>
          <w:tcPr>
            <w:tcW w:w="3300" w:type="dxa"/>
            <w:tcBorders>
              <w:top w:val="single" w:sz="4" w:space="0" w:color="auto"/>
              <w:bottom w:val="nil"/>
            </w:tcBorders>
          </w:tcPr>
          <w:p w:rsidR="006027E2" w:rsidRDefault="006027E2">
            <w:pPr>
              <w:pStyle w:val="ConsPlusNormal"/>
            </w:pPr>
            <w:r>
              <w:t>Требования микробиологической и биологической безопасности</w:t>
            </w:r>
          </w:p>
        </w:tc>
        <w:tc>
          <w:tcPr>
            <w:tcW w:w="9570" w:type="dxa"/>
            <w:tcBorders>
              <w:top w:val="single" w:sz="4" w:space="0" w:color="auto"/>
              <w:bottom w:val="nil"/>
            </w:tcBorders>
          </w:tcPr>
          <w:p w:rsidR="006027E2" w:rsidRDefault="006027E2">
            <w:pPr>
              <w:pStyle w:val="ConsPlusNormal"/>
            </w:pPr>
            <w:r>
              <w:t>ГОСТ ISO 7218-2011 "Микробиология пищевых продуктов и кормов для животных. Общие требования и рекомендации по микробиологическим исследованиям";</w:t>
            </w:r>
          </w:p>
          <w:p w:rsidR="006027E2" w:rsidRDefault="006027E2">
            <w:pPr>
              <w:pStyle w:val="ConsPlusNormal"/>
            </w:pPr>
            <w:r>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6027E2" w:rsidRDefault="006027E2">
            <w:pPr>
              <w:pStyle w:val="ConsPlusNormal"/>
            </w:pPr>
            <w:r>
              <w:t xml:space="preserve">ISO 4831:2006 "Микробиология пищевых продуктов и кормов. Горизонтальный метод обнаружения </w:t>
            </w:r>
            <w:r>
              <w:lastRenderedPageBreak/>
              <w:t>и подсчета колиформных бактерий";</w:t>
            </w:r>
          </w:p>
          <w:p w:rsidR="006027E2" w:rsidRDefault="006027E2">
            <w:pPr>
              <w:pStyle w:val="ConsPlusNormal"/>
            </w:pPr>
            <w:r>
              <w:t>ISO 4832:2006 "Микробиология пищевых продуктов и кормов. Горизонтальный метод подсчета колиформ. Метод подсчета колоний";</w:t>
            </w:r>
          </w:p>
          <w:p w:rsidR="006027E2" w:rsidRDefault="006027E2">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6027E2" w:rsidRDefault="006027E2">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6027E2" w:rsidRDefault="006027E2">
            <w:pPr>
              <w:pStyle w:val="ConsPlusNormal"/>
            </w:pPr>
            <w:hyperlink r:id="rId539"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6027E2" w:rsidRDefault="006027E2">
            <w:pPr>
              <w:pStyle w:val="ConsPlusNormal"/>
            </w:pPr>
            <w:r>
              <w:t>ГОСТ 26972-86 "Зерно, крупа, мука, толокно для продуктов детского питания. Методы микробиологического анализа";</w:t>
            </w:r>
          </w:p>
          <w:p w:rsidR="006027E2" w:rsidRDefault="006027E2">
            <w:pPr>
              <w:pStyle w:val="ConsPlusNormal"/>
            </w:pPr>
            <w:r>
              <w:t>ГОСТ 26670-91 "Продукты пищевые. Методы культивирования микроорганизмов";</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540"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Сенсибилизирующее действие</w:t>
            </w:r>
          </w:p>
        </w:tc>
        <w:tc>
          <w:tcPr>
            <w:tcW w:w="9570" w:type="dxa"/>
            <w:tcBorders>
              <w:top w:val="nil"/>
              <w:bottom w:val="nil"/>
            </w:tcBorders>
          </w:tcPr>
          <w:p w:rsidR="006027E2" w:rsidRDefault="006027E2">
            <w:pPr>
              <w:pStyle w:val="ConsPlusNormal"/>
            </w:pPr>
            <w:hyperlink r:id="rId54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26</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t>- выделение вредных для здоровья химических веществ:</w:t>
            </w:r>
          </w:p>
          <w:p w:rsidR="006027E2" w:rsidRDefault="006027E2">
            <w:pPr>
              <w:pStyle w:val="ConsPlusNormal"/>
            </w:pPr>
            <w:r>
              <w:t>- цинк, мышьяк, хром, свинец;</w:t>
            </w:r>
          </w:p>
        </w:tc>
        <w:tc>
          <w:tcPr>
            <w:tcW w:w="9570" w:type="dxa"/>
            <w:tcBorders>
              <w:top w:val="single" w:sz="4" w:space="0" w:color="auto"/>
              <w:bottom w:val="nil"/>
            </w:tcBorders>
          </w:tcPr>
          <w:p w:rsidR="006027E2" w:rsidRDefault="006027E2">
            <w:pPr>
              <w:pStyle w:val="ConsPlusNormal"/>
            </w:pPr>
            <w:hyperlink r:id="rId543"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hyperlink r:id="rId544" w:history="1">
              <w:r>
                <w:rPr>
                  <w:color w:val="0000FF"/>
                </w:rPr>
                <w:t>МУК 4.1/4.3.2155-06</w:t>
              </w:r>
            </w:hyperlink>
            <w:r>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r>
              <w:t>ГОСТ Р 51309-99 "Вода питьевая. Определение содержания элементов методами атомной 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jc w:val="both"/>
            </w:pPr>
          </w:p>
        </w:tc>
        <w:tc>
          <w:tcPr>
            <w:tcW w:w="9570" w:type="dxa"/>
            <w:tcBorders>
              <w:top w:val="nil"/>
              <w:bottom w:val="nil"/>
            </w:tcBorders>
          </w:tcPr>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545"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546"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547"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ГОСТ 22001-87 "Метод атомно-абсорбционной спектрометрии определения примесей химических элементов".</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548" w:history="1">
              <w:r>
                <w:rPr>
                  <w:color w:val="0000FF"/>
                </w:rPr>
                <w:t>N 239</w:t>
              </w:r>
            </w:hyperlink>
            <w:r>
              <w:t xml:space="preserve">, от 10.06.2014 </w:t>
            </w:r>
            <w:hyperlink r:id="rId549"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550" w:history="1">
              <w:r>
                <w:rPr>
                  <w:color w:val="0000FF"/>
                </w:rPr>
                <w:t>МУК 4.1.658-96</w:t>
              </w:r>
            </w:hyperlink>
            <w:r>
              <w:t xml:space="preserve"> "Методические указания по газохроматографическому определению </w:t>
            </w:r>
            <w:r>
              <w:lastRenderedPageBreak/>
              <w:t>акрилонитрила в воде";</w:t>
            </w:r>
          </w:p>
          <w:p w:rsidR="006027E2" w:rsidRDefault="006027E2">
            <w:pPr>
              <w:pStyle w:val="ConsPlusNormal"/>
            </w:pPr>
            <w:hyperlink r:id="rId551"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55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hyperlink r:id="rId55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55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5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55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5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55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w:t>
            </w:r>
            <w:r>
              <w:lastRenderedPageBreak/>
              <w:t>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55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56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5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6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56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гексан;</w:t>
            </w:r>
          </w:p>
        </w:tc>
        <w:tc>
          <w:tcPr>
            <w:tcW w:w="9570" w:type="dxa"/>
            <w:tcBorders>
              <w:top w:val="nil"/>
              <w:bottom w:val="nil"/>
            </w:tcBorders>
          </w:tcPr>
          <w:p w:rsidR="006027E2" w:rsidRDefault="006027E2">
            <w:pPr>
              <w:pStyle w:val="ConsPlusNormal"/>
            </w:pPr>
            <w:hyperlink r:id="rId56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5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w:t>
            </w:r>
            <w:r>
              <w:lastRenderedPageBreak/>
              <w:t>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6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56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6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569"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jc w:val="both"/>
            </w:pPr>
            <w:r>
              <w:t>- спирт пропиловый;</w:t>
            </w:r>
          </w:p>
        </w:tc>
        <w:tc>
          <w:tcPr>
            <w:tcW w:w="9570" w:type="dxa"/>
            <w:tcBorders>
              <w:top w:val="nil"/>
              <w:bottom w:val="nil"/>
            </w:tcBorders>
          </w:tcPr>
          <w:p w:rsidR="006027E2" w:rsidRDefault="006027E2">
            <w:pPr>
              <w:pStyle w:val="ConsPlusNormal"/>
            </w:pPr>
            <w:hyperlink r:id="rId5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57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572" w:history="1">
              <w:r>
                <w:rPr>
                  <w:color w:val="0000FF"/>
                </w:rPr>
                <w:t>МР 01.024-07</w:t>
              </w:r>
            </w:hyperlink>
            <w:r>
              <w:t xml:space="preserve"> "Газохроматографическое определение гексана, гептана, ацетальдегида, ацетона, </w:t>
            </w:r>
            <w:r>
              <w:lastRenderedPageBreak/>
              <w:t>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57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57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575"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57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577"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578" w:history="1">
              <w:r>
                <w:rPr>
                  <w:color w:val="0000FF"/>
                </w:rPr>
                <w:t>МУК 4.1.667-97</w:t>
              </w:r>
            </w:hyperlink>
            <w:r>
              <w:t xml:space="preserve"> "Хромо-масс-спектрометрическое определение концентраций фенолов и хлопроизводных в воде";</w:t>
            </w:r>
          </w:p>
          <w:p w:rsidR="006027E2" w:rsidRDefault="006027E2">
            <w:pPr>
              <w:pStyle w:val="ConsPlusNormal"/>
            </w:pPr>
            <w:hyperlink r:id="rId579" w:history="1">
              <w:r>
                <w:rPr>
                  <w:color w:val="0000FF"/>
                </w:rPr>
                <w:t>МУК 4.1.737-99</w:t>
              </w:r>
            </w:hyperlink>
            <w:r>
              <w:t xml:space="preserve"> "Хромато-масс спектрометрическое определение фенолов в воде";</w:t>
            </w:r>
          </w:p>
          <w:p w:rsidR="006027E2" w:rsidRDefault="006027E2">
            <w:pPr>
              <w:pStyle w:val="ConsPlusNormal"/>
            </w:pPr>
            <w:hyperlink r:id="rId580" w:history="1">
              <w:r>
                <w:rPr>
                  <w:color w:val="0000FF"/>
                </w:rPr>
                <w:t>МУК 4.1.752-99</w:t>
              </w:r>
            </w:hyperlink>
            <w:r>
              <w:t xml:space="preserve"> "Газохроматографическое определение фенола в воде";</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 xml:space="preserve">МВИ. МН 1924-2003 "Методика газохроматографического определения фенола и эпихлоргидрина в </w:t>
            </w:r>
            <w:r>
              <w:lastRenderedPageBreak/>
              <w:t>модельных средах, имитирующих пищевые продукты";</w:t>
            </w:r>
          </w:p>
          <w:p w:rsidR="006027E2" w:rsidRDefault="006027E2">
            <w:pPr>
              <w:pStyle w:val="ConsPlusNormal"/>
            </w:pPr>
            <w:hyperlink r:id="rId581"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582"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583"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584"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585"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586"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587"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этилацетат;</w:t>
            </w:r>
          </w:p>
        </w:tc>
        <w:tc>
          <w:tcPr>
            <w:tcW w:w="9570" w:type="dxa"/>
            <w:tcBorders>
              <w:top w:val="nil"/>
              <w:bottom w:val="single" w:sz="4" w:space="0" w:color="auto"/>
            </w:tcBorders>
          </w:tcPr>
          <w:p w:rsidR="006027E2" w:rsidRDefault="006027E2">
            <w:pPr>
              <w:pStyle w:val="ConsPlusNormal"/>
            </w:pPr>
            <w:hyperlink r:id="rId58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w:t>
            </w:r>
            <w:r>
              <w:lastRenderedPageBreak/>
              <w:t>вытяжках из материалов различного состава";</w:t>
            </w:r>
          </w:p>
          <w:p w:rsidR="006027E2" w:rsidRDefault="006027E2">
            <w:pPr>
              <w:pStyle w:val="ConsPlusNormal"/>
            </w:pPr>
            <w:hyperlink r:id="rId58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c>
          <w:tcPr>
            <w:tcW w:w="1650" w:type="dxa"/>
            <w:tcBorders>
              <w:top w:val="single" w:sz="4" w:space="0" w:color="auto"/>
              <w:bottom w:val="single" w:sz="4" w:space="0" w:color="auto"/>
            </w:tcBorders>
          </w:tcPr>
          <w:p w:rsidR="006027E2" w:rsidRDefault="006027E2">
            <w:pPr>
              <w:pStyle w:val="ConsPlusNormal"/>
              <w:jc w:val="center"/>
            </w:pPr>
          </w:p>
        </w:tc>
        <w:tc>
          <w:tcPr>
            <w:tcW w:w="3300" w:type="dxa"/>
            <w:tcBorders>
              <w:top w:val="single" w:sz="4" w:space="0" w:color="auto"/>
              <w:bottom w:val="single" w:sz="4" w:space="0" w:color="auto"/>
            </w:tcBorders>
          </w:tcPr>
          <w:p w:rsidR="006027E2" w:rsidRDefault="006027E2">
            <w:pPr>
              <w:pStyle w:val="ConsPlusNormal"/>
            </w:pPr>
            <w:r>
              <w:t>Индекс токсичности</w:t>
            </w:r>
          </w:p>
        </w:tc>
        <w:tc>
          <w:tcPr>
            <w:tcW w:w="9570" w:type="dxa"/>
            <w:tcBorders>
              <w:top w:val="single" w:sz="4" w:space="0" w:color="auto"/>
              <w:bottom w:val="single" w:sz="4" w:space="0" w:color="auto"/>
            </w:tcBorders>
          </w:tcPr>
          <w:p w:rsidR="006027E2" w:rsidRDefault="006027E2">
            <w:pPr>
              <w:pStyle w:val="ConsPlusNormal"/>
            </w:pPr>
            <w:hyperlink r:id="rId590" w:history="1">
              <w:r>
                <w:rPr>
                  <w:color w:val="0000FF"/>
                </w:rPr>
                <w:t>МУ 1.1.037-95</w:t>
              </w:r>
            </w:hyperlink>
            <w:r>
              <w:t xml:space="preserve"> "Биотестирование продукции из полимерных и других материалов"</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6027E2">
        <w:tc>
          <w:tcPr>
            <w:tcW w:w="1650" w:type="dxa"/>
            <w:tcBorders>
              <w:top w:val="single" w:sz="4" w:space="0" w:color="auto"/>
              <w:bottom w:val="single" w:sz="4" w:space="0" w:color="auto"/>
            </w:tcBorders>
          </w:tcPr>
          <w:p w:rsidR="006027E2" w:rsidRDefault="006027E2">
            <w:pPr>
              <w:pStyle w:val="ConsPlusNormal"/>
              <w:jc w:val="center"/>
            </w:pPr>
            <w:r>
              <w:t>27</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ГОСТ 23948-80 "Изделия швейные. Правила приемки"</w:t>
            </w:r>
          </w:p>
          <w:p w:rsidR="006027E2" w:rsidRDefault="006027E2">
            <w:pPr>
              <w:pStyle w:val="ConsPlusNormal"/>
            </w:pPr>
            <w:r>
              <w:t>ГОСТ 9173-86 "Изделия трикотажные. Правила приемки"</w:t>
            </w:r>
          </w:p>
          <w:p w:rsidR="006027E2" w:rsidRDefault="006027E2">
            <w:pPr>
              <w:pStyle w:val="ConsPlusNormal"/>
            </w:pPr>
            <w:r>
              <w:t>ГОСТ 20566-75 "Ткани и штучные изделия текстильные. Правила приемки и метод отбора проб"</w:t>
            </w:r>
          </w:p>
          <w:p w:rsidR="006027E2" w:rsidRDefault="006027E2">
            <w:pPr>
              <w:pStyle w:val="ConsPlusNormal"/>
            </w:pPr>
            <w:r>
              <w:t>ГОСТ 8844-75 "Полотна трикотажные. Правила приемки и метод отбора проб"</w:t>
            </w:r>
          </w:p>
          <w:p w:rsidR="006027E2" w:rsidRDefault="006027E2">
            <w:pPr>
              <w:pStyle w:val="ConsPlusNormal"/>
            </w:pPr>
            <w:r>
              <w:t>ГОСТ 13587-77 "Полотна нетканые и изделия штучные нетканые. Правила приемки и метод отбора проб"</w:t>
            </w:r>
          </w:p>
          <w:p w:rsidR="006027E2" w:rsidRDefault="006027E2">
            <w:pPr>
              <w:pStyle w:val="ConsPlusNormal"/>
            </w:pPr>
            <w:hyperlink r:id="rId59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r>
              <w:t>ГОСТ Р 52958-2008 "Шкурки меховые и овчины выделанные. Правила приемки, методы отбора образцов и подготовка их для контроля"</w:t>
            </w:r>
          </w:p>
          <w:p w:rsidR="006027E2" w:rsidRDefault="006027E2">
            <w:pPr>
              <w:pStyle w:val="ConsPlusNormal"/>
            </w:pPr>
            <w:r>
              <w:t>СанПиН 2.4.7.16-4-2006 "Гигиенические требования безопасности к детской одежде и обуви"</w:t>
            </w:r>
          </w:p>
          <w:p w:rsidR="006027E2" w:rsidRDefault="006027E2">
            <w:pPr>
              <w:pStyle w:val="ConsPlusNormal"/>
            </w:pPr>
            <w:r>
              <w:t>Инструкция 1.1.10-12-96-2005 "Гигиеническая оценка тканей, одежды и обуви"</w:t>
            </w:r>
          </w:p>
        </w:tc>
      </w:tr>
      <w:tr w:rsidR="006027E2">
        <w:tc>
          <w:tcPr>
            <w:tcW w:w="1650" w:type="dxa"/>
            <w:tcBorders>
              <w:top w:val="single" w:sz="4" w:space="0" w:color="auto"/>
              <w:bottom w:val="single" w:sz="4" w:space="0" w:color="auto"/>
            </w:tcBorders>
          </w:tcPr>
          <w:p w:rsidR="006027E2" w:rsidRDefault="006027E2">
            <w:pPr>
              <w:pStyle w:val="ConsPlusNormal"/>
              <w:jc w:val="center"/>
            </w:pPr>
            <w:r>
              <w:t>28</w:t>
            </w:r>
          </w:p>
        </w:tc>
        <w:tc>
          <w:tcPr>
            <w:tcW w:w="3300" w:type="dxa"/>
            <w:tcBorders>
              <w:top w:val="single" w:sz="4" w:space="0" w:color="auto"/>
              <w:bottom w:val="single" w:sz="4" w:space="0" w:color="auto"/>
            </w:tcBorders>
          </w:tcPr>
          <w:p w:rsidR="006027E2" w:rsidRDefault="006027E2">
            <w:pPr>
              <w:pStyle w:val="ConsPlusNormal"/>
            </w:pPr>
            <w:r>
              <w:t>Уровень напряженности электростатистического поля</w:t>
            </w:r>
          </w:p>
        </w:tc>
        <w:tc>
          <w:tcPr>
            <w:tcW w:w="9570" w:type="dxa"/>
            <w:tcBorders>
              <w:top w:val="single" w:sz="4" w:space="0" w:color="auto"/>
              <w:bottom w:val="single" w:sz="4" w:space="0" w:color="auto"/>
            </w:tcBorders>
          </w:tcPr>
          <w:p w:rsidR="006027E2" w:rsidRDefault="006027E2">
            <w:pPr>
              <w:pStyle w:val="ConsPlusNormal"/>
            </w:pPr>
            <w:hyperlink r:id="rId592"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29</w:t>
            </w:r>
          </w:p>
        </w:tc>
        <w:tc>
          <w:tcPr>
            <w:tcW w:w="3300" w:type="dxa"/>
            <w:tcBorders>
              <w:top w:val="single" w:sz="4" w:space="0" w:color="auto"/>
              <w:bottom w:val="nil"/>
            </w:tcBorders>
          </w:tcPr>
          <w:p w:rsidR="006027E2" w:rsidRDefault="006027E2">
            <w:pPr>
              <w:pStyle w:val="ConsPlusNormal"/>
            </w:pPr>
            <w:r>
              <w:t>Идентификация</w:t>
            </w:r>
          </w:p>
        </w:tc>
        <w:tc>
          <w:tcPr>
            <w:tcW w:w="9570" w:type="dxa"/>
            <w:tcBorders>
              <w:top w:val="single" w:sz="4" w:space="0" w:color="auto"/>
              <w:bottom w:val="nil"/>
            </w:tcBorders>
          </w:tcPr>
          <w:p w:rsidR="006027E2" w:rsidRDefault="006027E2">
            <w:pPr>
              <w:pStyle w:val="ConsPlusNormal"/>
            </w:pPr>
            <w:r>
              <w:t>ГОСТ ИСО 1833-2001 "Материалы текстильные. Методы количественного химического анализа двухкомпонентных смесей волокон";</w:t>
            </w:r>
          </w:p>
          <w:p w:rsidR="006027E2" w:rsidRDefault="006027E2">
            <w:pPr>
              <w:pStyle w:val="ConsPlusNormal"/>
            </w:pPr>
            <w:r>
              <w:t xml:space="preserve">ГОСТ ISO 1833-1-2011 "Материалы текстильные. Количественный химический анализ. Часть 1. </w:t>
            </w:r>
            <w:r>
              <w:lastRenderedPageBreak/>
              <w:t>Общие принципы испытаний";</w:t>
            </w:r>
          </w:p>
          <w:p w:rsidR="006027E2" w:rsidRDefault="006027E2">
            <w:pPr>
              <w:pStyle w:val="ConsPlusNormal"/>
            </w:pPr>
            <w:r>
              <w:t>ГОСТ ISO 1833-2-2011 "Материалы текстильные. Количественный химический анализ. Часть 2. Трехкомпонентные смеси волокон";</w:t>
            </w:r>
          </w:p>
          <w:p w:rsidR="006027E2" w:rsidRDefault="006027E2">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6027E2" w:rsidRDefault="006027E2">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6027E2" w:rsidRDefault="006027E2">
            <w:pPr>
              <w:pStyle w:val="ConsPlusNormal"/>
            </w:pPr>
            <w:r>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6027E2" w:rsidRDefault="006027E2">
            <w:pPr>
              <w:pStyle w:val="ConsPlusNormal"/>
            </w:pPr>
            <w: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6027E2" w:rsidRDefault="006027E2">
            <w:pPr>
              <w:pStyle w:val="ConsPlusNormal"/>
            </w:pPr>
            <w: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6027E2" w:rsidRDefault="006027E2">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6027E2" w:rsidRDefault="006027E2">
            <w:pPr>
              <w:pStyle w:val="ConsPlusNormal"/>
            </w:pPr>
            <w: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6027E2" w:rsidRDefault="006027E2">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6027E2" w:rsidRDefault="006027E2">
            <w:pPr>
              <w:pStyle w:val="ConsPlusNormal"/>
            </w:pPr>
            <w: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6027E2" w:rsidRDefault="006027E2">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6027E2" w:rsidRDefault="006027E2">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6027E2" w:rsidRDefault="006027E2">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6027E2" w:rsidRDefault="006027E2">
            <w:pPr>
              <w:pStyle w:val="ConsPlusNormal"/>
            </w:pPr>
            <w:r>
              <w:lastRenderedPageBreak/>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6027E2" w:rsidRDefault="006027E2">
            <w:pPr>
              <w:pStyle w:val="ConsPlusNormal"/>
            </w:pPr>
            <w:r>
              <w:t>ГОСТ ИСО 5088-2001 "Материалы текстильные. Методы количественного анализа трехкомпонентных смесей волокон";</w:t>
            </w:r>
          </w:p>
          <w:p w:rsidR="006027E2" w:rsidRDefault="006027E2">
            <w:pPr>
              <w:pStyle w:val="ConsPlusNormal"/>
            </w:pPr>
            <w:r>
              <w:t>ГОСТ ИСО 5089-2001 "Материалы текстильные. Подготовка проб для химических испытаний";</w:t>
            </w:r>
          </w:p>
          <w:p w:rsidR="006027E2" w:rsidRDefault="006027E2">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6027E2" w:rsidRDefault="006027E2">
            <w:pPr>
              <w:pStyle w:val="ConsPlusNormal"/>
            </w:pPr>
            <w: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6027E2" w:rsidRDefault="006027E2">
            <w:pPr>
              <w:pStyle w:val="ConsPlusNormal"/>
            </w:pPr>
            <w:r>
              <w:t>ГОСТ 4659-79 "Ткани и пряжа чистошерстяные и полушерстяные. Методы химических испытаний";</w:t>
            </w:r>
          </w:p>
          <w:p w:rsidR="006027E2" w:rsidRDefault="006027E2">
            <w:pPr>
              <w:pStyle w:val="ConsPlusNormal"/>
            </w:pPr>
            <w:r>
              <w:t>ГОСТ 25617-83 "Ткани и изделия льняные, полульняные, хлопчатобумажные и смешанные. Методы химических испытаний";</w:t>
            </w:r>
          </w:p>
          <w:p w:rsidR="006027E2" w:rsidRDefault="006027E2">
            <w:pPr>
              <w:pStyle w:val="ConsPlusNormal"/>
            </w:pPr>
            <w:r>
              <w:t>ГОСТ 30387-95/ГОСТ Р 50721-94 "Полотна и изделия трикотажные. Методы определения вида и массовой доли сырья";</w:t>
            </w:r>
          </w:p>
          <w:p w:rsidR="006027E2" w:rsidRDefault="006027E2">
            <w:pPr>
              <w:pStyle w:val="ConsPlusNormal"/>
            </w:pPr>
            <w:r>
              <w:t>СТБ ГОСТ Р 50721-97 "Полотна и изделия трикотажные. Методы определения вида и массовой доли сырья"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(п. 29 в ред. </w:t>
            </w:r>
            <w:hyperlink r:id="rId59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30</w:t>
            </w:r>
          </w:p>
        </w:tc>
        <w:tc>
          <w:tcPr>
            <w:tcW w:w="3300" w:type="dxa"/>
            <w:tcBorders>
              <w:top w:val="single" w:sz="4" w:space="0" w:color="auto"/>
              <w:bottom w:val="nil"/>
            </w:tcBorders>
          </w:tcPr>
          <w:p w:rsidR="006027E2" w:rsidRDefault="006027E2">
            <w:pPr>
              <w:pStyle w:val="ConsPlusNormal"/>
            </w:pPr>
            <w:r>
              <w:t>Климатические условия проведения испытаний</w:t>
            </w:r>
          </w:p>
        </w:tc>
        <w:tc>
          <w:tcPr>
            <w:tcW w:w="9570" w:type="dxa"/>
            <w:tcBorders>
              <w:top w:val="single" w:sz="4" w:space="0" w:color="auto"/>
              <w:bottom w:val="nil"/>
            </w:tcBorders>
          </w:tcPr>
          <w:p w:rsidR="006027E2" w:rsidRDefault="006027E2">
            <w:pPr>
              <w:pStyle w:val="ConsPlusNormal"/>
            </w:pPr>
            <w:r>
              <w:t>ГОСТ 10681-75 "Материалы текстильные. Климатические условия для кондиционирования и испытания проб и методы их определения"</w:t>
            </w:r>
          </w:p>
          <w:p w:rsidR="006027E2" w:rsidRDefault="006027E2">
            <w:pPr>
              <w:pStyle w:val="ConsPlusNormal"/>
            </w:pPr>
            <w:hyperlink r:id="rId594"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6027E2" w:rsidRDefault="006027E2">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6027E2" w:rsidRDefault="006027E2">
            <w:pPr>
              <w:pStyle w:val="ConsPlusNormal"/>
            </w:pPr>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решений Коллегии Евразийской экономической комиссии от 27.11.2012 </w:t>
            </w:r>
            <w:hyperlink r:id="rId595" w:history="1">
              <w:r>
                <w:rPr>
                  <w:color w:val="0000FF"/>
                </w:rPr>
                <w:t>N 239</w:t>
              </w:r>
            </w:hyperlink>
            <w:r>
              <w:t xml:space="preserve">, от 10.06.2014 </w:t>
            </w:r>
            <w:hyperlink r:id="rId596" w:history="1">
              <w:r>
                <w:rPr>
                  <w:color w:val="0000FF"/>
                </w:rPr>
                <w:t>N 90</w:t>
              </w:r>
            </w:hyperlink>
            <w:r>
              <w:t>)</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lastRenderedPageBreak/>
              <w:t>31</w:t>
            </w:r>
          </w:p>
        </w:tc>
        <w:tc>
          <w:tcPr>
            <w:tcW w:w="3300" w:type="dxa"/>
            <w:tcBorders>
              <w:top w:val="single" w:sz="4" w:space="0" w:color="auto"/>
              <w:bottom w:val="nil"/>
            </w:tcBorders>
          </w:tcPr>
          <w:p w:rsidR="006027E2" w:rsidRDefault="006027E2">
            <w:pPr>
              <w:pStyle w:val="ConsPlusNormal"/>
            </w:pPr>
            <w:r>
              <w:t>Требования химико-биологической безопасности:</w:t>
            </w:r>
          </w:p>
        </w:tc>
        <w:tc>
          <w:tcPr>
            <w:tcW w:w="9570" w:type="dxa"/>
            <w:tcBorders>
              <w:top w:val="single" w:sz="4" w:space="0" w:color="auto"/>
              <w:bottom w:val="nil"/>
            </w:tcBorders>
          </w:tcPr>
          <w:p w:rsidR="006027E2" w:rsidRDefault="006027E2">
            <w:pPr>
              <w:pStyle w:val="ConsPlusNormal"/>
              <w:jc w:val="both"/>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jc w:val="both"/>
            </w:pPr>
            <w:r>
              <w:t>- гигроскопичность;</w:t>
            </w:r>
          </w:p>
        </w:tc>
        <w:tc>
          <w:tcPr>
            <w:tcW w:w="9570" w:type="dxa"/>
            <w:tcBorders>
              <w:top w:val="nil"/>
              <w:bottom w:val="nil"/>
            </w:tcBorders>
          </w:tcPr>
          <w:p w:rsidR="006027E2" w:rsidRDefault="006027E2">
            <w:pPr>
              <w:pStyle w:val="ConsPlusNormal"/>
            </w:pPr>
            <w:r>
              <w:t>ГОСТ 3816-81 (ИСО 811-81) "Полотна текстильные. Методы определения гигроскопических и водоотталкивающих свойств";</w:t>
            </w:r>
          </w:p>
          <w:p w:rsidR="006027E2" w:rsidRDefault="006027E2">
            <w:pPr>
              <w:pStyle w:val="ConsPlusNormal"/>
            </w:pPr>
            <w:r>
              <w:t>п. 3.1 ГОСТ 30383-95 "Изделия трикотажные детские бельевые. Нормы физико-гигиенических показателей";</w:t>
            </w:r>
          </w:p>
          <w:p w:rsidR="006027E2" w:rsidRDefault="006027E2">
            <w:pPr>
              <w:pStyle w:val="ConsPlusNormal"/>
            </w:pPr>
            <w:r>
              <w:t>п. 3.1 ГОСТ 31422-2010 "Изделия трикотажные детские верхние. Нормы физико-гигиенических показателей"</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воздухопроницаемость;</w:t>
            </w:r>
          </w:p>
        </w:tc>
        <w:tc>
          <w:tcPr>
            <w:tcW w:w="9570" w:type="dxa"/>
            <w:tcBorders>
              <w:top w:val="nil"/>
              <w:bottom w:val="nil"/>
            </w:tcBorders>
          </w:tcPr>
          <w:p w:rsidR="006027E2" w:rsidRDefault="006027E2">
            <w:pPr>
              <w:pStyle w:val="ConsPlusNormal"/>
            </w:pPr>
            <w:r>
              <w:t>ГОСТ ИСО 9237-2002 "Материалы текстильные. Метод определения воздухопроницаемости";</w:t>
            </w:r>
          </w:p>
          <w:p w:rsidR="006027E2" w:rsidRDefault="006027E2">
            <w:pPr>
              <w:pStyle w:val="ConsPlusNormal"/>
            </w:pPr>
            <w:r>
              <w:t>ГОСТ 12088-77 "Материалы текстильные и изделия из них. Метод определения воздухопроницаемости"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устойчивость окраски;</w:t>
            </w:r>
          </w:p>
        </w:tc>
        <w:tc>
          <w:tcPr>
            <w:tcW w:w="9570" w:type="dxa"/>
            <w:tcBorders>
              <w:top w:val="nil"/>
              <w:bottom w:val="nil"/>
            </w:tcBorders>
          </w:tcPr>
          <w:p w:rsidR="006027E2" w:rsidRDefault="006027E2">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rsidR="006027E2" w:rsidRDefault="006027E2">
            <w:pPr>
              <w:pStyle w:val="ConsPlusNormal"/>
            </w:pPr>
            <w:r>
              <w:t>ГОСТ 9733.4-83 "Материалы текстильные. Метод испытания устойчивости окраски к стиркам";</w:t>
            </w:r>
          </w:p>
          <w:p w:rsidR="006027E2" w:rsidRDefault="006027E2">
            <w:pPr>
              <w:pStyle w:val="ConsPlusNormal"/>
            </w:pPr>
            <w:r>
              <w:t>ГОСТ 9733.5-83 "Материалы текстильные. Метод испытаний устойчивости окраски к дистиллированной воде";</w:t>
            </w:r>
          </w:p>
          <w:p w:rsidR="006027E2" w:rsidRDefault="006027E2">
            <w:pPr>
              <w:pStyle w:val="ConsPlusNormal"/>
            </w:pPr>
            <w:r>
              <w:t>ГОСТ 9733.6-83 "Материалы текстильные. Методы испытаний устойчивости окраски к "поту";</w:t>
            </w:r>
          </w:p>
          <w:p w:rsidR="006027E2" w:rsidRDefault="006027E2">
            <w:pPr>
              <w:pStyle w:val="ConsPlusNormal"/>
            </w:pPr>
            <w:r>
              <w:t>ГОСТ 9733.9-83 "Материалы текстильные. Метод испытания устойчивости окраски к морской воде";</w:t>
            </w:r>
          </w:p>
          <w:p w:rsidR="006027E2" w:rsidRDefault="006027E2">
            <w:pPr>
              <w:pStyle w:val="ConsPlusNormal"/>
            </w:pPr>
            <w:r>
              <w:t>ГОСТ 9733.27-83 "Материалы текстильные. Метод испытания устойчивости окраски к трению";</w:t>
            </w:r>
          </w:p>
          <w:p w:rsidR="006027E2" w:rsidRDefault="006027E2">
            <w:pPr>
              <w:pStyle w:val="ConsPlusNormal"/>
            </w:pPr>
            <w:r>
              <w:t>ГОСТ 2351-88 "Изделия и полотна трикотажные. Нормы устойчивости окраски и методы ее определения";</w:t>
            </w:r>
          </w:p>
          <w:p w:rsidR="006027E2" w:rsidRDefault="006027E2">
            <w:pPr>
              <w:pStyle w:val="ConsPlusNormal"/>
            </w:pPr>
            <w:r>
              <w:t>ГОСТ 7780-78 "Ткани и штучные изделия льняные и полульняные. Нормы устойчивости окраски и методы ее определения";</w:t>
            </w:r>
          </w:p>
          <w:p w:rsidR="006027E2" w:rsidRDefault="006027E2">
            <w:pPr>
              <w:pStyle w:val="ConsPlusNormal"/>
            </w:pPr>
            <w:r>
              <w:t>ГОСТ 11151-77 "Ткани чистошерстяные и полушерстяные. Нормы устойчивости окраски и методы ее определения";</w:t>
            </w:r>
          </w:p>
          <w:p w:rsidR="006027E2" w:rsidRDefault="006027E2">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6027E2" w:rsidRDefault="006027E2">
            <w:pPr>
              <w:pStyle w:val="ConsPlusNormal"/>
            </w:pPr>
            <w:r>
              <w:t>ГОСТ 7779-75 "Ткани и изделия штучные шелковые и полушелковые. Нормы устойчивости окраски и методы ее определения";</w:t>
            </w:r>
          </w:p>
          <w:p w:rsidR="006027E2" w:rsidRDefault="006027E2">
            <w:pPr>
              <w:pStyle w:val="ConsPlusNormal"/>
            </w:pPr>
            <w:r>
              <w:t>ГОСТ 23433-79 "Ткани и штучные изделия из химических волокон. Нормы устойчивости окраски и методы ее определения";</w:t>
            </w:r>
          </w:p>
          <w:p w:rsidR="006027E2" w:rsidRDefault="006027E2">
            <w:pPr>
              <w:pStyle w:val="ConsPlusNormal"/>
            </w:pPr>
            <w:r>
              <w:lastRenderedPageBreak/>
              <w:t>ГОСТ 7913-76 "Ткани и штучные изделия хлопчатобумажные и смешанные. Нормы устойчивости окраски и методы ее определения";</w:t>
            </w:r>
          </w:p>
          <w:p w:rsidR="006027E2" w:rsidRDefault="006027E2">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6027E2" w:rsidRDefault="006027E2">
            <w:pPr>
              <w:pStyle w:val="ConsPlusNormal"/>
            </w:pPr>
            <w:r>
              <w:t>ГОСТ ИСО 105-A01-2002 "Материалы текстильные. Определение устойчивости окраски. Часть A01. Общие требования к проведению испытаний";</w:t>
            </w:r>
          </w:p>
          <w:p w:rsidR="006027E2" w:rsidRDefault="006027E2">
            <w:pPr>
              <w:pStyle w:val="ConsPlusNormal"/>
            </w:pPr>
            <w:r>
              <w:t>ГОСТ Р ИСО 105-A01-99 "Материалы текстильные. Определение устойчивости окраски. Часть A01. Общие требования к проведению испытаний" (действует до 01.01.2015);</w:t>
            </w:r>
          </w:p>
          <w:p w:rsidR="006027E2" w:rsidRDefault="006027E2">
            <w:pPr>
              <w:pStyle w:val="ConsPlusNormal"/>
            </w:pPr>
            <w:r>
              <w:t>ГОСТ ИСО 105-A02-2002 "Материалы текстильные. Определение устойчивости окраски. Часть A02. Серая шкала для оценки изменения окраски";</w:t>
            </w:r>
          </w:p>
          <w:p w:rsidR="006027E2" w:rsidRDefault="006027E2">
            <w:pPr>
              <w:pStyle w:val="ConsPlusNormal"/>
            </w:pPr>
            <w:r>
              <w:t>ГОСТ Р ИСО 105-A02-99 "Материалы текстильные. Определение устойчивости окраски. Часть A02. Серая шкала для оценки изменения окраски" (действует до 01.01.2015);</w:t>
            </w:r>
          </w:p>
          <w:p w:rsidR="006027E2" w:rsidRDefault="006027E2">
            <w:pPr>
              <w:pStyle w:val="ConsPlusNormal"/>
            </w:pPr>
            <w:r>
              <w:t>ГОСТ ИСО 105-A03-2002 "Материалы текстильные. Определение устойчивости окраски. Часть A03. Серая шкала для оценки степени закрашивания";</w:t>
            </w:r>
          </w:p>
          <w:p w:rsidR="006027E2" w:rsidRDefault="006027E2">
            <w:pPr>
              <w:pStyle w:val="ConsPlusNormal"/>
            </w:pPr>
            <w:r>
              <w:t>ГОСТ Р ИСО 105-A03-99 "Материалы текстильные. Определение устойчивости окраски. Часть A03. Серая шкала для оценки степени закрашивания" (действует до 01.01.2015);</w:t>
            </w:r>
          </w:p>
          <w:p w:rsidR="006027E2" w:rsidRDefault="006027E2">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6027E2" w:rsidRDefault="006027E2">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6027E2" w:rsidRDefault="006027E2">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6027E2" w:rsidRDefault="006027E2">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6027E2" w:rsidRDefault="006027E2">
            <w:pPr>
              <w:pStyle w:val="ConsPlusNormal"/>
            </w:pPr>
            <w:r>
              <w:t>ГОСТ Р ИСО 105-E02-99 "Материалы текстильные. Определение устойчивости окраски. Часть E02. Метод определения устойчивости окраски к действию морской воды" (действует до 01.01.2015);</w:t>
            </w:r>
          </w:p>
          <w:p w:rsidR="006027E2" w:rsidRDefault="006027E2">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6027E2" w:rsidRDefault="006027E2">
            <w:pPr>
              <w:pStyle w:val="ConsPlusNormal"/>
            </w:pPr>
            <w:r>
              <w:t>СТ РК ИСО 105-E04-2010 "Текстиль. Испытания на устойчивость окраски. Часть E04. Устойчивость окраски к поту";</w:t>
            </w:r>
          </w:p>
          <w:p w:rsidR="006027E2" w:rsidRDefault="006027E2">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6027E2" w:rsidRDefault="006027E2">
            <w:pPr>
              <w:pStyle w:val="ConsPlusNormal"/>
            </w:pPr>
            <w:r>
              <w:t xml:space="preserve">ГОСТ Р ИСО 105-F-99 "Материалы текстильные. Определение устойчивости окраски. Часть F. Ткани </w:t>
            </w:r>
            <w:r>
              <w:lastRenderedPageBreak/>
              <w:t>стандартные смежные. Технические требования" (действует до 01.01.2015);</w:t>
            </w:r>
          </w:p>
          <w:p w:rsidR="006027E2" w:rsidRDefault="006027E2">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6027E2" w:rsidRDefault="006027E2">
            <w:pPr>
              <w:pStyle w:val="ConsPlusNormal"/>
            </w:pPr>
            <w: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6027E2" w:rsidRDefault="006027E2">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6027E2" w:rsidRDefault="006027E2">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6027E2" w:rsidRDefault="006027E2">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6027E2" w:rsidRDefault="006027E2">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6027E2" w:rsidRDefault="006027E2">
            <w:pPr>
              <w:pStyle w:val="ConsPlusNormal"/>
            </w:pPr>
            <w:r>
              <w:t>ГОСТ Р 53015-2008 "Шкурки меховые и овчины выделанные крашенные. Метод определения устойчивости окраски к трению";</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водопоглощение;</w:t>
            </w:r>
          </w:p>
        </w:tc>
        <w:tc>
          <w:tcPr>
            <w:tcW w:w="9570" w:type="dxa"/>
            <w:tcBorders>
              <w:top w:val="nil"/>
              <w:bottom w:val="nil"/>
            </w:tcBorders>
          </w:tcPr>
          <w:p w:rsidR="006027E2" w:rsidRDefault="006027E2">
            <w:pPr>
              <w:pStyle w:val="ConsPlusNormal"/>
            </w:pPr>
            <w:r>
              <w:t>ГОСТ 3816-81 (ИСО 811-81) "Полотна текстильные. Методы определения гигроскопических и водоотталкивающих свойств";</w:t>
            </w:r>
          </w:p>
          <w:p w:rsidR="006027E2" w:rsidRDefault="006027E2">
            <w:pPr>
              <w:pStyle w:val="ConsPlusNormal"/>
            </w:pPr>
            <w:r>
              <w:t>п. 3.10 ГОСТ 11027-80 "Ткани и штучные изделия хлопчатобумажные махровые и вафельные.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(п. 31 в ред. </w:t>
            </w:r>
            <w:hyperlink r:id="rId597"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bookmarkStart w:id="65" w:name="P5160"/>
            <w:bookmarkEnd w:id="65"/>
            <w:r>
              <w:t>32</w:t>
            </w:r>
          </w:p>
        </w:tc>
        <w:tc>
          <w:tcPr>
            <w:tcW w:w="3300" w:type="dxa"/>
            <w:tcBorders>
              <w:top w:val="single" w:sz="4" w:space="0" w:color="auto"/>
              <w:bottom w:val="nil"/>
            </w:tcBorders>
          </w:tcPr>
          <w:p w:rsidR="006027E2" w:rsidRDefault="006027E2">
            <w:pPr>
              <w:pStyle w:val="ConsPlusNormal"/>
            </w:pPr>
            <w:r>
              <w:t>Требования химической безопасности:</w:t>
            </w:r>
          </w:p>
          <w:p w:rsidR="006027E2" w:rsidRDefault="006027E2">
            <w:pPr>
              <w:pStyle w:val="ConsPlusNormal"/>
            </w:pPr>
            <w:r>
              <w:t>- выделение вредных для здоровья химических веществ:</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кобальт, медь, никель, мышьяк, хром, свинец, ртуть;</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598" w:history="1">
              <w:r>
                <w:rPr>
                  <w:color w:val="0000FF"/>
                </w:rPr>
                <w:t>ПНД Ф 14.1:2:4.140-98</w:t>
              </w:r>
            </w:hyperlink>
            <w:r>
              <w:t xml:space="preserve"> "Методика выполнения измерений бериллия, ванадия, висмута, кадмия, </w:t>
            </w:r>
            <w:r>
              <w:lastRenderedPageBreak/>
              <w:t>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59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60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601"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 МН 1792-2002 "Методика выполнения измерений концентраций элементов в жидких пробах на спектрометре ARL 3410+ ";</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СТБ ГОСТ Р 51212-2001 "Вода питьевая. Методы определения содержания общей ртути беспламенной атомно-абсорбционной спектрометрией";</w:t>
            </w:r>
          </w:p>
          <w:p w:rsidR="006027E2" w:rsidRDefault="006027E2">
            <w:pPr>
              <w:pStyle w:val="ConsPlusNormal"/>
            </w:pPr>
            <w:r>
              <w:t>ГОСТ Р 51212-98 "Вода питьевая. Методы определения содержания общей ртути беспламенной атомно-абсорбционной спектрометрией";</w:t>
            </w:r>
          </w:p>
          <w:p w:rsidR="006027E2" w:rsidRDefault="006027E2">
            <w:pPr>
              <w:pStyle w:val="ConsPlusNormal"/>
            </w:pPr>
            <w:r>
              <w:t>СТ РК ГОСТ Р 51212-2003 "Вода питьевая. Метод определения содержания общей ртути беспламенной атомно-абсорбционной спектрометрии";</w:t>
            </w:r>
          </w:p>
          <w:p w:rsidR="006027E2" w:rsidRDefault="006027E2">
            <w:pPr>
              <w:pStyle w:val="ConsPlusNormal"/>
            </w:pPr>
            <w:r>
              <w:t>ИСО 16590 "Качество воды. Определение содержания ртути. Методы, включающие обогащение амальгамированием";</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lastRenderedPageBreak/>
              <w:t>ГОСТ 26927-86 "Сырье и продукты пищевые. Метод определения ртути"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602" w:history="1">
              <w:r>
                <w:rPr>
                  <w:color w:val="0000FF"/>
                </w:rPr>
                <w:t>N 239</w:t>
              </w:r>
            </w:hyperlink>
            <w:r>
              <w:t xml:space="preserve">, от 10.06.2014 </w:t>
            </w:r>
            <w:hyperlink r:id="rId603"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содержание свободного формальдегида;</w:t>
            </w:r>
          </w:p>
        </w:tc>
        <w:tc>
          <w:tcPr>
            <w:tcW w:w="9570" w:type="dxa"/>
            <w:tcBorders>
              <w:top w:val="nil"/>
              <w:bottom w:val="nil"/>
            </w:tcBorders>
          </w:tcPr>
          <w:p w:rsidR="006027E2" w:rsidRDefault="006027E2">
            <w:pPr>
              <w:pStyle w:val="ConsPlusNormal"/>
            </w:pPr>
            <w:hyperlink r:id="rId604" w:history="1">
              <w:r>
                <w:rPr>
                  <w:color w:val="0000FF"/>
                </w:rPr>
                <w:t>ГОСТ 25617-83</w:t>
              </w:r>
            </w:hyperlink>
            <w:r>
              <w:t xml:space="preserve"> "Ткани и изделия льняные, полульняные, хлопчатобумажные и смешанные. Методы химических испытаний";</w:t>
            </w:r>
          </w:p>
          <w:p w:rsidR="006027E2" w:rsidRDefault="006027E2">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027E2" w:rsidRDefault="006027E2">
            <w:pPr>
              <w:pStyle w:val="ConsPlusNormal"/>
            </w:pPr>
            <w:r>
              <w:t>ГОСТ ISO 17226-1-2011 "Кожа. Определение содержания формальдегида. Часть 1. Метод жидкостной хроматографии";</w:t>
            </w:r>
          </w:p>
          <w:p w:rsidR="006027E2" w:rsidRDefault="006027E2">
            <w:pPr>
              <w:pStyle w:val="ConsPlusNormal"/>
            </w:pPr>
            <w:r>
              <w:t>ГОСТ ISO 17226-2-2011 "Кожа. Определение содержания формальдегида. Часть 2. Фотометрический метод определения";</w:t>
            </w:r>
          </w:p>
          <w:p w:rsidR="006027E2" w:rsidRDefault="006027E2">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6027E2" w:rsidRDefault="006027E2">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rsidR="006027E2" w:rsidRDefault="006027E2">
            <w:pPr>
              <w:pStyle w:val="ConsPlusNormal"/>
            </w:pPr>
            <w:r>
              <w:t>СТ РК ИСО 14184-2-2009 "Текстиль. Определение содержания формальдегида. Часть 2. Свободный и гидролизованный формальдегид (метод поглощения паром)";</w:t>
            </w:r>
          </w:p>
          <w:p w:rsidR="006027E2" w:rsidRDefault="006027E2">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rsidR="006027E2" w:rsidRDefault="006027E2">
            <w:pPr>
              <w:pStyle w:val="ConsPlusNormal"/>
            </w:pPr>
            <w:hyperlink r:id="rId605"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МУК 4.1.1045-01 "ВЭЖХ определение формальдегида и предельных альдегидов (C2 - C10) в воздухе";</w:t>
            </w:r>
          </w:p>
          <w:p w:rsidR="006027E2" w:rsidRDefault="006027E2">
            <w:pPr>
              <w:pStyle w:val="ConsPlusNormal"/>
            </w:pPr>
            <w:hyperlink r:id="rId606" w:history="1">
              <w:r>
                <w:rPr>
                  <w:color w:val="0000FF"/>
                </w:rPr>
                <w:t>МУК 4.1.1053-01</w:t>
              </w:r>
            </w:hyperlink>
            <w:r>
              <w:t xml:space="preserve"> "Ионохроматографическое определение формальдегида в воздухе"</w:t>
            </w:r>
          </w:p>
          <w:p w:rsidR="006027E2" w:rsidRDefault="006027E2">
            <w:pPr>
              <w:pStyle w:val="ConsPlusNormal"/>
            </w:pPr>
            <w:hyperlink r:id="rId60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решений Коллегии Евразийской экономической комиссии от 27.11.2012 </w:t>
            </w:r>
            <w:hyperlink r:id="rId608" w:history="1">
              <w:r>
                <w:rPr>
                  <w:color w:val="0000FF"/>
                </w:rPr>
                <w:t>N 239</w:t>
              </w:r>
            </w:hyperlink>
            <w:r>
              <w:t xml:space="preserve">, от 10.06.2014 </w:t>
            </w:r>
            <w:hyperlink r:id="rId609"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 xml:space="preserve">ГОСТ 30713-2000 "Волокно полиакрилонитрильное. Определение концентрации миграции нитрила </w:t>
            </w:r>
            <w:r>
              <w:lastRenderedPageBreak/>
              <w:t>акриловой кислоты в воздух. Метод газовой хроматографии";</w:t>
            </w:r>
          </w:p>
          <w:p w:rsidR="006027E2" w:rsidRDefault="006027E2">
            <w:pPr>
              <w:pStyle w:val="ConsPlusNormal"/>
            </w:pPr>
            <w:hyperlink r:id="rId610" w:history="1">
              <w:r>
                <w:rPr>
                  <w:color w:val="0000FF"/>
                </w:rPr>
                <w:t>МУК 4.1.658-96</w:t>
              </w:r>
            </w:hyperlink>
            <w:r>
              <w:t xml:space="preserve"> "Методические указания по газохроматографическому определению акрилонитрила в воде";</w:t>
            </w:r>
          </w:p>
          <w:p w:rsidR="006027E2" w:rsidRDefault="006027E2">
            <w:pPr>
              <w:pStyle w:val="ConsPlusNormal"/>
            </w:pPr>
            <w:hyperlink r:id="rId611"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61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hyperlink r:id="rId61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027E2" w:rsidRDefault="006027E2">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027E2" w:rsidRDefault="006027E2">
            <w:pPr>
              <w:pStyle w:val="ConsPlusNormal"/>
            </w:pPr>
            <w:hyperlink r:id="rId614" w:history="1">
              <w:r>
                <w:rPr>
                  <w:color w:val="0000FF"/>
                </w:rPr>
                <w:t>РД 52.04.186-89</w:t>
              </w:r>
            </w:hyperlink>
            <w:r>
              <w:t xml:space="preserve"> "Руководство по контролю загрязнения атмосферы";</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61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6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МУК 4.1.1045-01 "ВЭЖХ определение формальдегида и предельных альдегидов (C2-C10) в воздухе";</w:t>
            </w:r>
          </w:p>
          <w:p w:rsidR="006027E2" w:rsidRDefault="006027E2">
            <w:pPr>
              <w:pStyle w:val="ConsPlusNormal"/>
            </w:pPr>
            <w:hyperlink r:id="rId617" w:history="1">
              <w:r>
                <w:rPr>
                  <w:color w:val="0000FF"/>
                </w:rPr>
                <w:t>МУК 4.1.1957-05</w:t>
              </w:r>
            </w:hyperlink>
            <w:r>
              <w:t xml:space="preserve"> "Газохроматографическое определение винилхлорида и ацетальдегида в </w:t>
            </w:r>
            <w:r>
              <w:lastRenderedPageBreak/>
              <w:t>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6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1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62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62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62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623"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62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w:t>
            </w:r>
            <w:r>
              <w:lastRenderedPageBreak/>
              <w:t>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2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62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62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62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629"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hyperlink r:id="rId63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63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винилацетат;</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lastRenderedPageBreak/>
              <w:t>МР 2915-82 "Методические рекомендации по определению винилацетата в воде методом газожидкостной хроматографии"</w:t>
            </w:r>
          </w:p>
          <w:p w:rsidR="006027E2" w:rsidRDefault="006027E2">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винилхлорид;</w:t>
            </w:r>
          </w:p>
        </w:tc>
        <w:tc>
          <w:tcPr>
            <w:tcW w:w="9570" w:type="dxa"/>
            <w:tcBorders>
              <w:top w:val="nil"/>
              <w:bottom w:val="nil"/>
            </w:tcBorders>
          </w:tcPr>
          <w:p w:rsidR="006027E2" w:rsidRDefault="006027E2">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027E2" w:rsidRDefault="006027E2">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027E2" w:rsidRDefault="006027E2">
            <w:pPr>
              <w:pStyle w:val="ConsPlusNormal"/>
            </w:pPr>
            <w:hyperlink r:id="rId632"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027E2" w:rsidRDefault="006027E2">
            <w:pPr>
              <w:pStyle w:val="ConsPlusNormal"/>
            </w:pPr>
            <w:hyperlink r:id="rId633" w:history="1">
              <w:r>
                <w:rPr>
                  <w:color w:val="0000FF"/>
                </w:rPr>
                <w:t>МУК 4.1.1957-05</w:t>
              </w:r>
            </w:hyperlink>
            <w:r>
              <w:t xml:space="preserve"> "Газохроматографическое определение винилхлорида и ацетальдегида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гексаметилендиамин;</w:t>
            </w:r>
          </w:p>
        </w:tc>
        <w:tc>
          <w:tcPr>
            <w:tcW w:w="9570" w:type="dxa"/>
            <w:tcBorders>
              <w:top w:val="nil"/>
              <w:bottom w:val="nil"/>
            </w:tcBorders>
          </w:tcPr>
          <w:p w:rsidR="006027E2" w:rsidRDefault="006027E2">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027E2" w:rsidRDefault="006027E2">
            <w:pPr>
              <w:pStyle w:val="ConsPlusNormal"/>
            </w:pPr>
            <w:hyperlink r:id="rId63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дибутилфталат, диоктилфталат;</w:t>
            </w:r>
          </w:p>
        </w:tc>
        <w:tc>
          <w:tcPr>
            <w:tcW w:w="9570" w:type="dxa"/>
            <w:tcBorders>
              <w:top w:val="nil"/>
              <w:bottom w:val="nil"/>
            </w:tcBorders>
          </w:tcPr>
          <w:p w:rsidR="006027E2" w:rsidRDefault="006027E2">
            <w:pPr>
              <w:pStyle w:val="ConsPlusNormal"/>
            </w:pPr>
            <w:hyperlink r:id="rId635"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636"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hyperlink r:id="rId63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w:t>
            </w:r>
            <w:r>
              <w:lastRenderedPageBreak/>
              <w:t>водных вытяжках из материалов различного состава";</w:t>
            </w:r>
          </w:p>
          <w:p w:rsidR="006027E2" w:rsidRDefault="006027E2">
            <w:pPr>
              <w:pStyle w:val="ConsPlusNormal"/>
            </w:pPr>
            <w:hyperlink r:id="rId63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диметилтерефталат;</w:t>
            </w:r>
          </w:p>
        </w:tc>
        <w:tc>
          <w:tcPr>
            <w:tcW w:w="9570" w:type="dxa"/>
            <w:tcBorders>
              <w:top w:val="nil"/>
              <w:bottom w:val="nil"/>
            </w:tcBorders>
          </w:tcPr>
          <w:p w:rsidR="006027E2" w:rsidRDefault="006027E2">
            <w:pPr>
              <w:pStyle w:val="ConsPlusNormal"/>
            </w:pPr>
            <w:hyperlink r:id="rId639" w:history="1">
              <w:r>
                <w:rPr>
                  <w:color w:val="0000FF"/>
                </w:rPr>
                <w:t>МУК 4.1.745-99</w:t>
              </w:r>
            </w:hyperlink>
            <w:r>
              <w:t xml:space="preserve"> "Газохроматографическое определение диметилового эфира терефталевой кислоты в воде";</w:t>
            </w:r>
          </w:p>
          <w:p w:rsidR="006027E2" w:rsidRDefault="006027E2">
            <w:pPr>
              <w:pStyle w:val="ConsPlusNormal"/>
            </w:pPr>
            <w:hyperlink r:id="rId64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hyperlink r:id="rId64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Инструкция 4.1.11-11-19-2004 "МВИ концентрации диметилового эфира терефталевой кислоты в воде методом газовой хроматографии"</w:t>
            </w:r>
          </w:p>
          <w:p w:rsidR="006027E2" w:rsidRDefault="006027E2">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диметилформамид;</w:t>
            </w:r>
          </w:p>
        </w:tc>
        <w:tc>
          <w:tcPr>
            <w:tcW w:w="9570" w:type="dxa"/>
            <w:tcBorders>
              <w:top w:val="nil"/>
              <w:bottom w:val="nil"/>
            </w:tcBorders>
          </w:tcPr>
          <w:p w:rsidR="006027E2" w:rsidRDefault="006027E2">
            <w:pPr>
              <w:pStyle w:val="ConsPlusNormal"/>
            </w:pPr>
            <w:hyperlink r:id="rId64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027E2" w:rsidRDefault="006027E2">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эпсилон-капролактам;</w:t>
            </w:r>
          </w:p>
        </w:tc>
        <w:tc>
          <w:tcPr>
            <w:tcW w:w="9570" w:type="dxa"/>
            <w:tcBorders>
              <w:top w:val="nil"/>
              <w:bottom w:val="nil"/>
            </w:tcBorders>
          </w:tcPr>
          <w:p w:rsidR="006027E2" w:rsidRDefault="006027E2">
            <w:pPr>
              <w:pStyle w:val="ConsPlusNormal"/>
            </w:pPr>
            <w:r>
              <w:t>НДП 30.2:3.2-95 (НДП 30.2:3.2-04) "Методика выполнения измерений эпсилон-капролактама в природных и сточных водах";</w:t>
            </w:r>
          </w:p>
          <w:p w:rsidR="006027E2" w:rsidRDefault="006027E2">
            <w:pPr>
              <w:pStyle w:val="ConsPlusNormal"/>
            </w:pPr>
            <w:hyperlink r:id="rId643"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w:t>
            </w:r>
            <w:r>
              <w:lastRenderedPageBreak/>
              <w:t>использования в хозяйственно-питьевом водоснабжении и водном хозяйстве";</w:t>
            </w:r>
          </w:p>
          <w:p w:rsidR="006027E2" w:rsidRDefault="006027E2">
            <w:pPr>
              <w:pStyle w:val="ConsPlusNormal"/>
            </w:pPr>
            <w:hyperlink r:id="rId644" w:history="1">
              <w:r>
                <w:rPr>
                  <w:color w:val="0000FF"/>
                </w:rPr>
                <w:t>МУК 4.1.1209-03</w:t>
              </w:r>
            </w:hyperlink>
            <w:r>
              <w:t xml:space="preserve"> "Газохроматографическое определение эпсилон-капролактама в воде";</w:t>
            </w:r>
          </w:p>
          <w:p w:rsidR="006027E2" w:rsidRDefault="006027E2">
            <w:pPr>
              <w:pStyle w:val="ConsPlusNormal"/>
            </w:pPr>
            <w:r>
              <w:t>Инструкция 4.1.10-14-101-2005, глава 5. "Методы исследования полимерных материалов для гигиенической оценки";</w:t>
            </w:r>
          </w:p>
          <w:p w:rsidR="006027E2" w:rsidRDefault="006027E2">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64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64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64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6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w:t>
            </w:r>
            <w:r>
              <w:lastRenderedPageBreak/>
              <w:t>метилстирола, бензальдегида, выделяющихся в воздушную среду из материалов различного состава";</w:t>
            </w:r>
          </w:p>
          <w:p w:rsidR="006027E2" w:rsidRDefault="006027E2">
            <w:pPr>
              <w:pStyle w:val="ConsPlusNormal"/>
            </w:pPr>
            <w:r>
              <w:t>МУК 4.1.1046-01 "Газохроматографическое определение орто-, мета- и параксилолов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метилакрилат;</w:t>
            </w:r>
          </w:p>
        </w:tc>
        <w:tc>
          <w:tcPr>
            <w:tcW w:w="9570" w:type="dxa"/>
            <w:tcBorders>
              <w:top w:val="nil"/>
              <w:bottom w:val="nil"/>
            </w:tcBorders>
          </w:tcPr>
          <w:p w:rsidR="006027E2" w:rsidRDefault="006027E2">
            <w:pPr>
              <w:pStyle w:val="ConsPlusNormal"/>
            </w:pPr>
            <w:hyperlink r:id="rId650"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651"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r>
              <w:t>МУК 4.1.620-96 "Методические указания по газохроматографическому определению метилакрилата в атмосферном воздухе;</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652"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метилметакрилат;</w:t>
            </w:r>
          </w:p>
        </w:tc>
        <w:tc>
          <w:tcPr>
            <w:tcW w:w="9570" w:type="dxa"/>
            <w:tcBorders>
              <w:top w:val="nil"/>
              <w:bottom w:val="nil"/>
            </w:tcBorders>
          </w:tcPr>
          <w:p w:rsidR="006027E2" w:rsidRDefault="006027E2">
            <w:pPr>
              <w:pStyle w:val="ConsPlusNormal"/>
            </w:pPr>
            <w:hyperlink r:id="rId653"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654"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hyperlink r:id="rId65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656"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65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5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w:t>
            </w:r>
            <w:r>
              <w:lastRenderedPageBreak/>
              <w:t xml:space="preserve">воде" </w:t>
            </w:r>
            <w:hyperlink r:id="rId65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660"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МУК 4.1.1046(а)-01 "Газохроматографическое определение метанола в воздухе";</w:t>
            </w:r>
          </w:p>
          <w:p w:rsidR="006027E2" w:rsidRDefault="006027E2">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lastRenderedPageBreak/>
              <w:t xml:space="preserve">(в ред. </w:t>
            </w:r>
            <w:hyperlink r:id="rId66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бутиловый;</w:t>
            </w:r>
          </w:p>
        </w:tc>
        <w:tc>
          <w:tcPr>
            <w:tcW w:w="9570" w:type="dxa"/>
            <w:tcBorders>
              <w:top w:val="nil"/>
              <w:bottom w:val="nil"/>
            </w:tcBorders>
          </w:tcPr>
          <w:p w:rsidR="006027E2" w:rsidRDefault="006027E2">
            <w:pPr>
              <w:pStyle w:val="ConsPlusNormal"/>
            </w:pPr>
            <w:hyperlink r:id="rId66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6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66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66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666"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66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66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66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6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7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4.1.10-14-101-2005 "Методы исследования полимерных материалов для гигиенической оценки";</w:t>
            </w:r>
          </w:p>
          <w:p w:rsidR="006027E2" w:rsidRDefault="006027E2">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6027E2" w:rsidRDefault="006027E2">
            <w:pPr>
              <w:pStyle w:val="ConsPlusNormal"/>
            </w:pPr>
            <w:hyperlink r:id="rId67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lastRenderedPageBreak/>
              <w:t>ацетонитрила в атмосферном воздухе";</w:t>
            </w:r>
          </w:p>
          <w:p w:rsidR="006027E2" w:rsidRDefault="006027E2">
            <w:pPr>
              <w:pStyle w:val="ConsPlusNormal"/>
            </w:pPr>
            <w:hyperlink r:id="rId673"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67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67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67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67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67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67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68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681"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r>
              <w:t xml:space="preserve">МР 01.023-07 "Газохроматографическое определение гексана, гептана, бензола, толуола, </w:t>
            </w:r>
            <w:r>
              <w:lastRenderedPageBreak/>
              <w:t>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уксусная кислота;</w:t>
            </w:r>
          </w:p>
        </w:tc>
        <w:tc>
          <w:tcPr>
            <w:tcW w:w="9570" w:type="dxa"/>
            <w:tcBorders>
              <w:top w:val="nil"/>
              <w:bottom w:val="nil"/>
            </w:tcBorders>
          </w:tcPr>
          <w:p w:rsidR="006027E2" w:rsidRDefault="006027E2">
            <w:pPr>
              <w:pStyle w:val="ConsPlusNormal"/>
            </w:pPr>
            <w:hyperlink r:id="rId682" w:history="1">
              <w:r>
                <w:rPr>
                  <w:color w:val="0000FF"/>
                </w:rPr>
                <w:t>МУК 4.1.638-96</w:t>
              </w:r>
            </w:hyperlink>
            <w:r>
              <w:t xml:space="preserve"> "Методические указания по газохроматографическому определению уксусной кислоты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683"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684"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685"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686"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687"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027E2" w:rsidRDefault="006027E2">
            <w:pPr>
              <w:pStyle w:val="ConsPlusNormal"/>
            </w:pPr>
            <w:hyperlink r:id="rId68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689"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027E2" w:rsidRDefault="006027E2">
            <w:pPr>
              <w:pStyle w:val="ConsPlusNormal"/>
            </w:pPr>
            <w:hyperlink r:id="rId690"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lastRenderedPageBreak/>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этиленгликоль</w:t>
            </w:r>
          </w:p>
        </w:tc>
        <w:tc>
          <w:tcPr>
            <w:tcW w:w="9570" w:type="dxa"/>
            <w:tcBorders>
              <w:top w:val="nil"/>
              <w:bottom w:val="nil"/>
            </w:tcBorders>
          </w:tcPr>
          <w:p w:rsidR="006027E2" w:rsidRDefault="006027E2">
            <w:pPr>
              <w:pStyle w:val="ConsPlusNormal"/>
            </w:pPr>
            <w:hyperlink r:id="rId69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индекс токсичности (в водной среде);</w:t>
            </w:r>
          </w:p>
        </w:tc>
        <w:tc>
          <w:tcPr>
            <w:tcW w:w="9570" w:type="dxa"/>
            <w:tcBorders>
              <w:top w:val="nil"/>
              <w:bottom w:val="nil"/>
            </w:tcBorders>
          </w:tcPr>
          <w:p w:rsidR="006027E2" w:rsidRDefault="006027E2">
            <w:pPr>
              <w:pStyle w:val="ConsPlusNormal"/>
            </w:pPr>
            <w:r>
              <w:t>ГОСТ Р 53485-2009 "Материалы текстильные. Метод определения токсичности";</w:t>
            </w:r>
          </w:p>
          <w:p w:rsidR="006027E2" w:rsidRDefault="006027E2">
            <w:pPr>
              <w:pStyle w:val="ConsPlusNormal"/>
            </w:pPr>
            <w:hyperlink r:id="rId692"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индекс токсичности (в воздушной среде)</w:t>
            </w:r>
          </w:p>
        </w:tc>
        <w:tc>
          <w:tcPr>
            <w:tcW w:w="9570" w:type="dxa"/>
            <w:tcBorders>
              <w:top w:val="nil"/>
              <w:bottom w:val="nil"/>
            </w:tcBorders>
          </w:tcPr>
          <w:p w:rsidR="006027E2" w:rsidRDefault="006027E2">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массовая доля водовымываемого хрома (VI);</w:t>
            </w:r>
          </w:p>
        </w:tc>
        <w:tc>
          <w:tcPr>
            <w:tcW w:w="9570" w:type="dxa"/>
            <w:tcBorders>
              <w:top w:val="nil"/>
              <w:bottom w:val="nil"/>
            </w:tcBorders>
          </w:tcPr>
          <w:p w:rsidR="006027E2" w:rsidRDefault="006027E2">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pH водной вытяжки кожевой ткани меха;</w:t>
            </w:r>
          </w:p>
        </w:tc>
        <w:tc>
          <w:tcPr>
            <w:tcW w:w="9570" w:type="dxa"/>
            <w:tcBorders>
              <w:top w:val="nil"/>
              <w:bottom w:val="nil"/>
            </w:tcBorders>
          </w:tcPr>
          <w:p w:rsidR="006027E2" w:rsidRDefault="006027E2">
            <w:pPr>
              <w:pStyle w:val="ConsPlusNormal"/>
            </w:pPr>
            <w:r>
              <w:t>ГОСТ Р 53017-2008 "Шкурки меховые и овчины выделанные. Метод определения pH водной вытяжки"</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температура сваривания кожевой ткани меха</w:t>
            </w:r>
          </w:p>
        </w:tc>
        <w:tc>
          <w:tcPr>
            <w:tcW w:w="9570" w:type="dxa"/>
            <w:tcBorders>
              <w:top w:val="nil"/>
              <w:bottom w:val="single" w:sz="4" w:space="0" w:color="auto"/>
            </w:tcBorders>
          </w:tcPr>
          <w:p w:rsidR="006027E2" w:rsidRDefault="006027E2">
            <w:pPr>
              <w:pStyle w:val="ConsPlusNormal"/>
            </w:pPr>
            <w:r>
              <w:t>ГОСТ Р 52959-2008 "Шкурки меховые и овчины выделанные. Метод определения температуры сваривания"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Кожа для одежды, головных уборов, кожгалантерейных изделий и обуви</w:t>
            </w:r>
          </w:p>
        </w:tc>
      </w:tr>
      <w:tr w:rsidR="006027E2">
        <w:tc>
          <w:tcPr>
            <w:tcW w:w="1650" w:type="dxa"/>
            <w:tcBorders>
              <w:top w:val="single" w:sz="4" w:space="0" w:color="auto"/>
              <w:bottom w:val="single" w:sz="4" w:space="0" w:color="auto"/>
            </w:tcBorders>
          </w:tcPr>
          <w:p w:rsidR="006027E2" w:rsidRDefault="006027E2">
            <w:pPr>
              <w:pStyle w:val="ConsPlusNormal"/>
              <w:jc w:val="center"/>
            </w:pPr>
            <w:r>
              <w:t>33</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ГОСТ 938.0-75 "Кожа. Правила приемки. Методы отбора проб"</w:t>
            </w:r>
          </w:p>
          <w:p w:rsidR="006027E2" w:rsidRDefault="006027E2">
            <w:pPr>
              <w:pStyle w:val="ConsPlusNormal"/>
            </w:pPr>
            <w:r>
              <w:t>СанПиН 2.4.7.16-4-2006 "Гигиенические требования безопасности к детской одежде и обуви"</w:t>
            </w:r>
          </w:p>
          <w:p w:rsidR="006027E2" w:rsidRDefault="006027E2">
            <w:pPr>
              <w:pStyle w:val="ConsPlusNormal"/>
            </w:pPr>
            <w:r>
              <w:t>Инструкция 1.1.10-12-96-2005 "Гигиеническая оценка тканей, одежды и обуви"</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34</w:t>
            </w:r>
          </w:p>
        </w:tc>
        <w:tc>
          <w:tcPr>
            <w:tcW w:w="3300" w:type="dxa"/>
            <w:tcBorders>
              <w:top w:val="single" w:sz="4" w:space="0" w:color="auto"/>
              <w:bottom w:val="nil"/>
            </w:tcBorders>
          </w:tcPr>
          <w:p w:rsidR="006027E2" w:rsidRDefault="006027E2">
            <w:pPr>
              <w:pStyle w:val="ConsPlusNormal"/>
            </w:pPr>
            <w:r>
              <w:t>Требования химической безопасности кожи:</w:t>
            </w:r>
          </w:p>
          <w:p w:rsidR="006027E2" w:rsidRDefault="006027E2">
            <w:pPr>
              <w:pStyle w:val="ConsPlusNormal"/>
            </w:pPr>
            <w:r>
              <w:t>- массовая доля свободного формальдегида;</w:t>
            </w:r>
          </w:p>
        </w:tc>
        <w:tc>
          <w:tcPr>
            <w:tcW w:w="9570" w:type="dxa"/>
            <w:tcBorders>
              <w:top w:val="single" w:sz="4" w:space="0" w:color="auto"/>
              <w:bottom w:val="nil"/>
            </w:tcBorders>
          </w:tcPr>
          <w:p w:rsidR="006027E2" w:rsidRDefault="006027E2">
            <w:pPr>
              <w:pStyle w:val="ConsPlusNormal"/>
            </w:pPr>
            <w:r>
              <w:t>ГОСТ ISO 17226-1-2011 "Кожа. Определение содержания формальдегида. Часть 1. Метод жидкостной хроматографии";</w:t>
            </w:r>
          </w:p>
          <w:p w:rsidR="006027E2" w:rsidRDefault="006027E2">
            <w:pPr>
              <w:pStyle w:val="ConsPlusNormal"/>
            </w:pPr>
            <w:r>
              <w:t>ГОСТ ISO 17226-2-2011 "Кожа. Определение содержания формальдегида. Часть 2. Фотометрический метод определения";</w:t>
            </w:r>
          </w:p>
          <w:p w:rsidR="006027E2" w:rsidRDefault="006027E2">
            <w:pPr>
              <w:pStyle w:val="ConsPlusNormal"/>
            </w:pPr>
            <w:r>
              <w:lastRenderedPageBreak/>
              <w:t>СТБ 1049-97 "Продукция легкой промышленности. Требования безопасности и методы контроля"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lastRenderedPageBreak/>
              <w:t xml:space="preserve">(в ред. решений Коллегии Евразийской экономической комиссии от 27.11.2012 </w:t>
            </w:r>
            <w:hyperlink r:id="rId693" w:history="1">
              <w:r>
                <w:rPr>
                  <w:color w:val="0000FF"/>
                </w:rPr>
                <w:t>N 239</w:t>
              </w:r>
            </w:hyperlink>
            <w:r>
              <w:t xml:space="preserve">, от 10.06.2014 </w:t>
            </w:r>
            <w:hyperlink r:id="rId694" w:history="1">
              <w:r>
                <w:rPr>
                  <w:color w:val="0000FF"/>
                </w:rPr>
                <w:t>N 90</w:t>
              </w:r>
            </w:hyperlink>
            <w:r>
              <w:t>)</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both"/>
            </w:pPr>
          </w:p>
        </w:tc>
        <w:tc>
          <w:tcPr>
            <w:tcW w:w="3300" w:type="dxa"/>
            <w:tcBorders>
              <w:top w:val="single" w:sz="4" w:space="0" w:color="auto"/>
              <w:bottom w:val="nil"/>
            </w:tcBorders>
          </w:tcPr>
          <w:p w:rsidR="006027E2" w:rsidRDefault="006027E2">
            <w:pPr>
              <w:pStyle w:val="ConsPlusNormal"/>
            </w:pPr>
            <w:r>
              <w:t>- массовая доля водовымываемого хрома (VI)</w:t>
            </w:r>
          </w:p>
        </w:tc>
        <w:tc>
          <w:tcPr>
            <w:tcW w:w="9570" w:type="dxa"/>
            <w:tcBorders>
              <w:top w:val="single" w:sz="4" w:space="0" w:color="auto"/>
              <w:bottom w:val="nil"/>
            </w:tcBorders>
          </w:tcPr>
          <w:p w:rsidR="006027E2" w:rsidRDefault="006027E2">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6027E2" w:rsidRDefault="006027E2">
            <w:pPr>
              <w:pStyle w:val="ConsPlusNormal"/>
            </w:pPr>
            <w:r>
              <w:t>ГОСТ ISO 17075-2011 "Кожа. Метод определения содержания хрома (VI)"</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695"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устойчивость окраски:</w:t>
            </w:r>
          </w:p>
          <w:p w:rsidR="006027E2" w:rsidRDefault="006027E2">
            <w:pPr>
              <w:pStyle w:val="ConsPlusNormal"/>
            </w:pPr>
            <w:r>
              <w:t>- к сухому и мокрому трению</w:t>
            </w:r>
          </w:p>
        </w:tc>
        <w:tc>
          <w:tcPr>
            <w:tcW w:w="9570" w:type="dxa"/>
            <w:tcBorders>
              <w:top w:val="nil"/>
              <w:bottom w:val="nil"/>
            </w:tcBorders>
          </w:tcPr>
          <w:p w:rsidR="006027E2" w:rsidRDefault="006027E2">
            <w:pPr>
              <w:pStyle w:val="ConsPlusNormal"/>
            </w:pPr>
            <w:r>
              <w:t>ГОСТ 938.29-77 "Кожа. Метод испытания устойчивости окраски кож к сухому и мокрому трению";</w:t>
            </w:r>
          </w:p>
          <w:p w:rsidR="006027E2" w:rsidRDefault="006027E2">
            <w:pPr>
              <w:pStyle w:val="ConsPlusNormal"/>
            </w:pPr>
            <w:r>
              <w:t>ГОСТ 938.29-2002 "Кожа. Метод испытания устойчивости окраски кож к сухому и мокрому трению";</w:t>
            </w:r>
          </w:p>
          <w:p w:rsidR="006027E2" w:rsidRDefault="006027E2">
            <w:pPr>
              <w:pStyle w:val="ConsPlusNormal"/>
            </w:pPr>
            <w:r>
              <w:t>ГОСТ Р 52580-2006 "Кожа. Метод испытания устойчивости окраски кож к сухому и мокрому трению";</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"поту"</w:t>
            </w:r>
          </w:p>
        </w:tc>
        <w:tc>
          <w:tcPr>
            <w:tcW w:w="9570" w:type="dxa"/>
            <w:tcBorders>
              <w:top w:val="nil"/>
              <w:bottom w:val="single" w:sz="4" w:space="0" w:color="auto"/>
            </w:tcBorders>
          </w:tcPr>
          <w:p w:rsidR="006027E2" w:rsidRDefault="006027E2">
            <w:pPr>
              <w:pStyle w:val="ConsPlusNormal"/>
            </w:pPr>
            <w:r>
              <w:t>ГОСТ 30835-2003 (ИСО 11641-1993) "Кожа. Метод испытания устойчивости окраски к поту"</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Обувь</w:t>
            </w:r>
          </w:p>
        </w:tc>
      </w:tr>
      <w:tr w:rsidR="006027E2">
        <w:tc>
          <w:tcPr>
            <w:tcW w:w="1650" w:type="dxa"/>
            <w:tcBorders>
              <w:top w:val="single" w:sz="4" w:space="0" w:color="auto"/>
              <w:bottom w:val="single" w:sz="4" w:space="0" w:color="auto"/>
            </w:tcBorders>
          </w:tcPr>
          <w:p w:rsidR="006027E2" w:rsidRDefault="006027E2">
            <w:pPr>
              <w:pStyle w:val="ConsPlusNormal"/>
              <w:jc w:val="center"/>
            </w:pPr>
            <w:r>
              <w:t>35</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ГОСТ 9289-78 "Обувь. Правила приемки";</w:t>
            </w:r>
          </w:p>
          <w:p w:rsidR="006027E2" w:rsidRDefault="006027E2">
            <w:pPr>
              <w:pStyle w:val="ConsPlusNormal"/>
            </w:pPr>
            <w:r>
              <w:t>СанПиН 2.4.7.16-4-2006 "Гигиенические требования безопасности к детской одежде и обуви";</w:t>
            </w:r>
          </w:p>
          <w:p w:rsidR="006027E2" w:rsidRDefault="006027E2">
            <w:pPr>
              <w:pStyle w:val="ConsPlusNormal"/>
            </w:pPr>
            <w:r>
              <w:t>Инструкция 1.1.10-12-96-2005 "Гигиеническая оценка тканей, одежды и обуви"</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36</w:t>
            </w:r>
          </w:p>
        </w:tc>
        <w:tc>
          <w:tcPr>
            <w:tcW w:w="3300" w:type="dxa"/>
            <w:tcBorders>
              <w:top w:val="single" w:sz="4" w:space="0" w:color="auto"/>
              <w:bottom w:val="nil"/>
            </w:tcBorders>
          </w:tcPr>
          <w:p w:rsidR="006027E2" w:rsidRDefault="006027E2">
            <w:pPr>
              <w:pStyle w:val="ConsPlusNormal"/>
            </w:pPr>
            <w:r>
              <w:t>Требования биологической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масса полупары обуви;</w:t>
            </w:r>
          </w:p>
        </w:tc>
        <w:tc>
          <w:tcPr>
            <w:tcW w:w="9570" w:type="dxa"/>
            <w:tcBorders>
              <w:top w:val="nil"/>
              <w:bottom w:val="nil"/>
            </w:tcBorders>
          </w:tcPr>
          <w:p w:rsidR="006027E2" w:rsidRDefault="006027E2">
            <w:pPr>
              <w:pStyle w:val="ConsPlusNormal"/>
            </w:pPr>
            <w:r>
              <w:t>ГОСТ 28735-2005 "Обувь. Метод определения массы"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гибкость;</w:t>
            </w:r>
          </w:p>
        </w:tc>
        <w:tc>
          <w:tcPr>
            <w:tcW w:w="9570" w:type="dxa"/>
            <w:tcBorders>
              <w:top w:val="nil"/>
              <w:bottom w:val="nil"/>
            </w:tcBorders>
          </w:tcPr>
          <w:p w:rsidR="006027E2" w:rsidRDefault="006027E2">
            <w:pPr>
              <w:pStyle w:val="ConsPlusNormal"/>
            </w:pPr>
            <w:r>
              <w:t>ГОСТ 9718-88 "Обувь. Метод определения гибкости"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высота каблука</w:t>
            </w:r>
          </w:p>
        </w:tc>
        <w:tc>
          <w:tcPr>
            <w:tcW w:w="9570" w:type="dxa"/>
            <w:tcBorders>
              <w:top w:val="nil"/>
              <w:bottom w:val="nil"/>
            </w:tcBorders>
          </w:tcPr>
          <w:p w:rsidR="006027E2" w:rsidRDefault="006027E2">
            <w:pPr>
              <w:pStyle w:val="ConsPlusNormal"/>
            </w:pPr>
            <w:r>
              <w:t>РД 17-06-036-90 "Обувь. Методы определения линейных размеров";</w:t>
            </w:r>
          </w:p>
          <w:p w:rsidR="006027E2" w:rsidRDefault="006027E2">
            <w:pPr>
              <w:pStyle w:val="ConsPlusNormal"/>
            </w:pPr>
            <w:r>
              <w:t>СТБ 1142-99 "Обувь. Методы определения линейных размеров";</w:t>
            </w:r>
          </w:p>
          <w:p w:rsidR="006027E2" w:rsidRDefault="006027E2">
            <w:pPr>
              <w:pStyle w:val="ConsPlusNormal"/>
            </w:pPr>
            <w:hyperlink r:id="rId696" w:history="1">
              <w:r>
                <w:rPr>
                  <w:color w:val="0000FF"/>
                </w:rPr>
                <w:t>МУ 1353-76</w:t>
              </w:r>
            </w:hyperlink>
            <w:r>
              <w:t xml:space="preserve"> "Методические указания по гигиенической оценке одежды и обуви из полимерных материалов"</w:t>
            </w:r>
          </w:p>
          <w:p w:rsidR="006027E2" w:rsidRDefault="006027E2">
            <w:pPr>
              <w:pStyle w:val="ConsPlusNormal"/>
            </w:pPr>
            <w:r>
              <w:t xml:space="preserve">МР N 66.13-5/161 "Методические рекомендации по гигиенической оценке одежды и обуви из </w:t>
            </w:r>
            <w:r>
              <w:lastRenderedPageBreak/>
              <w:t>полимерных материалов"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масса пары валяной обуви;</w:t>
            </w:r>
          </w:p>
        </w:tc>
        <w:tc>
          <w:tcPr>
            <w:tcW w:w="9570" w:type="dxa"/>
            <w:tcBorders>
              <w:top w:val="nil"/>
              <w:bottom w:val="nil"/>
            </w:tcBorders>
          </w:tcPr>
          <w:p w:rsidR="006027E2" w:rsidRDefault="006027E2">
            <w:pPr>
              <w:pStyle w:val="ConsPlusNormal"/>
            </w:pPr>
            <w:r>
              <w:t>ГОСТ 1059-72 "Обувь валяная. Правила приемки и методы испытаний";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(введено </w:t>
            </w:r>
            <w:hyperlink r:id="rId697" w:history="1">
              <w:r>
                <w:rPr>
                  <w:color w:val="0000FF"/>
                </w:rPr>
                <w:t>решением</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материал верха в обуви для детей ясельного возраста;</w:t>
            </w:r>
          </w:p>
        </w:tc>
        <w:tc>
          <w:tcPr>
            <w:tcW w:w="9570" w:type="dxa"/>
            <w:tcBorders>
              <w:top w:val="nil"/>
              <w:bottom w:val="nil"/>
            </w:tcBorders>
          </w:tcPr>
          <w:p w:rsidR="006027E2" w:rsidRDefault="006027E2">
            <w:pPr>
              <w:pStyle w:val="ConsPlusNormal"/>
            </w:pPr>
            <w:r>
              <w:t>СТБ 2132-2010 "Изделия из кожи. Методы определения применяемых материалов";</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(введено </w:t>
            </w:r>
            <w:hyperlink r:id="rId698" w:history="1">
              <w:r>
                <w:rPr>
                  <w:color w:val="0000FF"/>
                </w:rPr>
                <w:t>решением</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наличие открытой и нефиксированной пяточной части в обуви</w:t>
            </w:r>
          </w:p>
        </w:tc>
        <w:tc>
          <w:tcPr>
            <w:tcW w:w="9570" w:type="dxa"/>
            <w:tcBorders>
              <w:top w:val="nil"/>
              <w:bottom w:val="nil"/>
            </w:tcBorders>
          </w:tcPr>
          <w:p w:rsidR="006027E2" w:rsidRDefault="006027E2">
            <w:pPr>
              <w:pStyle w:val="ConsPlusNormal"/>
            </w:pPr>
            <w:r>
              <w:t>п. 6.9 ГОСТ 26165-2003 "Обувь детская.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(введено </w:t>
            </w:r>
            <w:hyperlink r:id="rId699" w:history="1">
              <w:r>
                <w:rPr>
                  <w:color w:val="0000FF"/>
                </w:rPr>
                <w:t>решением</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37</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деформация подноска и задника;</w:t>
            </w:r>
          </w:p>
        </w:tc>
        <w:tc>
          <w:tcPr>
            <w:tcW w:w="9570" w:type="dxa"/>
            <w:tcBorders>
              <w:top w:val="nil"/>
              <w:bottom w:val="nil"/>
            </w:tcBorders>
          </w:tcPr>
          <w:p w:rsidR="006027E2" w:rsidRDefault="006027E2">
            <w:pPr>
              <w:pStyle w:val="ConsPlusNormal"/>
            </w:pPr>
            <w:r>
              <w:t>ГОСТ 9135-2004 "Обувь. Метод определения общей и остаточной деформации подноска и задника"</w:t>
            </w:r>
          </w:p>
          <w:p w:rsidR="006027E2" w:rsidRDefault="006027E2">
            <w:pPr>
              <w:pStyle w:val="ConsPlusNormal"/>
            </w:pPr>
            <w:r>
              <w:t>СТ РК ИСО 20864-2011 "Обувь. Метод испытаний жестких задников и подносков. Механические характеристики"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700"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прочность крепления деталей низа;</w:t>
            </w:r>
          </w:p>
        </w:tc>
        <w:tc>
          <w:tcPr>
            <w:tcW w:w="9570" w:type="dxa"/>
            <w:tcBorders>
              <w:top w:val="nil"/>
              <w:bottom w:val="nil"/>
            </w:tcBorders>
          </w:tcPr>
          <w:p w:rsidR="006027E2" w:rsidRDefault="006027E2">
            <w:pPr>
              <w:pStyle w:val="ConsPlusNormal"/>
            </w:pPr>
            <w:r>
              <w:t>ГОСТ 9134-78 "Обувь. Метод определения прочности крепления деталей низа";</w:t>
            </w:r>
          </w:p>
          <w:p w:rsidR="006027E2" w:rsidRDefault="006027E2">
            <w:pPr>
              <w:pStyle w:val="ConsPlusNormal"/>
            </w:pPr>
            <w:r>
              <w:t>ГОСТ 9292-82 "Обувь. Метод определения прочности крепления подошв в обуви химических методов крепления"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водонепроницаемость</w:t>
            </w:r>
          </w:p>
        </w:tc>
        <w:tc>
          <w:tcPr>
            <w:tcW w:w="9570" w:type="dxa"/>
            <w:tcBorders>
              <w:top w:val="nil"/>
              <w:bottom w:val="nil"/>
            </w:tcBorders>
          </w:tcPr>
          <w:p w:rsidR="006027E2" w:rsidRDefault="006027E2">
            <w:pPr>
              <w:pStyle w:val="ConsPlusNormal"/>
            </w:pPr>
            <w:r>
              <w:t>п. 4.9 ГОСТ 6410-80 "Ботики, сапожки и туфли резиновые и резинотекстильные клееные. Технические условия"</w:t>
            </w:r>
          </w:p>
          <w:p w:rsidR="006027E2" w:rsidRDefault="006027E2">
            <w:pPr>
              <w:pStyle w:val="ConsPlusNormal"/>
            </w:pPr>
            <w:r>
              <w:t>п. 4.9 ГОСТ 126-79 "Галоши резиновые клееные.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701"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38</w:t>
            </w:r>
          </w:p>
        </w:tc>
        <w:tc>
          <w:tcPr>
            <w:tcW w:w="3300" w:type="dxa"/>
            <w:tcBorders>
              <w:top w:val="single" w:sz="4" w:space="0" w:color="auto"/>
              <w:bottom w:val="nil"/>
            </w:tcBorders>
          </w:tcPr>
          <w:p w:rsidR="006027E2" w:rsidRDefault="006027E2">
            <w:pPr>
              <w:pStyle w:val="ConsPlusNormal"/>
            </w:pPr>
            <w:r>
              <w:t xml:space="preserve">Требования химической </w:t>
            </w:r>
            <w:r>
              <w:lastRenderedPageBreak/>
              <w:t>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массовая доля свободной серной кислоты (по водной вытяжке) обуви валяной;</w:t>
            </w:r>
          </w:p>
        </w:tc>
        <w:tc>
          <w:tcPr>
            <w:tcW w:w="9570" w:type="dxa"/>
            <w:tcBorders>
              <w:top w:val="nil"/>
              <w:bottom w:val="nil"/>
            </w:tcBorders>
          </w:tcPr>
          <w:p w:rsidR="006027E2" w:rsidRDefault="006027E2">
            <w:pPr>
              <w:pStyle w:val="ConsPlusNormal"/>
            </w:pPr>
            <w:r>
              <w:t>п. 2.6 ГОСТ 1059-72 "Обувь валяная. Правила приемки и методы испытаний"</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 согласно п. 32</w:t>
            </w:r>
          </w:p>
        </w:tc>
        <w:tc>
          <w:tcPr>
            <w:tcW w:w="9570" w:type="dxa"/>
            <w:tcBorders>
              <w:top w:val="nil"/>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индекс токсичности (в водной среде);</w:t>
            </w:r>
          </w:p>
        </w:tc>
        <w:tc>
          <w:tcPr>
            <w:tcW w:w="9570" w:type="dxa"/>
            <w:tcBorders>
              <w:top w:val="nil"/>
              <w:bottom w:val="nil"/>
            </w:tcBorders>
          </w:tcPr>
          <w:p w:rsidR="006027E2" w:rsidRDefault="006027E2">
            <w:pPr>
              <w:pStyle w:val="ConsPlusNormal"/>
            </w:pPr>
            <w:r>
              <w:t>ГОСТ Р 53485-2009 "Материалы текстильные. Метод определения токсичности";</w:t>
            </w:r>
          </w:p>
          <w:p w:rsidR="006027E2" w:rsidRDefault="006027E2">
            <w:pPr>
              <w:pStyle w:val="ConsPlusNormal"/>
            </w:pPr>
            <w:hyperlink r:id="rId702" w:history="1">
              <w:r>
                <w:rPr>
                  <w:color w:val="0000FF"/>
                </w:rPr>
                <w:t>МУ 1.1.037-95</w:t>
              </w:r>
            </w:hyperlink>
            <w:r>
              <w:t xml:space="preserve"> "Биотестирование продукции из полимерных и других материалов"</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индекс токсичности (в воздушной среде)</w:t>
            </w:r>
          </w:p>
        </w:tc>
        <w:tc>
          <w:tcPr>
            <w:tcW w:w="9570" w:type="dxa"/>
            <w:tcBorders>
              <w:top w:val="nil"/>
              <w:bottom w:val="single" w:sz="4" w:space="0" w:color="auto"/>
            </w:tcBorders>
          </w:tcPr>
          <w:p w:rsidR="006027E2" w:rsidRDefault="006027E2">
            <w:pPr>
              <w:pStyle w:val="ConsPlusNormal"/>
            </w:pPr>
            <w:r>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Кожгалантерейные изделия</w:t>
            </w:r>
          </w:p>
        </w:tc>
      </w:tr>
      <w:tr w:rsidR="006027E2">
        <w:tc>
          <w:tcPr>
            <w:tcW w:w="1650" w:type="dxa"/>
            <w:tcBorders>
              <w:top w:val="single" w:sz="4" w:space="0" w:color="auto"/>
              <w:bottom w:val="single" w:sz="4" w:space="0" w:color="auto"/>
            </w:tcBorders>
          </w:tcPr>
          <w:p w:rsidR="006027E2" w:rsidRDefault="006027E2">
            <w:pPr>
              <w:pStyle w:val="ConsPlusNormal"/>
              <w:jc w:val="center"/>
            </w:pPr>
            <w:r>
              <w:t>39</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hyperlink r:id="rId703" w:history="1">
              <w:r>
                <w:rPr>
                  <w:color w:val="0000FF"/>
                </w:rPr>
                <w:t>Раздел 6</w:t>
              </w:r>
            </w:hyperlink>
            <w:r>
              <w:t xml:space="preserve"> ГОСТ 28631-2005 "Сумки, чемоданы, портфели, ранцы, папки, изделия мелкой кожгалантереи. Общие технические условия"</w:t>
            </w:r>
          </w:p>
          <w:p w:rsidR="006027E2" w:rsidRDefault="006027E2">
            <w:pPr>
              <w:pStyle w:val="ConsPlusNormal"/>
            </w:pPr>
            <w:r>
              <w:t>Раздел 3 ГОСТ 28754-90 "Ремни поясные и для часов. Общие технические условия"</w:t>
            </w:r>
          </w:p>
          <w:p w:rsidR="006027E2" w:rsidRDefault="006027E2">
            <w:pPr>
              <w:pStyle w:val="ConsPlusNormal"/>
            </w:pPr>
            <w:r>
              <w:t>Раздел 3 ГОСТ 28846-90 "Перчатки и рукавицы. Общие технические условия"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40</w:t>
            </w:r>
          </w:p>
        </w:tc>
        <w:tc>
          <w:tcPr>
            <w:tcW w:w="3300" w:type="dxa"/>
            <w:tcBorders>
              <w:top w:val="single" w:sz="4" w:space="0" w:color="auto"/>
              <w:bottom w:val="nil"/>
            </w:tcBorders>
          </w:tcPr>
          <w:p w:rsidR="006027E2" w:rsidRDefault="006027E2">
            <w:pPr>
              <w:pStyle w:val="ConsPlusNormal"/>
            </w:pPr>
            <w:r>
              <w:t>Требования биологической безопасности:</w:t>
            </w:r>
          </w:p>
        </w:tc>
        <w:tc>
          <w:tcPr>
            <w:tcW w:w="9570" w:type="dxa"/>
            <w:tcBorders>
              <w:top w:val="single" w:sz="4" w:space="0" w:color="auto"/>
              <w:bottom w:val="nil"/>
            </w:tcBorders>
          </w:tcPr>
          <w:p w:rsidR="006027E2" w:rsidRDefault="006027E2">
            <w:pPr>
              <w:pStyle w:val="ConsPlusNormal"/>
            </w:pPr>
            <w:hyperlink r:id="rId704" w:history="1">
              <w:r>
                <w:rPr>
                  <w:color w:val="0000FF"/>
                </w:rPr>
                <w:t>п. 7.3</w:t>
              </w:r>
            </w:hyperlink>
            <w:r>
              <w:t xml:space="preserve"> ГОСТ 28631-2005 "Сумки, чемоданы, портфели, ранцы, папки, изделия мелкой кожгалантереи. Общие технические условия"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масса изделия</w:t>
            </w:r>
          </w:p>
        </w:tc>
        <w:tc>
          <w:tcPr>
            <w:tcW w:w="9570" w:type="dxa"/>
            <w:tcBorders>
              <w:top w:val="nil"/>
              <w:bottom w:val="single" w:sz="4" w:space="0" w:color="auto"/>
            </w:tcBorders>
          </w:tcPr>
          <w:p w:rsidR="006027E2" w:rsidRDefault="006027E2">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41</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разрывная нагрузка узлов крепления ручек или максимальная нагрузка;</w:t>
            </w:r>
          </w:p>
        </w:tc>
        <w:tc>
          <w:tcPr>
            <w:tcW w:w="9570" w:type="dxa"/>
            <w:tcBorders>
              <w:top w:val="nil"/>
              <w:bottom w:val="nil"/>
            </w:tcBorders>
          </w:tcPr>
          <w:p w:rsidR="006027E2" w:rsidRDefault="006027E2">
            <w:pPr>
              <w:pStyle w:val="ConsPlusNormal"/>
            </w:pPr>
            <w:hyperlink r:id="rId705" w:history="1">
              <w:r>
                <w:rPr>
                  <w:color w:val="0000FF"/>
                </w:rPr>
                <w:t>п. 7.5</w:t>
              </w:r>
            </w:hyperlink>
            <w:r>
              <w:t xml:space="preserve"> ГОСТ 28631-2005 "Сумки, чемоданы, портфели, ранцы, папки, изделия мелкой кожгалантереи.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наличие формоустойчивой спинки;</w:t>
            </w:r>
          </w:p>
        </w:tc>
        <w:tc>
          <w:tcPr>
            <w:tcW w:w="9570" w:type="dxa"/>
            <w:tcBorders>
              <w:top w:val="nil"/>
              <w:bottom w:val="nil"/>
            </w:tcBorders>
          </w:tcPr>
          <w:p w:rsidR="006027E2" w:rsidRDefault="006027E2">
            <w:pPr>
              <w:pStyle w:val="ConsPlusNormal"/>
            </w:pPr>
            <w:hyperlink r:id="rId706"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rsidR="006027E2" w:rsidRDefault="006027E2">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наличие светоотражающих элементов</w:t>
            </w:r>
          </w:p>
        </w:tc>
        <w:tc>
          <w:tcPr>
            <w:tcW w:w="9570" w:type="dxa"/>
            <w:tcBorders>
              <w:top w:val="nil"/>
              <w:bottom w:val="nil"/>
            </w:tcBorders>
          </w:tcPr>
          <w:p w:rsidR="006027E2" w:rsidRDefault="006027E2">
            <w:pPr>
              <w:pStyle w:val="ConsPlusNormal"/>
            </w:pPr>
            <w:hyperlink r:id="rId707"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rsidR="006027E2" w:rsidRDefault="006027E2">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линейные размеры</w:t>
            </w:r>
          </w:p>
        </w:tc>
        <w:tc>
          <w:tcPr>
            <w:tcW w:w="9570" w:type="dxa"/>
            <w:tcBorders>
              <w:top w:val="nil"/>
              <w:bottom w:val="nil"/>
            </w:tcBorders>
          </w:tcPr>
          <w:p w:rsidR="006027E2" w:rsidRDefault="006027E2">
            <w:pPr>
              <w:pStyle w:val="ConsPlusNormal"/>
            </w:pPr>
            <w:r>
              <w:t>п. 7.2 ГОСТ 28631-2005 "Сумки, чемоданы, портфели, ранцы, папки, изделия мелкой кожгалантереи.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(введено </w:t>
            </w:r>
            <w:hyperlink r:id="rId708" w:history="1">
              <w:r>
                <w:rPr>
                  <w:color w:val="0000FF"/>
                </w:rPr>
                <w:t>решением</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42</w:t>
            </w:r>
          </w:p>
        </w:tc>
        <w:tc>
          <w:tcPr>
            <w:tcW w:w="3300" w:type="dxa"/>
            <w:tcBorders>
              <w:top w:val="single" w:sz="4" w:space="0" w:color="auto"/>
              <w:bottom w:val="nil"/>
            </w:tcBorders>
          </w:tcPr>
          <w:p w:rsidR="006027E2" w:rsidRDefault="006027E2">
            <w:pPr>
              <w:pStyle w:val="ConsPlusNormal"/>
            </w:pPr>
            <w:r>
              <w:t>Требования химической безопасности к коже согласно п. 34;</w:t>
            </w:r>
          </w:p>
          <w:p w:rsidR="006027E2" w:rsidRDefault="006027E2">
            <w:pPr>
              <w:pStyle w:val="ConsPlusNormal"/>
            </w:pPr>
            <w:r>
              <w:t>к текстильным материалам согласно п. 32</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индекс токсичности (в водной среде);</w:t>
            </w:r>
          </w:p>
        </w:tc>
        <w:tc>
          <w:tcPr>
            <w:tcW w:w="9570" w:type="dxa"/>
            <w:tcBorders>
              <w:top w:val="nil"/>
              <w:bottom w:val="nil"/>
            </w:tcBorders>
          </w:tcPr>
          <w:p w:rsidR="006027E2" w:rsidRDefault="006027E2">
            <w:pPr>
              <w:pStyle w:val="ConsPlusNormal"/>
            </w:pPr>
            <w:r>
              <w:t>ГОСТ Р 53485-2009 "Материалы текстильные. Метод определения токсичности"</w:t>
            </w:r>
          </w:p>
          <w:p w:rsidR="006027E2" w:rsidRDefault="006027E2">
            <w:pPr>
              <w:pStyle w:val="ConsPlusNormal"/>
            </w:pPr>
            <w:hyperlink r:id="rId709" w:history="1">
              <w:r>
                <w:rPr>
                  <w:color w:val="0000FF"/>
                </w:rPr>
                <w:t>МУ 1.1.037-95</w:t>
              </w:r>
            </w:hyperlink>
            <w:r>
              <w:t xml:space="preserve"> "Биотестирование продукции из полимерных и других материалов"</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индекс токсичности (в воздушной среде)</w:t>
            </w:r>
          </w:p>
        </w:tc>
        <w:tc>
          <w:tcPr>
            <w:tcW w:w="9570" w:type="dxa"/>
            <w:tcBorders>
              <w:top w:val="nil"/>
              <w:bottom w:val="nil"/>
            </w:tcBorders>
          </w:tcPr>
          <w:p w:rsidR="006027E2" w:rsidRDefault="006027E2">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устойчивость окраски к сухому и мокрому трению</w:t>
            </w:r>
          </w:p>
        </w:tc>
        <w:tc>
          <w:tcPr>
            <w:tcW w:w="9570" w:type="dxa"/>
            <w:tcBorders>
              <w:top w:val="nil"/>
              <w:bottom w:val="nil"/>
            </w:tcBorders>
          </w:tcPr>
          <w:p w:rsidR="006027E2" w:rsidRDefault="006027E2">
            <w:pPr>
              <w:pStyle w:val="ConsPlusNormal"/>
            </w:pPr>
            <w:r>
              <w:t>п. 7.4 ГОСТ 28631-2005 "Сумки, чемоданы, портфели, ранцы, папки, изделия мелкой галантереи. Общие технические условия"</w:t>
            </w:r>
          </w:p>
          <w:p w:rsidR="006027E2" w:rsidRDefault="006027E2">
            <w:pPr>
              <w:pStyle w:val="ConsPlusNormal"/>
            </w:pPr>
            <w:r>
              <w:t>п. 4.3 ГОСТ 28754-90 "Ремни поясные и для часов. Общие технические условия"</w:t>
            </w:r>
          </w:p>
          <w:p w:rsidR="006027E2" w:rsidRDefault="006027E2">
            <w:pPr>
              <w:pStyle w:val="ConsPlusNormal"/>
            </w:pPr>
            <w:r>
              <w:t>п. 4.4 ГОСТ 28846-90 (ИСО 4418-78) "Перчатки и рукавицы.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(введено </w:t>
            </w:r>
            <w:hyperlink r:id="rId710" w:history="1">
              <w:r>
                <w:rPr>
                  <w:color w:val="0000FF"/>
                </w:rPr>
                <w:t>решением</w:t>
              </w:r>
            </w:hyperlink>
            <w:r>
              <w:t xml:space="preserve"> Коллегии Евразийской экономической комиссии от 27.11.2012 N 239)</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lastRenderedPageBreak/>
              <w:t>Коляски детские</w:t>
            </w:r>
          </w:p>
        </w:tc>
      </w:tr>
      <w:tr w:rsidR="006027E2">
        <w:tc>
          <w:tcPr>
            <w:tcW w:w="1650" w:type="dxa"/>
            <w:tcBorders>
              <w:top w:val="single" w:sz="4" w:space="0" w:color="auto"/>
              <w:bottom w:val="single" w:sz="4" w:space="0" w:color="auto"/>
            </w:tcBorders>
          </w:tcPr>
          <w:p w:rsidR="006027E2" w:rsidRDefault="006027E2">
            <w:pPr>
              <w:pStyle w:val="ConsPlusNormal"/>
              <w:jc w:val="center"/>
            </w:pPr>
            <w:r>
              <w:t>43</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разд. 4 ГОСТ 19245-93 "Коляски детские. Общие технические условия"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44</w:t>
            </w:r>
          </w:p>
        </w:tc>
        <w:tc>
          <w:tcPr>
            <w:tcW w:w="3300" w:type="dxa"/>
            <w:tcBorders>
              <w:top w:val="single" w:sz="4" w:space="0" w:color="auto"/>
              <w:bottom w:val="nil"/>
            </w:tcBorders>
          </w:tcPr>
          <w:p w:rsidR="006027E2" w:rsidRDefault="006027E2">
            <w:pPr>
              <w:pStyle w:val="ConsPlusNormal"/>
            </w:pPr>
            <w:r>
              <w:t>Показатели химической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w:t>
            </w:r>
          </w:p>
        </w:tc>
        <w:tc>
          <w:tcPr>
            <w:tcW w:w="9570" w:type="dxa"/>
            <w:tcBorders>
              <w:top w:val="nil"/>
              <w:bottom w:val="nil"/>
            </w:tcBorders>
          </w:tcPr>
          <w:p w:rsidR="006027E2" w:rsidRDefault="006027E2">
            <w:pPr>
              <w:pStyle w:val="ConsPlusNormal"/>
            </w:pPr>
            <w:r>
              <w:t xml:space="preserve">согласно </w:t>
            </w:r>
            <w:hyperlink w:anchor="P5160" w:history="1">
              <w:r>
                <w:rPr>
                  <w:color w:val="0000FF"/>
                </w:rPr>
                <w:t>п. 32</w:t>
              </w:r>
            </w:hyperlink>
            <w:r>
              <w:t xml:space="preserve"> настоящего перечня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устойчивость окраски к трению</w:t>
            </w:r>
          </w:p>
        </w:tc>
        <w:tc>
          <w:tcPr>
            <w:tcW w:w="9570" w:type="dxa"/>
            <w:tcBorders>
              <w:top w:val="nil"/>
              <w:bottom w:val="single" w:sz="4" w:space="0" w:color="auto"/>
            </w:tcBorders>
          </w:tcPr>
          <w:p w:rsidR="006027E2" w:rsidRDefault="006027E2">
            <w:pPr>
              <w:pStyle w:val="ConsPlusNormal"/>
            </w:pPr>
            <w:r>
              <w:t>ГОСТ 9733.27-83 "Материалы текстильные. Метод испытания устойчивости окраски к трению"</w:t>
            </w:r>
          </w:p>
          <w:p w:rsidR="006027E2" w:rsidRDefault="006027E2">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45</w:t>
            </w: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устойчивость на горизонтальной и наклонной (под углом 10°) плоскостях;</w:t>
            </w:r>
          </w:p>
        </w:tc>
        <w:tc>
          <w:tcPr>
            <w:tcW w:w="9570" w:type="dxa"/>
            <w:tcBorders>
              <w:top w:val="nil"/>
              <w:bottom w:val="nil"/>
            </w:tcBorders>
          </w:tcPr>
          <w:p w:rsidR="006027E2" w:rsidRDefault="006027E2">
            <w:pPr>
              <w:pStyle w:val="ConsPlusNormal"/>
            </w:pPr>
            <w:r>
              <w:t>пп. 5.7, 5.8 ГОСТ 19245-93 "Коляски детские.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формоустойчивость спинки коляски;</w:t>
            </w:r>
          </w:p>
        </w:tc>
        <w:tc>
          <w:tcPr>
            <w:tcW w:w="9570" w:type="dxa"/>
            <w:tcBorders>
              <w:top w:val="nil"/>
              <w:bottom w:val="nil"/>
            </w:tcBorders>
          </w:tcPr>
          <w:p w:rsidR="006027E2" w:rsidRDefault="006027E2">
            <w:pPr>
              <w:pStyle w:val="ConsPlusNormal"/>
            </w:pPr>
            <w:r>
              <w:t>п. 5.6 ГОСТ 19245-93 "Коляски детские. Общие технические условия"</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(введено </w:t>
            </w:r>
            <w:hyperlink r:id="rId711" w:history="1">
              <w:r>
                <w:rPr>
                  <w:color w:val="0000FF"/>
                </w:rPr>
                <w:t>решением</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rsidR="006027E2" w:rsidRDefault="006027E2">
            <w:pPr>
              <w:pStyle w:val="ConsPlusNormal"/>
            </w:pPr>
            <w:r>
              <w:t>п. 3.13 ГОСТ 19245-93 "Коляски детские.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работа тормозной и блокирующих систем;</w:t>
            </w:r>
          </w:p>
        </w:tc>
        <w:tc>
          <w:tcPr>
            <w:tcW w:w="9570" w:type="dxa"/>
            <w:tcBorders>
              <w:top w:val="nil"/>
              <w:bottom w:val="nil"/>
            </w:tcBorders>
          </w:tcPr>
          <w:p w:rsidR="006027E2" w:rsidRDefault="006027E2">
            <w:pPr>
              <w:pStyle w:val="ConsPlusNormal"/>
            </w:pPr>
            <w:r>
              <w:t>пп. 5.9, 5.10 ГОСТ 19245-93 "Коляски детские.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водонепроницаемость внешней обивки или чехла;</w:t>
            </w:r>
          </w:p>
        </w:tc>
        <w:tc>
          <w:tcPr>
            <w:tcW w:w="9570" w:type="dxa"/>
            <w:tcBorders>
              <w:top w:val="nil"/>
              <w:bottom w:val="nil"/>
            </w:tcBorders>
          </w:tcPr>
          <w:p w:rsidR="006027E2" w:rsidRDefault="006027E2">
            <w:pPr>
              <w:pStyle w:val="ConsPlusNormal"/>
            </w:pPr>
            <w:r>
              <w:t>ГОСТ 413-91 "Ткани с резиновым или пластмассовым покрытием. Метод определения водонепроницаемости"</w:t>
            </w:r>
          </w:p>
          <w:p w:rsidR="006027E2" w:rsidRDefault="006027E2">
            <w:pPr>
              <w:pStyle w:val="ConsPlusNormal"/>
            </w:pPr>
            <w:r>
              <w:lastRenderedPageBreak/>
              <w:t>ГОСТ 22944-78 "Кожа искусственная и пленочные материалы. Методы определения водопроницаемости"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прочность ремней, ручек, скоб и иных приспособлений для переноски;</w:t>
            </w:r>
          </w:p>
        </w:tc>
        <w:tc>
          <w:tcPr>
            <w:tcW w:w="9570" w:type="dxa"/>
            <w:tcBorders>
              <w:top w:val="nil"/>
              <w:bottom w:val="nil"/>
            </w:tcBorders>
          </w:tcPr>
          <w:p w:rsidR="006027E2" w:rsidRDefault="006027E2">
            <w:pPr>
              <w:pStyle w:val="ConsPlusNormal"/>
            </w:pPr>
            <w:r>
              <w:t>п. 5.11 ГОСТ 19245-93 "Коляски детские. Общие технические условия"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прочность ремней безопасности, регуляторов и замков</w:t>
            </w:r>
          </w:p>
        </w:tc>
        <w:tc>
          <w:tcPr>
            <w:tcW w:w="9570" w:type="dxa"/>
            <w:tcBorders>
              <w:top w:val="nil"/>
              <w:bottom w:val="single" w:sz="4" w:space="0" w:color="auto"/>
            </w:tcBorders>
          </w:tcPr>
          <w:p w:rsidR="006027E2" w:rsidRDefault="006027E2">
            <w:pPr>
              <w:pStyle w:val="ConsPlusNormal"/>
            </w:pPr>
            <w:r>
              <w:t>п. 5.12 ГОСТ 19245-93 "Коляски детские. Общие технические условия"</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Велосипеды</w:t>
            </w:r>
          </w:p>
        </w:tc>
      </w:tr>
      <w:tr w:rsidR="006027E2">
        <w:tc>
          <w:tcPr>
            <w:tcW w:w="1650" w:type="dxa"/>
            <w:tcBorders>
              <w:top w:val="single" w:sz="4" w:space="0" w:color="auto"/>
              <w:bottom w:val="single" w:sz="4" w:space="0" w:color="auto"/>
            </w:tcBorders>
          </w:tcPr>
          <w:p w:rsidR="006027E2" w:rsidRDefault="006027E2">
            <w:pPr>
              <w:pStyle w:val="ConsPlusNormal"/>
              <w:jc w:val="center"/>
            </w:pPr>
            <w:r>
              <w:t>46</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r>
              <w:t>Разд. 7 ГОСТ Р 52111-2003 "Велосипеды. Общие технические условия"</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p>
        </w:tc>
        <w:tc>
          <w:tcPr>
            <w:tcW w:w="3300" w:type="dxa"/>
            <w:tcBorders>
              <w:top w:val="single" w:sz="4" w:space="0" w:color="auto"/>
              <w:bottom w:val="nil"/>
            </w:tcBorders>
          </w:tcPr>
          <w:p w:rsidR="006027E2" w:rsidRDefault="006027E2">
            <w:pPr>
              <w:pStyle w:val="ConsPlusNormal"/>
            </w:pPr>
            <w:r>
              <w:t>Требования механической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для велосипедов с высотой седла от 435 мм до 635 мм (для детей дошкольного возраста);</w:t>
            </w:r>
          </w:p>
        </w:tc>
        <w:tc>
          <w:tcPr>
            <w:tcW w:w="9570" w:type="dxa"/>
            <w:tcBorders>
              <w:top w:val="nil"/>
              <w:bottom w:val="nil"/>
            </w:tcBorders>
          </w:tcPr>
          <w:p w:rsidR="006027E2" w:rsidRDefault="006027E2">
            <w:pPr>
              <w:pStyle w:val="ConsPlusNormal"/>
            </w:pPr>
            <w:r>
              <w:t>ГОСТ 28765-90 (ИСО 8098-90) "Велосипеды для детей младшего возраста. Требования безопасности"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rsidR="006027E2" w:rsidRDefault="006027E2">
            <w:pPr>
              <w:pStyle w:val="ConsPlusNormal"/>
            </w:pPr>
            <w:r>
              <w:t>ГОСТ Р 52111-2003 "Велосипеды.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наличие открытых выступов;</w:t>
            </w:r>
          </w:p>
        </w:tc>
        <w:tc>
          <w:tcPr>
            <w:tcW w:w="9570" w:type="dxa"/>
            <w:tcBorders>
              <w:top w:val="nil"/>
              <w:bottom w:val="nil"/>
            </w:tcBorders>
          </w:tcPr>
          <w:p w:rsidR="006027E2" w:rsidRDefault="006027E2">
            <w:pPr>
              <w:pStyle w:val="ConsPlusNormal"/>
            </w:pPr>
            <w:r>
              <w:t>п. 6.1.2 ГОСТ Р 52111-2003 "Велосипеды.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испытания тормозной системы;</w:t>
            </w:r>
          </w:p>
        </w:tc>
        <w:tc>
          <w:tcPr>
            <w:tcW w:w="9570" w:type="dxa"/>
            <w:tcBorders>
              <w:top w:val="nil"/>
              <w:bottom w:val="nil"/>
            </w:tcBorders>
          </w:tcPr>
          <w:p w:rsidR="006027E2" w:rsidRDefault="006027E2">
            <w:pPr>
              <w:pStyle w:val="ConsPlusNormal"/>
            </w:pPr>
            <w:r>
              <w:t>пп. 3.2, 3.3, 3.4, 3.5 ГОСТ 28765-90 (ИСО 8098-90) "Велосипеды для детей младшего возраста. Требования безопасности"</w:t>
            </w:r>
          </w:p>
          <w:p w:rsidR="006027E2" w:rsidRDefault="006027E2">
            <w:pPr>
              <w:pStyle w:val="ConsPlusNormal"/>
            </w:pPr>
            <w:r>
              <w:t>п. 8.1 ГОСТ Р 52111-2003 "Велосипеды. Общие технические условия"</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xml:space="preserve">- испытания рулевого управления; узлов, деталей и </w:t>
            </w:r>
            <w:r>
              <w:lastRenderedPageBreak/>
              <w:t>соединений велосипеда;</w:t>
            </w:r>
          </w:p>
        </w:tc>
        <w:tc>
          <w:tcPr>
            <w:tcW w:w="9570" w:type="dxa"/>
            <w:tcBorders>
              <w:top w:val="nil"/>
              <w:bottom w:val="nil"/>
            </w:tcBorders>
          </w:tcPr>
          <w:p w:rsidR="006027E2" w:rsidRDefault="006027E2">
            <w:pPr>
              <w:pStyle w:val="ConsPlusNormal"/>
            </w:pPr>
            <w:r>
              <w:lastRenderedPageBreak/>
              <w:t>пп. 3.6, 3.7, 3.8, 3.9, 3.10, 3.11 ГОСТ 28765-90 (ИСО 8098-90) "Велосипеды для детей младшего возраста. Требования безопасности"</w:t>
            </w:r>
          </w:p>
          <w:p w:rsidR="006027E2" w:rsidRDefault="006027E2">
            <w:pPr>
              <w:pStyle w:val="ConsPlusNormal"/>
            </w:pPr>
            <w:r>
              <w:lastRenderedPageBreak/>
              <w:t>пп. 8.2, 8.3, 8.4, 8.5, 8.6 ГОСТ Р 52111-2003 "Велосипеды. Общие технические условия"</w:t>
            </w:r>
          </w:p>
        </w:tc>
      </w:tr>
      <w:tr w:rsidR="006027E2">
        <w:tblPrEx>
          <w:tblBorders>
            <w:insideH w:val="none" w:sz="0" w:space="0" w:color="auto"/>
          </w:tblBorders>
        </w:tblPrEx>
        <w:tc>
          <w:tcPr>
            <w:tcW w:w="1650" w:type="dxa"/>
            <w:tcBorders>
              <w:top w:val="nil"/>
              <w:bottom w:val="single" w:sz="4" w:space="0" w:color="auto"/>
            </w:tcBorders>
          </w:tcPr>
          <w:p w:rsidR="006027E2" w:rsidRDefault="006027E2">
            <w:pPr>
              <w:pStyle w:val="ConsPlusNormal"/>
              <w:jc w:val="center"/>
            </w:pPr>
          </w:p>
        </w:tc>
        <w:tc>
          <w:tcPr>
            <w:tcW w:w="3300" w:type="dxa"/>
            <w:tcBorders>
              <w:top w:val="nil"/>
              <w:bottom w:val="single" w:sz="4" w:space="0" w:color="auto"/>
            </w:tcBorders>
          </w:tcPr>
          <w:p w:rsidR="006027E2" w:rsidRDefault="006027E2">
            <w:pPr>
              <w:pStyle w:val="ConsPlusNormal"/>
            </w:pPr>
            <w:r>
              <w:t>- деформация поддерживающих роликов</w:t>
            </w:r>
          </w:p>
        </w:tc>
        <w:tc>
          <w:tcPr>
            <w:tcW w:w="9570" w:type="dxa"/>
            <w:tcBorders>
              <w:top w:val="nil"/>
              <w:bottom w:val="single" w:sz="4" w:space="0" w:color="auto"/>
            </w:tcBorders>
          </w:tcPr>
          <w:p w:rsidR="006027E2" w:rsidRDefault="006027E2">
            <w:pPr>
              <w:pStyle w:val="ConsPlusNormal"/>
            </w:pPr>
            <w:r>
              <w:t>п. 3.13 ГОСТ 28765-90 (ИСО 8098-90) "Велосипеды для детей младшего возраста. Требования безопасности"</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Издательская (книжная и журнальная) продукция</w:t>
            </w:r>
          </w:p>
        </w:tc>
      </w:tr>
      <w:tr w:rsidR="006027E2">
        <w:tc>
          <w:tcPr>
            <w:tcW w:w="1650" w:type="dxa"/>
            <w:tcBorders>
              <w:top w:val="single" w:sz="4" w:space="0" w:color="auto"/>
              <w:bottom w:val="single" w:sz="4" w:space="0" w:color="auto"/>
            </w:tcBorders>
          </w:tcPr>
          <w:p w:rsidR="006027E2" w:rsidRDefault="006027E2">
            <w:pPr>
              <w:pStyle w:val="ConsPlusNormal"/>
              <w:jc w:val="center"/>
            </w:pPr>
            <w:r>
              <w:t>47</w:t>
            </w:r>
          </w:p>
        </w:tc>
        <w:tc>
          <w:tcPr>
            <w:tcW w:w="3300" w:type="dxa"/>
            <w:tcBorders>
              <w:top w:val="single" w:sz="4" w:space="0" w:color="auto"/>
              <w:bottom w:val="single" w:sz="4" w:space="0" w:color="auto"/>
            </w:tcBorders>
          </w:tcPr>
          <w:p w:rsidR="006027E2" w:rsidRDefault="006027E2">
            <w:pPr>
              <w:pStyle w:val="ConsPlusNormal"/>
            </w:pPr>
            <w:r>
              <w:t>Отбор проб</w:t>
            </w:r>
          </w:p>
        </w:tc>
        <w:tc>
          <w:tcPr>
            <w:tcW w:w="9570" w:type="dxa"/>
            <w:tcBorders>
              <w:top w:val="single" w:sz="4" w:space="0" w:color="auto"/>
              <w:bottom w:val="single" w:sz="4" w:space="0" w:color="auto"/>
            </w:tcBorders>
          </w:tcPr>
          <w:p w:rsidR="006027E2" w:rsidRDefault="006027E2">
            <w:pPr>
              <w:pStyle w:val="ConsPlusNormal"/>
            </w:pPr>
            <w:hyperlink r:id="rId712" w:history="1">
              <w:r>
                <w:rPr>
                  <w:color w:val="0000FF"/>
                </w:rPr>
                <w:t>Раздел 5</w:t>
              </w:r>
            </w:hyperlink>
            <w:r>
              <w:t>. СанПиН 2.4.7.960-00 "Гигиенические требования к изданиям книжным и журнальным для детей и подростков";</w:t>
            </w:r>
          </w:p>
          <w:p w:rsidR="006027E2" w:rsidRDefault="006027E2">
            <w:pPr>
              <w:pStyle w:val="ConsPlusNormal"/>
            </w:pPr>
            <w:r>
              <w:t>СанПиН 14-9-2002 "Гигиенические требования к изданиям учебным для общего среднего образования"</w:t>
            </w:r>
          </w:p>
          <w:p w:rsidR="006027E2" w:rsidRDefault="006027E2">
            <w:pPr>
              <w:pStyle w:val="ConsPlusNormal"/>
            </w:pPr>
            <w:r>
              <w:t>СанПиН 2.4.7.16-1-2005 "Гигиенические требования к изданиям книжным и журнальным для детей"</w:t>
            </w:r>
          </w:p>
          <w:p w:rsidR="006027E2" w:rsidRDefault="006027E2">
            <w:pPr>
              <w:pStyle w:val="ConsPlusNormal"/>
            </w:pPr>
            <w:r>
              <w:t>Санитарные правила "Гигиенические требования к бумажно-беловым изделиям для детей"</w:t>
            </w:r>
          </w:p>
        </w:tc>
      </w:tr>
      <w:tr w:rsidR="006027E2">
        <w:tc>
          <w:tcPr>
            <w:tcW w:w="1650" w:type="dxa"/>
            <w:vMerge w:val="restart"/>
            <w:tcBorders>
              <w:top w:val="single" w:sz="4" w:space="0" w:color="auto"/>
              <w:bottom w:val="nil"/>
            </w:tcBorders>
          </w:tcPr>
          <w:p w:rsidR="006027E2" w:rsidRDefault="006027E2">
            <w:pPr>
              <w:pStyle w:val="ConsPlusNormal"/>
              <w:jc w:val="center"/>
            </w:pPr>
            <w:r>
              <w:t>48</w:t>
            </w:r>
          </w:p>
        </w:tc>
        <w:tc>
          <w:tcPr>
            <w:tcW w:w="3300" w:type="dxa"/>
            <w:tcBorders>
              <w:top w:val="single" w:sz="4" w:space="0" w:color="auto"/>
              <w:bottom w:val="nil"/>
            </w:tcBorders>
          </w:tcPr>
          <w:p w:rsidR="006027E2" w:rsidRDefault="006027E2">
            <w:pPr>
              <w:pStyle w:val="ConsPlusNormal"/>
            </w:pPr>
            <w:r>
              <w:t>Требования биологической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vMerge/>
            <w:tcBorders>
              <w:top w:val="single" w:sz="4" w:space="0" w:color="auto"/>
              <w:bottom w:val="nil"/>
            </w:tcBorders>
          </w:tcPr>
          <w:p w:rsidR="006027E2" w:rsidRDefault="006027E2"/>
        </w:tc>
        <w:tc>
          <w:tcPr>
            <w:tcW w:w="3300" w:type="dxa"/>
            <w:tcBorders>
              <w:top w:val="nil"/>
              <w:bottom w:val="nil"/>
            </w:tcBorders>
          </w:tcPr>
          <w:p w:rsidR="006027E2" w:rsidRDefault="006027E2">
            <w:pPr>
              <w:pStyle w:val="ConsPlusNormal"/>
            </w:pPr>
            <w:r>
              <w:t>- оптическая плотность фона;</w:t>
            </w:r>
          </w:p>
        </w:tc>
        <w:tc>
          <w:tcPr>
            <w:tcW w:w="9570" w:type="dxa"/>
            <w:tcBorders>
              <w:top w:val="nil"/>
              <w:bottom w:val="nil"/>
            </w:tcBorders>
          </w:tcPr>
          <w:p w:rsidR="006027E2" w:rsidRDefault="006027E2">
            <w:pPr>
              <w:pStyle w:val="ConsPlusNormal"/>
            </w:pPr>
            <w:hyperlink r:id="rId713" w:history="1">
              <w:r>
                <w:rPr>
                  <w:color w:val="0000FF"/>
                </w:rPr>
                <w:t>Раздел 5</w:t>
              </w:r>
            </w:hyperlink>
            <w:r>
              <w:t>. СанПиН 2.4.7.960-00 "Гигиенические требования к изданиям книжным и журнальным для детей и подростков";</w:t>
            </w:r>
          </w:p>
          <w:p w:rsidR="006027E2" w:rsidRDefault="006027E2">
            <w:pPr>
              <w:pStyle w:val="ConsPlusNormal"/>
            </w:pPr>
            <w:r>
              <w:t>СанПиН 2.4.7.16-1-2005 "Гигиенические требования к изданиям книжным и журнальным для детей"</w:t>
            </w:r>
          </w:p>
          <w:p w:rsidR="006027E2" w:rsidRDefault="006027E2">
            <w:pPr>
              <w:pStyle w:val="ConsPlusNormal"/>
            </w:pPr>
            <w:r>
              <w:t>СТБ 7.206-2006 "Издания книжные и журнальные для детей. ОТУ"</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группа и начертание шрифта;</w:t>
            </w:r>
          </w:p>
        </w:tc>
        <w:tc>
          <w:tcPr>
            <w:tcW w:w="9570" w:type="dxa"/>
            <w:tcBorders>
              <w:top w:val="nil"/>
              <w:bottom w:val="nil"/>
            </w:tcBorders>
          </w:tcPr>
          <w:p w:rsidR="006027E2" w:rsidRDefault="006027E2">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rsidR="006027E2" w:rsidRDefault="006027E2">
            <w:pPr>
              <w:pStyle w:val="ConsPlusNormal"/>
            </w:pPr>
            <w:r>
              <w:t>СанПиН 2.4.7.16-1-2005 "Гигиенические требования к изданиям книжным и журнальным для детей"</w:t>
            </w:r>
          </w:p>
          <w:p w:rsidR="006027E2" w:rsidRDefault="006027E2">
            <w:pPr>
              <w:pStyle w:val="ConsPlusNormal"/>
            </w:pPr>
            <w:r>
              <w:t>СТБ 7.206-2006 "Издания книжные и журнальные для детей. ОТУ"</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кегль шрифта;</w:t>
            </w:r>
          </w:p>
          <w:p w:rsidR="006027E2" w:rsidRDefault="006027E2">
            <w:pPr>
              <w:pStyle w:val="ConsPlusNormal"/>
            </w:pPr>
            <w:r>
              <w:t>- длина строки;</w:t>
            </w:r>
          </w:p>
          <w:p w:rsidR="006027E2" w:rsidRDefault="006027E2">
            <w:pPr>
              <w:pStyle w:val="ConsPlusNormal"/>
            </w:pPr>
            <w:r>
              <w:t>- увеличение интерлиньяжа;</w:t>
            </w:r>
          </w:p>
          <w:p w:rsidR="006027E2" w:rsidRDefault="006027E2">
            <w:pPr>
              <w:pStyle w:val="ConsPlusNormal"/>
            </w:pPr>
            <w:r>
              <w:t>- корешковые поля;</w:t>
            </w:r>
          </w:p>
          <w:p w:rsidR="006027E2" w:rsidRDefault="006027E2">
            <w:pPr>
              <w:pStyle w:val="ConsPlusNormal"/>
            </w:pPr>
            <w:r>
              <w:t>- размер элементов рисунка в раскрасках;</w:t>
            </w:r>
          </w:p>
        </w:tc>
        <w:tc>
          <w:tcPr>
            <w:tcW w:w="9570" w:type="dxa"/>
            <w:tcBorders>
              <w:top w:val="nil"/>
              <w:bottom w:val="nil"/>
            </w:tcBorders>
          </w:tcPr>
          <w:p w:rsidR="006027E2" w:rsidRDefault="006027E2">
            <w:pPr>
              <w:pStyle w:val="ConsPlusNormal"/>
            </w:pPr>
            <w:hyperlink r:id="rId714" w:history="1">
              <w:r>
                <w:rPr>
                  <w:color w:val="0000FF"/>
                </w:rPr>
                <w:t>Раздел 5</w:t>
              </w:r>
            </w:hyperlink>
            <w:r>
              <w:t>. СанПиН 2.4.7.960-00 "Гигиенические требования к изданиям книжным и журнальным для детей и подростков";</w:t>
            </w:r>
          </w:p>
          <w:p w:rsidR="006027E2" w:rsidRDefault="006027E2">
            <w:pPr>
              <w:pStyle w:val="ConsPlusNormal"/>
            </w:pPr>
            <w:r>
              <w:t>СанПиН 2.4.7.16-1-2005 "Гигиенические требования к изданиям книжным и журнальным для детей"</w:t>
            </w:r>
          </w:p>
          <w:p w:rsidR="006027E2" w:rsidRDefault="006027E2">
            <w:pPr>
              <w:pStyle w:val="ConsPlusNormal"/>
            </w:pPr>
            <w:r>
              <w:t>СТБ 7.206-2006 "Издания книжные и журнальные для детей. ОТУ"</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пробел между словами;</w:t>
            </w:r>
          </w:p>
        </w:tc>
        <w:tc>
          <w:tcPr>
            <w:tcW w:w="9570" w:type="dxa"/>
            <w:tcBorders>
              <w:top w:val="nil"/>
              <w:bottom w:val="nil"/>
            </w:tcBorders>
          </w:tcPr>
          <w:p w:rsidR="006027E2" w:rsidRDefault="006027E2">
            <w:pPr>
              <w:pStyle w:val="ConsPlusNormal"/>
            </w:pPr>
            <w:hyperlink r:id="rId715" w:history="1">
              <w:r>
                <w:rPr>
                  <w:color w:val="0000FF"/>
                </w:rPr>
                <w:t>п. 13 Приложения 1</w:t>
              </w:r>
            </w:hyperlink>
            <w:r>
              <w:t>. СанПиН 2.4.7.1166-02 "Гигиенические требования к изданиям учебным для общего и начального профессионального образования";</w:t>
            </w:r>
          </w:p>
          <w:p w:rsidR="006027E2" w:rsidRDefault="006027E2">
            <w:pPr>
              <w:pStyle w:val="ConsPlusNormal"/>
            </w:pPr>
            <w:r>
              <w:t>СТБ 7.206-2006 "Издания книжные и журнальные для детей. Общие технические условия"</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716"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49</w:t>
            </w:r>
          </w:p>
        </w:tc>
        <w:tc>
          <w:tcPr>
            <w:tcW w:w="3300" w:type="dxa"/>
            <w:tcBorders>
              <w:top w:val="single" w:sz="4" w:space="0" w:color="auto"/>
              <w:bottom w:val="nil"/>
            </w:tcBorders>
          </w:tcPr>
          <w:p w:rsidR="006027E2" w:rsidRDefault="006027E2">
            <w:pPr>
              <w:pStyle w:val="ConsPlusNormal"/>
            </w:pPr>
            <w:r>
              <w:t>Общие требования химической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свинец, цинк, мышьяк, хром;</w:t>
            </w:r>
          </w:p>
        </w:tc>
        <w:tc>
          <w:tcPr>
            <w:tcW w:w="9570" w:type="dxa"/>
            <w:tcBorders>
              <w:top w:val="nil"/>
              <w:bottom w:val="nil"/>
            </w:tcBorders>
          </w:tcPr>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71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ГОСТ 4152-89 "Вода питьевая. Метод определения массовой концентрации мышьяка"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решений Коллегии Евразийской экономической комиссии от 27.11.2012 </w:t>
            </w:r>
            <w:hyperlink r:id="rId718" w:history="1">
              <w:r>
                <w:rPr>
                  <w:color w:val="0000FF"/>
                </w:rPr>
                <w:t>N 239</w:t>
              </w:r>
            </w:hyperlink>
            <w:r>
              <w:t xml:space="preserve">, от 10.06.2014 </w:t>
            </w:r>
            <w:hyperlink r:id="rId719"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720"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721"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722"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723"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724"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027E2" w:rsidRDefault="006027E2">
            <w:pPr>
              <w:pStyle w:val="ConsPlusNormal"/>
            </w:pPr>
            <w:hyperlink r:id="rId72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726"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027E2" w:rsidRDefault="006027E2">
            <w:pPr>
              <w:pStyle w:val="ConsPlusNormal"/>
            </w:pPr>
            <w:hyperlink r:id="rId727"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728"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729"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730"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hyperlink r:id="rId731"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РД 52.04.186-89 "Руководство по контролю загрязнения атмосферы";</w:t>
            </w:r>
          </w:p>
          <w:p w:rsidR="006027E2" w:rsidRDefault="006027E2">
            <w:pPr>
              <w:pStyle w:val="ConsPlusNormal"/>
            </w:pPr>
            <w:r>
              <w:t>МУК 4.1.1045-01 "ВЭЖХ определение формальдегида и предельных альдегидов (С2-С10) в воздухе";</w:t>
            </w:r>
          </w:p>
          <w:p w:rsidR="006027E2" w:rsidRDefault="006027E2">
            <w:pPr>
              <w:pStyle w:val="ConsPlusNormal"/>
            </w:pPr>
            <w:hyperlink r:id="rId732" w:history="1">
              <w:r>
                <w:rPr>
                  <w:color w:val="0000FF"/>
                </w:rPr>
                <w:t>МУК 4.1.1053-01</w:t>
              </w:r>
            </w:hyperlink>
            <w:r>
              <w:t xml:space="preserve"> "Ионохроматографическое определение формальдегида в воздухе";</w:t>
            </w:r>
          </w:p>
          <w:p w:rsidR="006027E2" w:rsidRDefault="006027E2">
            <w:pPr>
              <w:pStyle w:val="ConsPlusNormal"/>
            </w:pPr>
            <w:r>
              <w:t>Сб. Методические указания по определению вредных веществ в объектах окружающей среды. Вып. 1 Мн. 1993 г.;</w:t>
            </w:r>
          </w:p>
          <w:p w:rsidR="006027E2" w:rsidRDefault="006027E2">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733" w:history="1">
              <w:r>
                <w:rPr>
                  <w:color w:val="0000FF"/>
                </w:rPr>
                <w:t>решения</w:t>
              </w:r>
            </w:hyperlink>
            <w:r>
              <w:t xml:space="preserve"> Коллегии Евразийской экономической комиссии от 10.06.2014 N 90)</w:t>
            </w:r>
          </w:p>
        </w:tc>
      </w:tr>
      <w:tr w:rsidR="006027E2">
        <w:tc>
          <w:tcPr>
            <w:tcW w:w="14520" w:type="dxa"/>
            <w:gridSpan w:val="3"/>
            <w:tcBorders>
              <w:top w:val="single" w:sz="4" w:space="0" w:color="auto"/>
              <w:bottom w:val="single" w:sz="4" w:space="0" w:color="auto"/>
            </w:tcBorders>
          </w:tcPr>
          <w:p w:rsidR="006027E2" w:rsidRDefault="006027E2">
            <w:pPr>
              <w:pStyle w:val="ConsPlusNormal"/>
              <w:jc w:val="center"/>
            </w:pPr>
            <w:r>
              <w:t>Школьно-письменные принадлежности</w:t>
            </w:r>
          </w:p>
        </w:tc>
      </w:tr>
      <w:tr w:rsidR="006027E2">
        <w:tblPrEx>
          <w:tblBorders>
            <w:insideH w:val="none" w:sz="0" w:space="0" w:color="auto"/>
          </w:tblBorders>
        </w:tblPrEx>
        <w:tc>
          <w:tcPr>
            <w:tcW w:w="1650" w:type="dxa"/>
            <w:tcBorders>
              <w:top w:val="single" w:sz="4" w:space="0" w:color="auto"/>
              <w:bottom w:val="nil"/>
            </w:tcBorders>
          </w:tcPr>
          <w:p w:rsidR="006027E2" w:rsidRDefault="006027E2">
            <w:pPr>
              <w:pStyle w:val="ConsPlusNormal"/>
              <w:jc w:val="center"/>
            </w:pPr>
            <w:r>
              <w:t>50</w:t>
            </w:r>
          </w:p>
        </w:tc>
        <w:tc>
          <w:tcPr>
            <w:tcW w:w="3300" w:type="dxa"/>
            <w:tcBorders>
              <w:top w:val="single" w:sz="4" w:space="0" w:color="auto"/>
              <w:bottom w:val="nil"/>
            </w:tcBorders>
          </w:tcPr>
          <w:p w:rsidR="006027E2" w:rsidRDefault="006027E2">
            <w:pPr>
              <w:pStyle w:val="ConsPlusNormal"/>
            </w:pPr>
            <w:r>
              <w:t>Общие требования химической безопасности:</w:t>
            </w:r>
          </w:p>
        </w:tc>
        <w:tc>
          <w:tcPr>
            <w:tcW w:w="9570" w:type="dxa"/>
            <w:tcBorders>
              <w:top w:val="single" w:sz="4" w:space="0" w:color="auto"/>
              <w:bottom w:val="nil"/>
            </w:tcBorders>
          </w:tcPr>
          <w:p w:rsidR="006027E2" w:rsidRDefault="006027E2">
            <w:pPr>
              <w:pStyle w:val="ConsPlusNormal"/>
            </w:pP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выделение вредных для здоровья химических веществ:</w:t>
            </w:r>
          </w:p>
          <w:p w:rsidR="006027E2" w:rsidRDefault="006027E2">
            <w:pPr>
              <w:pStyle w:val="ConsPlusNormal"/>
            </w:pPr>
            <w:r>
              <w:t>- алюминий, цинк, титан, олово, мышьяк, кадмий, хром, свинец, ртуть, селен, сурьма, барий, бор</w:t>
            </w:r>
          </w:p>
        </w:tc>
        <w:tc>
          <w:tcPr>
            <w:tcW w:w="9570" w:type="dxa"/>
            <w:tcBorders>
              <w:top w:val="nil"/>
              <w:bottom w:val="nil"/>
            </w:tcBorders>
          </w:tcPr>
          <w:p w:rsidR="006027E2" w:rsidRDefault="006027E2">
            <w:pPr>
              <w:pStyle w:val="ConsPlusNormal"/>
            </w:pPr>
            <w:r>
              <w:t>ГОСТ Р 51309-99 "Вода питьевая. Определение содержания элементов методами атомной спектрометрии";</w:t>
            </w:r>
          </w:p>
          <w:p w:rsidR="006027E2" w:rsidRDefault="006027E2">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6027E2" w:rsidRDefault="006027E2">
            <w:pPr>
              <w:pStyle w:val="ConsPlusNormal"/>
            </w:pPr>
            <w:hyperlink r:id="rId73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6027E2" w:rsidRDefault="006027E2">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6027E2" w:rsidRDefault="006027E2">
            <w:pPr>
              <w:pStyle w:val="ConsPlusNormal"/>
            </w:pPr>
            <w:hyperlink r:id="rId73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rsidR="006027E2" w:rsidRDefault="006027E2">
            <w:pPr>
              <w:pStyle w:val="ConsPlusNormal"/>
            </w:pPr>
            <w:hyperlink r:id="rId73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737"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МВИ.МН 1792-2002 "Методика выполнения измерений концентраций элементов в жидких пробах на спектрометре ARL 3410+";</w:t>
            </w:r>
          </w:p>
          <w:p w:rsidR="006027E2" w:rsidRDefault="006027E2">
            <w:pPr>
              <w:pStyle w:val="ConsPlusNormal"/>
            </w:pPr>
            <w:r>
              <w:t>СТБ ГОСТ Р 51309-2001 "Вода питьевая. Определение содержания элементов методами атомной спектрометрии";</w:t>
            </w:r>
          </w:p>
          <w:p w:rsidR="006027E2" w:rsidRDefault="006027E2">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6027E2" w:rsidRDefault="006027E2">
            <w:pPr>
              <w:pStyle w:val="ConsPlusNormal"/>
            </w:pPr>
            <w:r>
              <w:t>ИСО 11969-96 "Качество воды. Определение мышьяка";</w:t>
            </w:r>
          </w:p>
          <w:p w:rsidR="006027E2" w:rsidRDefault="006027E2">
            <w:pPr>
              <w:pStyle w:val="ConsPlusNormal"/>
            </w:pPr>
            <w:r>
              <w:t>ГОСТ 4152-89 "Вода питьевая. Метод определения массовой концентрации мышьяка";</w:t>
            </w:r>
          </w:p>
          <w:p w:rsidR="006027E2" w:rsidRDefault="006027E2">
            <w:pPr>
              <w:pStyle w:val="ConsPlusNormal"/>
            </w:pPr>
            <w:r>
              <w:t>СТБ ГОСТ Р 51210-2001 "Вода питьевая. Метод определения содержания бора";</w:t>
            </w:r>
          </w:p>
          <w:p w:rsidR="006027E2" w:rsidRDefault="006027E2">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6027E2" w:rsidRDefault="006027E2">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6027E2" w:rsidRDefault="006027E2">
            <w:pPr>
              <w:pStyle w:val="ConsPlusNormal"/>
            </w:pPr>
            <w:r>
              <w:t>ГОСТ 22001-87 "Метод атомно-абсорбционной спектрометрии определения примесей химических элементов";</w:t>
            </w:r>
          </w:p>
          <w:p w:rsidR="006027E2" w:rsidRDefault="006027E2">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6027E2" w:rsidRDefault="006027E2">
            <w:pPr>
              <w:pStyle w:val="ConsPlusNormal"/>
            </w:pPr>
            <w:r>
              <w:t>ГОСТ Р 51210-98 "Вода питьевая. Метод определения содержания бора";</w:t>
            </w:r>
          </w:p>
          <w:p w:rsidR="006027E2" w:rsidRDefault="006027E2">
            <w:pPr>
              <w:pStyle w:val="ConsPlusNormal"/>
            </w:pPr>
            <w:r>
              <w:t>ГОСТ Р 51212-98 "Вода питьевая. Методы определения содержания общей ртути бесплазменной атомно-абсорбционной спектрометрией";</w:t>
            </w:r>
          </w:p>
          <w:p w:rsidR="006027E2" w:rsidRDefault="006027E2">
            <w:pPr>
              <w:pStyle w:val="ConsPlusNormal"/>
            </w:pPr>
            <w:hyperlink r:id="rId738"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ГОСТ 24295-80, с. 2 "Посуда хозяйственная стальная эмалированная. Методы анализа вытяжек";</w:t>
            </w:r>
          </w:p>
          <w:p w:rsidR="006027E2" w:rsidRDefault="006027E2">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решений Коллегии Евразийской экономической комиссии от 27.11.2012 </w:t>
            </w:r>
            <w:hyperlink r:id="rId739" w:history="1">
              <w:r>
                <w:rPr>
                  <w:color w:val="0000FF"/>
                </w:rPr>
                <w:t>N 239</w:t>
              </w:r>
            </w:hyperlink>
            <w:r>
              <w:t xml:space="preserve">, от 10.06.2014 </w:t>
            </w:r>
            <w:hyperlink r:id="rId740"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агидол 2;</w:t>
            </w:r>
          </w:p>
        </w:tc>
        <w:tc>
          <w:tcPr>
            <w:tcW w:w="9570" w:type="dxa"/>
            <w:tcBorders>
              <w:top w:val="nil"/>
              <w:bottom w:val="nil"/>
            </w:tcBorders>
          </w:tcPr>
          <w:p w:rsidR="006027E2" w:rsidRDefault="006027E2">
            <w:pPr>
              <w:pStyle w:val="ConsPlusNormal"/>
            </w:pPr>
            <w:r>
              <w:t>"</w:t>
            </w:r>
            <w:hyperlink r:id="rId741"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агидол 40, альтакс;</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акрилонитрил;</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6027E2" w:rsidRDefault="006027E2">
            <w:pPr>
              <w:pStyle w:val="ConsPlusNormal"/>
            </w:pPr>
            <w:hyperlink r:id="rId742" w:history="1">
              <w:r>
                <w:rPr>
                  <w:color w:val="0000FF"/>
                </w:rPr>
                <w:t>МУК 4.1.658-96</w:t>
              </w:r>
            </w:hyperlink>
            <w:r>
              <w:t xml:space="preserve"> "Методические указания по газохроматографическому определению акрилонитрила в воде";</w:t>
            </w:r>
          </w:p>
          <w:p w:rsidR="006027E2" w:rsidRDefault="006027E2">
            <w:pPr>
              <w:pStyle w:val="ConsPlusNormal"/>
            </w:pPr>
            <w:hyperlink r:id="rId743"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744"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6027E2" w:rsidRDefault="006027E2">
            <w:pPr>
              <w:pStyle w:val="ConsPlusNormal"/>
            </w:pPr>
            <w:hyperlink r:id="rId7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rsidR="006027E2" w:rsidRDefault="006027E2">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6027E2" w:rsidRDefault="006027E2">
            <w:pPr>
              <w:pStyle w:val="ConsPlusNormal"/>
            </w:pPr>
            <w:hyperlink r:id="rId746" w:history="1">
              <w:r>
                <w:rPr>
                  <w:color w:val="0000FF"/>
                </w:rPr>
                <w:t>РД 52.04.186-89</w:t>
              </w:r>
            </w:hyperlink>
            <w:r>
              <w:t xml:space="preserve"> "Руководство по контролю загрязнения атмосферы";</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747"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ацетальдегид;</w:t>
            </w:r>
          </w:p>
        </w:tc>
        <w:tc>
          <w:tcPr>
            <w:tcW w:w="9570" w:type="dxa"/>
            <w:tcBorders>
              <w:top w:val="nil"/>
              <w:bottom w:val="nil"/>
            </w:tcBorders>
          </w:tcPr>
          <w:p w:rsidR="006027E2" w:rsidRDefault="006027E2">
            <w:pPr>
              <w:pStyle w:val="ConsPlusNormal"/>
            </w:pPr>
            <w:hyperlink r:id="rId7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6027E2" w:rsidRDefault="006027E2">
            <w:pPr>
              <w:pStyle w:val="ConsPlusNormal"/>
            </w:pPr>
            <w:r>
              <w:t>МУК 4.1.1045-01 "ВЭЖХ определение формальдегида и предельных альдегидов (С2 - С10) в воздухе";</w:t>
            </w:r>
          </w:p>
          <w:p w:rsidR="006027E2" w:rsidRDefault="006027E2">
            <w:pPr>
              <w:pStyle w:val="ConsPlusNormal"/>
            </w:pPr>
            <w:hyperlink r:id="rId749" w:history="1">
              <w:r>
                <w:rPr>
                  <w:color w:val="0000FF"/>
                </w:rPr>
                <w:t>МУК 4.1.1957-05</w:t>
              </w:r>
            </w:hyperlink>
            <w:r>
              <w:t xml:space="preserve"> "Газохроматографическое определение винилхлорида и ацетальдегида в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ацетон;</w:t>
            </w:r>
          </w:p>
        </w:tc>
        <w:tc>
          <w:tcPr>
            <w:tcW w:w="9570" w:type="dxa"/>
            <w:tcBorders>
              <w:top w:val="nil"/>
              <w:bottom w:val="nil"/>
            </w:tcBorders>
          </w:tcPr>
          <w:p w:rsidR="006027E2" w:rsidRDefault="006027E2">
            <w:pPr>
              <w:pStyle w:val="ConsPlusNormal"/>
            </w:pPr>
            <w:hyperlink r:id="rId75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75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75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75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75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755"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ацетофенон;</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бензальдегид;</w:t>
            </w:r>
          </w:p>
        </w:tc>
        <w:tc>
          <w:tcPr>
            <w:tcW w:w="9570" w:type="dxa"/>
            <w:tcBorders>
              <w:top w:val="nil"/>
              <w:bottom w:val="nil"/>
            </w:tcBorders>
          </w:tcPr>
          <w:p w:rsidR="006027E2" w:rsidRDefault="006027E2">
            <w:pPr>
              <w:pStyle w:val="ConsPlusNormal"/>
            </w:pPr>
            <w:hyperlink r:id="rId75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75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бенз(а)пирен;</w:t>
            </w:r>
          </w:p>
        </w:tc>
        <w:tc>
          <w:tcPr>
            <w:tcW w:w="9570" w:type="dxa"/>
            <w:tcBorders>
              <w:top w:val="nil"/>
              <w:bottom w:val="nil"/>
            </w:tcBorders>
          </w:tcPr>
          <w:p w:rsidR="006027E2" w:rsidRDefault="006027E2">
            <w:pPr>
              <w:pStyle w:val="ConsPlusNormal"/>
            </w:pPr>
            <w:hyperlink r:id="rId758" w:history="1">
              <w:r>
                <w:rPr>
                  <w:color w:val="0000FF"/>
                </w:rPr>
                <w:t>МУК 4.1.741-99</w:t>
              </w:r>
            </w:hyperlink>
            <w:r>
              <w:t xml:space="preserve"> "Хромато-масс-спектрометрическое определение фенантрена, антрацена, флуорантена, пирена, хризена и бенз(а)пирена в воде";</w:t>
            </w:r>
          </w:p>
          <w:p w:rsidR="006027E2" w:rsidRDefault="006027E2">
            <w:pPr>
              <w:pStyle w:val="ConsPlusNormal"/>
            </w:pPr>
            <w:hyperlink r:id="rId759" w:history="1">
              <w:r>
                <w:rPr>
                  <w:color w:val="0000FF"/>
                </w:rPr>
                <w:t>МУК 4.1.1273-03</w:t>
              </w:r>
            </w:hyperlink>
            <w: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6027E2" w:rsidRDefault="006027E2">
            <w:pPr>
              <w:pStyle w:val="ConsPlusNormal"/>
            </w:pPr>
            <w:hyperlink r:id="rId760" w:history="1">
              <w:r>
                <w:rPr>
                  <w:color w:val="0000FF"/>
                </w:rPr>
                <w:t>МУ N 1424-76</w:t>
              </w:r>
            </w:hyperlink>
            <w: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6027E2" w:rsidRDefault="006027E2">
            <w:pPr>
              <w:pStyle w:val="ConsPlusNormal"/>
            </w:pPr>
            <w:r>
              <w:t>МВИ. МН 1489-2001 "Методика выполнения измерений концентраций бенз(а)пирена в воде методом 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бензол;</w:t>
            </w:r>
          </w:p>
        </w:tc>
        <w:tc>
          <w:tcPr>
            <w:tcW w:w="9570" w:type="dxa"/>
            <w:tcBorders>
              <w:top w:val="nil"/>
              <w:bottom w:val="nil"/>
            </w:tcBorders>
          </w:tcPr>
          <w:p w:rsidR="006027E2" w:rsidRDefault="006027E2">
            <w:pPr>
              <w:pStyle w:val="ConsPlusNormal"/>
            </w:pPr>
            <w:hyperlink r:id="rId7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76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763"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76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6027E2" w:rsidRDefault="006027E2">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76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766"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hyperlink r:id="rId76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76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бутадиен;</w:t>
            </w:r>
          </w:p>
        </w:tc>
        <w:tc>
          <w:tcPr>
            <w:tcW w:w="9570" w:type="dxa"/>
            <w:tcBorders>
              <w:top w:val="nil"/>
              <w:bottom w:val="nil"/>
            </w:tcBorders>
          </w:tcPr>
          <w:p w:rsidR="006027E2" w:rsidRDefault="006027E2">
            <w:pPr>
              <w:pStyle w:val="ConsPlusNormal"/>
            </w:pPr>
            <w:hyperlink r:id="rId769"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бутилакрилат;</w:t>
            </w:r>
          </w:p>
        </w:tc>
        <w:tc>
          <w:tcPr>
            <w:tcW w:w="9570" w:type="dxa"/>
            <w:tcBorders>
              <w:top w:val="nil"/>
              <w:bottom w:val="nil"/>
            </w:tcBorders>
          </w:tcPr>
          <w:p w:rsidR="006027E2" w:rsidRDefault="006027E2">
            <w:pPr>
              <w:pStyle w:val="ConsPlusNormal"/>
            </w:pPr>
            <w:hyperlink r:id="rId770"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бутилацетат;</w:t>
            </w:r>
          </w:p>
        </w:tc>
        <w:tc>
          <w:tcPr>
            <w:tcW w:w="9570" w:type="dxa"/>
            <w:tcBorders>
              <w:top w:val="nil"/>
              <w:bottom w:val="nil"/>
            </w:tcBorders>
          </w:tcPr>
          <w:p w:rsidR="006027E2" w:rsidRDefault="006027E2">
            <w:pPr>
              <w:pStyle w:val="ConsPlusNormal"/>
            </w:pPr>
            <w:hyperlink r:id="rId7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77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77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винилацетат;</w:t>
            </w:r>
          </w:p>
        </w:tc>
        <w:tc>
          <w:tcPr>
            <w:tcW w:w="9570" w:type="dxa"/>
            <w:tcBorders>
              <w:top w:val="nil"/>
              <w:bottom w:val="nil"/>
            </w:tcBorders>
          </w:tcPr>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r>
              <w:t>МР 2915-82 "Методические рекомендации по определению винилацетата в воде методом газожидкостной хроматографии";</w:t>
            </w:r>
          </w:p>
          <w:p w:rsidR="006027E2" w:rsidRDefault="006027E2">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винилхлорид;</w:t>
            </w:r>
          </w:p>
        </w:tc>
        <w:tc>
          <w:tcPr>
            <w:tcW w:w="9570" w:type="dxa"/>
            <w:tcBorders>
              <w:top w:val="nil"/>
              <w:bottom w:val="nil"/>
            </w:tcBorders>
          </w:tcPr>
          <w:p w:rsidR="006027E2" w:rsidRDefault="006027E2">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6027E2" w:rsidRDefault="006027E2">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6027E2" w:rsidRDefault="006027E2">
            <w:pPr>
              <w:pStyle w:val="ConsPlusNormal"/>
            </w:pPr>
            <w:hyperlink r:id="rId774"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6027E2" w:rsidRDefault="006027E2">
            <w:pPr>
              <w:pStyle w:val="ConsPlusNormal"/>
            </w:pPr>
            <w:hyperlink r:id="rId775" w:history="1">
              <w:r>
                <w:rPr>
                  <w:color w:val="0000FF"/>
                </w:rPr>
                <w:t>МУК 4.1.1957-05</w:t>
              </w:r>
            </w:hyperlink>
            <w:r>
              <w:t xml:space="preserve"> "Газохроматографическое определение винилхлорида и ацетальдегида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вулкацит (этилфенилдитио-карбамат цинка)</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гексаметилендиамин;</w:t>
            </w:r>
          </w:p>
        </w:tc>
        <w:tc>
          <w:tcPr>
            <w:tcW w:w="9570" w:type="dxa"/>
            <w:tcBorders>
              <w:top w:val="nil"/>
              <w:bottom w:val="nil"/>
            </w:tcBorders>
          </w:tcPr>
          <w:p w:rsidR="006027E2" w:rsidRDefault="006027E2">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hyperlink r:id="rId77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гексан;</w:t>
            </w:r>
          </w:p>
        </w:tc>
        <w:tc>
          <w:tcPr>
            <w:tcW w:w="9570" w:type="dxa"/>
            <w:tcBorders>
              <w:top w:val="nil"/>
              <w:bottom w:val="nil"/>
            </w:tcBorders>
          </w:tcPr>
          <w:p w:rsidR="006027E2" w:rsidRDefault="006027E2">
            <w:pPr>
              <w:pStyle w:val="ConsPlusNormal"/>
            </w:pPr>
            <w:hyperlink r:id="rId77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77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77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гексен, гептен;</w:t>
            </w:r>
          </w:p>
        </w:tc>
        <w:tc>
          <w:tcPr>
            <w:tcW w:w="9570" w:type="dxa"/>
            <w:tcBorders>
              <w:top w:val="nil"/>
              <w:bottom w:val="nil"/>
            </w:tcBorders>
          </w:tcPr>
          <w:p w:rsidR="006027E2" w:rsidRDefault="006027E2">
            <w:pPr>
              <w:pStyle w:val="ConsPlusNormal"/>
            </w:pPr>
            <w:hyperlink r:id="rId78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78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гептан;</w:t>
            </w:r>
          </w:p>
        </w:tc>
        <w:tc>
          <w:tcPr>
            <w:tcW w:w="9570" w:type="dxa"/>
            <w:tcBorders>
              <w:top w:val="nil"/>
              <w:bottom w:val="nil"/>
            </w:tcBorders>
          </w:tcPr>
          <w:p w:rsidR="006027E2" w:rsidRDefault="006027E2">
            <w:pPr>
              <w:pStyle w:val="ConsPlusNormal"/>
            </w:pPr>
            <w:hyperlink r:id="rId78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hyperlink r:id="rId78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дибутилфталат, диоктилфталат;</w:t>
            </w:r>
          </w:p>
        </w:tc>
        <w:tc>
          <w:tcPr>
            <w:tcW w:w="9570" w:type="dxa"/>
            <w:tcBorders>
              <w:top w:val="nil"/>
              <w:bottom w:val="nil"/>
            </w:tcBorders>
          </w:tcPr>
          <w:p w:rsidR="006027E2" w:rsidRDefault="006027E2">
            <w:pPr>
              <w:pStyle w:val="ConsPlusNormal"/>
            </w:pPr>
            <w:hyperlink r:id="rId784"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hyperlink r:id="rId785"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hyperlink r:id="rId78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hyperlink r:id="rId787"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6027E2" w:rsidRDefault="006027E2">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диэтилфталат;</w:t>
            </w:r>
          </w:p>
        </w:tc>
        <w:tc>
          <w:tcPr>
            <w:tcW w:w="9570" w:type="dxa"/>
            <w:tcBorders>
              <w:top w:val="nil"/>
              <w:bottom w:val="nil"/>
            </w:tcBorders>
          </w:tcPr>
          <w:p w:rsidR="006027E2" w:rsidRDefault="006027E2">
            <w:pPr>
              <w:pStyle w:val="ConsPlusNormal"/>
            </w:pPr>
            <w:hyperlink r:id="rId788"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78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диметилфталат;</w:t>
            </w:r>
          </w:p>
        </w:tc>
        <w:tc>
          <w:tcPr>
            <w:tcW w:w="9570" w:type="dxa"/>
            <w:tcBorders>
              <w:top w:val="nil"/>
              <w:bottom w:val="nil"/>
            </w:tcBorders>
          </w:tcPr>
          <w:p w:rsidR="006027E2" w:rsidRDefault="006027E2">
            <w:pPr>
              <w:pStyle w:val="ConsPlusNormal"/>
            </w:pPr>
            <w:hyperlink r:id="rId790" w:history="1">
              <w:r>
                <w:rPr>
                  <w:color w:val="0000FF"/>
                </w:rPr>
                <w:t>МУК 4.1.738-99</w:t>
              </w:r>
            </w:hyperlink>
            <w:r>
              <w:t xml:space="preserve"> "Хромато-масс-спектрометрическое определение фталатов и органических кислот в воде";</w:t>
            </w:r>
          </w:p>
          <w:p w:rsidR="006027E2" w:rsidRDefault="006027E2">
            <w:pPr>
              <w:pStyle w:val="ConsPlusNormal"/>
            </w:pPr>
            <w:hyperlink r:id="rId79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6027E2" w:rsidRDefault="006027E2">
            <w:pPr>
              <w:pStyle w:val="ConsPlusNormal"/>
            </w:pPr>
            <w:r>
              <w:t>МУК 4.1.611-96 "Методические указания по газохроматографическому определению диметилфталата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диметилтерефталат;</w:t>
            </w:r>
          </w:p>
        </w:tc>
        <w:tc>
          <w:tcPr>
            <w:tcW w:w="9570" w:type="dxa"/>
            <w:tcBorders>
              <w:top w:val="nil"/>
              <w:bottom w:val="nil"/>
            </w:tcBorders>
          </w:tcPr>
          <w:p w:rsidR="006027E2" w:rsidRDefault="006027E2">
            <w:pPr>
              <w:pStyle w:val="ConsPlusNormal"/>
            </w:pPr>
            <w:hyperlink r:id="rId792" w:history="1">
              <w:r>
                <w:rPr>
                  <w:color w:val="0000FF"/>
                </w:rPr>
                <w:t>МУК 4.1.745-99</w:t>
              </w:r>
            </w:hyperlink>
            <w:r>
              <w:t xml:space="preserve"> "Газохроматографическое определение диметилового эфира терефталевой кислоты в воде";</w:t>
            </w:r>
          </w:p>
          <w:p w:rsidR="006027E2" w:rsidRDefault="006027E2">
            <w:pPr>
              <w:pStyle w:val="ConsPlusNormal"/>
            </w:pPr>
            <w:hyperlink r:id="rId79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4.1.11-11-19-2004 "МВИ концентрации диметилового эфира терефталевой кислоты в воде методом газовой хроматографии";</w:t>
            </w:r>
          </w:p>
          <w:p w:rsidR="006027E2" w:rsidRDefault="006027E2">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6027E2" w:rsidRDefault="006027E2">
            <w:pPr>
              <w:pStyle w:val="ConsPlusNormal"/>
            </w:pPr>
            <w:hyperlink r:id="rId79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дифенилолпропан;</w:t>
            </w:r>
          </w:p>
        </w:tc>
        <w:tc>
          <w:tcPr>
            <w:tcW w:w="9570" w:type="dxa"/>
            <w:tcBorders>
              <w:top w:val="nil"/>
              <w:bottom w:val="nil"/>
            </w:tcBorders>
          </w:tcPr>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hyperlink r:id="rId79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796"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дифенилгуанидин, диметилдитиокарбамат цинка (цимат), диэтилдитиокарбамат цинка (этилцимат), изопрен, сульфенамид-Ц;</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каптакс, тиурам Д, тиурам Е;</w:t>
            </w:r>
          </w:p>
        </w:tc>
        <w:tc>
          <w:tcPr>
            <w:tcW w:w="9570" w:type="dxa"/>
            <w:tcBorders>
              <w:top w:val="nil"/>
              <w:bottom w:val="nil"/>
            </w:tcBorders>
          </w:tcPr>
          <w:p w:rsidR="006027E2" w:rsidRDefault="006027E2">
            <w:pPr>
              <w:pStyle w:val="ConsPlusNormal"/>
            </w:pPr>
            <w:r>
              <w:t>"Методические указания по санитарно-гигиенической оценке резиновых и латексных изделий медицинского назначения" от 19.12.86;</w:t>
            </w:r>
          </w:p>
          <w:p w:rsidR="006027E2" w:rsidRDefault="006027E2">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6027E2" w:rsidRDefault="006027E2">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эпсилон-капролактам;</w:t>
            </w:r>
          </w:p>
        </w:tc>
        <w:tc>
          <w:tcPr>
            <w:tcW w:w="9570" w:type="dxa"/>
            <w:tcBorders>
              <w:top w:val="nil"/>
              <w:bottom w:val="nil"/>
            </w:tcBorders>
          </w:tcPr>
          <w:p w:rsidR="006027E2" w:rsidRDefault="006027E2">
            <w:pPr>
              <w:pStyle w:val="ConsPlusNormal"/>
            </w:pPr>
            <w:hyperlink r:id="rId797"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НДП 30.2:3.2-95 (НДП 30.2:3.2-04) "Методика выполнения измерений эпсилон-капролактама в природных и сточных водах";</w:t>
            </w:r>
          </w:p>
          <w:p w:rsidR="006027E2" w:rsidRDefault="006027E2">
            <w:pPr>
              <w:pStyle w:val="ConsPlusNormal"/>
            </w:pPr>
            <w:hyperlink r:id="rId798" w:history="1">
              <w:r>
                <w:rPr>
                  <w:color w:val="0000FF"/>
                </w:rPr>
                <w:t>МУК 4.1.1209-03</w:t>
              </w:r>
            </w:hyperlink>
            <w:r>
              <w:t xml:space="preserve"> "Газохроматографическое определение эпсилон-капролактама в воде";</w:t>
            </w:r>
          </w:p>
          <w:p w:rsidR="006027E2" w:rsidRDefault="006027E2">
            <w:pPr>
              <w:pStyle w:val="ConsPlusNormal"/>
            </w:pPr>
            <w:r>
              <w:t>Инструкция 4.1.10-14-101-2005, глава 5. "Методы исследования полимерных материалов для гигиенической оценки";</w:t>
            </w:r>
          </w:p>
          <w:p w:rsidR="006027E2" w:rsidRDefault="006027E2">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ксилолы (смесь изомеров);</w:t>
            </w:r>
          </w:p>
        </w:tc>
        <w:tc>
          <w:tcPr>
            <w:tcW w:w="9570" w:type="dxa"/>
            <w:tcBorders>
              <w:top w:val="nil"/>
              <w:bottom w:val="nil"/>
            </w:tcBorders>
          </w:tcPr>
          <w:p w:rsidR="006027E2" w:rsidRDefault="006027E2">
            <w:pPr>
              <w:pStyle w:val="ConsPlusNormal"/>
            </w:pPr>
            <w:hyperlink r:id="rId79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80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hyperlink r:id="rId80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0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rsidR="006027E2" w:rsidRDefault="006027E2">
            <w:pPr>
              <w:pStyle w:val="ConsPlusNormal"/>
            </w:pPr>
            <w:r>
              <w:t>МУК 4.1.1046-01 "Газохроматографическое определение орто-, мета- и параксилолов в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кумол (изопропилбензол);</w:t>
            </w:r>
          </w:p>
        </w:tc>
        <w:tc>
          <w:tcPr>
            <w:tcW w:w="9570" w:type="dxa"/>
            <w:tcBorders>
              <w:top w:val="nil"/>
              <w:bottom w:val="nil"/>
            </w:tcBorders>
          </w:tcPr>
          <w:p w:rsidR="006027E2" w:rsidRDefault="006027E2">
            <w:pPr>
              <w:pStyle w:val="ConsPlusNormal"/>
            </w:pPr>
            <w:hyperlink r:id="rId80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0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метилметакрилат;</w:t>
            </w:r>
          </w:p>
        </w:tc>
        <w:tc>
          <w:tcPr>
            <w:tcW w:w="9570" w:type="dxa"/>
            <w:tcBorders>
              <w:top w:val="nil"/>
              <w:bottom w:val="nil"/>
            </w:tcBorders>
          </w:tcPr>
          <w:p w:rsidR="006027E2" w:rsidRDefault="006027E2">
            <w:pPr>
              <w:pStyle w:val="ConsPlusNormal"/>
            </w:pPr>
            <w:hyperlink r:id="rId807"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808"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6027E2" w:rsidRDefault="006027E2">
            <w:pPr>
              <w:pStyle w:val="ConsPlusNormal"/>
            </w:pPr>
            <w:r>
              <w:t>МУК 4.1.025-95 "Методы измерений массовой концентрации метакриловых соединений в объектах окружающей среды";</w:t>
            </w:r>
          </w:p>
          <w:p w:rsidR="006027E2" w:rsidRDefault="006027E2">
            <w:pPr>
              <w:pStyle w:val="ConsPlusNormal"/>
            </w:pPr>
            <w:hyperlink r:id="rId80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10" w:history="1">
              <w:r>
                <w:rPr>
                  <w:color w:val="0000FF"/>
                </w:rPr>
                <w:t>решения</w:t>
              </w:r>
            </w:hyperlink>
            <w:r>
              <w:t xml:space="preserve"> Коллегии Евразийской экономической комиссии от 27.11.2012 N 239)</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метилацетат;</w:t>
            </w:r>
          </w:p>
        </w:tc>
        <w:tc>
          <w:tcPr>
            <w:tcW w:w="9570" w:type="dxa"/>
            <w:tcBorders>
              <w:top w:val="nil"/>
              <w:bottom w:val="nil"/>
            </w:tcBorders>
          </w:tcPr>
          <w:p w:rsidR="006027E2" w:rsidRDefault="006027E2">
            <w:pPr>
              <w:pStyle w:val="ConsPlusNormal"/>
            </w:pPr>
            <w:hyperlink r:id="rId8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ГОСТ 22648-77 "Пластмассы. Методы определения гигиенических показателей"</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решений Коллегии Евразийской экономической комиссии от 27.11.2012 </w:t>
            </w:r>
            <w:hyperlink r:id="rId812" w:history="1">
              <w:r>
                <w:rPr>
                  <w:color w:val="0000FF"/>
                </w:rPr>
                <w:t>N 239</w:t>
              </w:r>
            </w:hyperlink>
            <w:r>
              <w:t xml:space="preserve">, от 10.06.2014 </w:t>
            </w:r>
            <w:hyperlink r:id="rId813" w:history="1">
              <w:r>
                <w:rPr>
                  <w:color w:val="0000FF"/>
                </w:rPr>
                <w:t>N 90</w:t>
              </w:r>
            </w:hyperlink>
            <w:r>
              <w:t>)</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метиленхлорид;</w:t>
            </w:r>
          </w:p>
        </w:tc>
        <w:tc>
          <w:tcPr>
            <w:tcW w:w="9570" w:type="dxa"/>
            <w:tcBorders>
              <w:top w:val="nil"/>
              <w:bottom w:val="nil"/>
            </w:tcBorders>
          </w:tcPr>
          <w:p w:rsidR="006027E2" w:rsidRDefault="006027E2">
            <w:pPr>
              <w:pStyle w:val="ConsPlusNormal"/>
            </w:pPr>
            <w:hyperlink r:id="rId814"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6027E2" w:rsidRDefault="006027E2">
            <w:pPr>
              <w:pStyle w:val="ConsPlusNormal"/>
            </w:pPr>
            <w:hyperlink r:id="rId81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альфа-метилстирол;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hyperlink r:id="rId816"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1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1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19"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метиловый;</w:t>
            </w:r>
          </w:p>
        </w:tc>
        <w:tc>
          <w:tcPr>
            <w:tcW w:w="9570" w:type="dxa"/>
            <w:tcBorders>
              <w:top w:val="nil"/>
              <w:bottom w:val="nil"/>
            </w:tcBorders>
          </w:tcPr>
          <w:p w:rsidR="006027E2" w:rsidRDefault="006027E2">
            <w:pPr>
              <w:pStyle w:val="ConsPlusNormal"/>
            </w:pPr>
            <w:hyperlink r:id="rId8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822"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hyperlink r:id="rId82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r>
              <w:t>МУК 4.1.1046(а)-01 "Газохроматографическое определение метанола в воздухе";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24"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пропиловый;</w:t>
            </w:r>
          </w:p>
        </w:tc>
        <w:tc>
          <w:tcPr>
            <w:tcW w:w="9570" w:type="dxa"/>
            <w:tcBorders>
              <w:top w:val="nil"/>
              <w:bottom w:val="nil"/>
            </w:tcBorders>
          </w:tcPr>
          <w:p w:rsidR="006027E2" w:rsidRDefault="006027E2">
            <w:pPr>
              <w:pStyle w:val="ConsPlusNormal"/>
            </w:pPr>
            <w:hyperlink r:id="rId82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26"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спирт изопропиловый;</w:t>
            </w:r>
          </w:p>
        </w:tc>
        <w:tc>
          <w:tcPr>
            <w:tcW w:w="9570" w:type="dxa"/>
            <w:tcBorders>
              <w:top w:val="nil"/>
              <w:bottom w:val="nil"/>
            </w:tcBorders>
          </w:tcPr>
          <w:p w:rsidR="006027E2" w:rsidRDefault="006027E2">
            <w:pPr>
              <w:pStyle w:val="ConsPlusNormal"/>
            </w:pPr>
            <w:hyperlink r:id="rId82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2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829"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both"/>
            </w:pPr>
          </w:p>
        </w:tc>
        <w:tc>
          <w:tcPr>
            <w:tcW w:w="3300" w:type="dxa"/>
            <w:tcBorders>
              <w:top w:val="nil"/>
              <w:bottom w:val="nil"/>
            </w:tcBorders>
          </w:tcPr>
          <w:p w:rsidR="006027E2" w:rsidRDefault="006027E2">
            <w:pPr>
              <w:pStyle w:val="ConsPlusNormal"/>
            </w:pPr>
            <w:r>
              <w:t>- спирт бутиловый, спирт изобутиловый;</w:t>
            </w:r>
          </w:p>
        </w:tc>
        <w:tc>
          <w:tcPr>
            <w:tcW w:w="9570" w:type="dxa"/>
            <w:tcBorders>
              <w:top w:val="nil"/>
              <w:bottom w:val="nil"/>
            </w:tcBorders>
          </w:tcPr>
          <w:p w:rsidR="006027E2" w:rsidRDefault="006027E2">
            <w:pPr>
              <w:pStyle w:val="ConsPlusNormal"/>
            </w:pPr>
            <w:hyperlink r:id="rId83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31"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83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3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стирол;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834" w:history="1">
              <w:r>
                <w:rPr>
                  <w:color w:val="0000FF"/>
                </w:rPr>
                <w:t>МУК 2.3.3.052-96</w:t>
              </w:r>
            </w:hyperlink>
            <w:r>
              <w:t xml:space="preserve"> "Санитарно-химические исследования изделий из полистирола и сополимеров стирола";</w:t>
            </w:r>
          </w:p>
          <w:p w:rsidR="006027E2" w:rsidRDefault="006027E2">
            <w:pPr>
              <w:pStyle w:val="ConsPlusNormal"/>
            </w:pPr>
            <w:hyperlink r:id="rId835"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83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83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3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84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841"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4.1.10-14-101-2005 "Методы исследования полимерных материалов для гигиенической оценки";</w:t>
            </w:r>
          </w:p>
          <w:p w:rsidR="006027E2" w:rsidRDefault="006027E2">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толуол;</w:t>
            </w:r>
          </w:p>
        </w:tc>
        <w:tc>
          <w:tcPr>
            <w:tcW w:w="9570" w:type="dxa"/>
            <w:tcBorders>
              <w:top w:val="nil"/>
              <w:bottom w:val="nil"/>
            </w:tcBorders>
          </w:tcPr>
          <w:p w:rsidR="006027E2" w:rsidRDefault="006027E2">
            <w:pPr>
              <w:pStyle w:val="ConsPlusNormal"/>
            </w:pPr>
            <w:hyperlink r:id="rId84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4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844"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rsidR="006027E2" w:rsidRDefault="006027E2">
            <w:pPr>
              <w:pStyle w:val="ConsPlusNormal"/>
            </w:pPr>
            <w:hyperlink r:id="rId84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8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47" w:history="1">
              <w:r>
                <w:rPr>
                  <w:color w:val="0000FF"/>
                </w:rPr>
                <w:t>МУК 4.1.651-96</w:t>
              </w:r>
            </w:hyperlink>
            <w:r>
              <w:t xml:space="preserve"> "Методические указания по газохро-матографическому определению толуола в воде";</w:t>
            </w:r>
          </w:p>
          <w:p w:rsidR="006027E2" w:rsidRDefault="006027E2">
            <w:pPr>
              <w:pStyle w:val="ConsPlusNormal"/>
            </w:pPr>
            <w:hyperlink r:id="rId84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8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фенол;</w:t>
            </w:r>
          </w:p>
        </w:tc>
        <w:tc>
          <w:tcPr>
            <w:tcW w:w="9570" w:type="dxa"/>
            <w:tcBorders>
              <w:top w:val="nil"/>
              <w:bottom w:val="nil"/>
            </w:tcBorders>
          </w:tcPr>
          <w:p w:rsidR="006027E2" w:rsidRDefault="006027E2">
            <w:pPr>
              <w:pStyle w:val="ConsPlusNormal"/>
            </w:pPr>
            <w:hyperlink r:id="rId850" w:history="1">
              <w:r>
                <w:rPr>
                  <w:color w:val="0000FF"/>
                </w:rPr>
                <w:t>МУК 4.1.752-99</w:t>
              </w:r>
            </w:hyperlink>
            <w:r>
              <w:t xml:space="preserve"> "Газохроматографическое определение фенола в воде";</w:t>
            </w:r>
          </w:p>
          <w:p w:rsidR="006027E2" w:rsidRDefault="006027E2">
            <w:pPr>
              <w:pStyle w:val="ConsPlusNormal"/>
            </w:pPr>
            <w:hyperlink r:id="rId851" w:history="1">
              <w:r>
                <w:rPr>
                  <w:color w:val="0000FF"/>
                </w:rPr>
                <w:t>МУК 4.1.647-96</w:t>
              </w:r>
            </w:hyperlink>
            <w:r>
              <w:t xml:space="preserve"> "Методические указания по газохроматографическому определению фенола в воде";</w:t>
            </w:r>
          </w:p>
          <w:p w:rsidR="006027E2" w:rsidRDefault="006027E2">
            <w:pPr>
              <w:pStyle w:val="ConsPlusNormal"/>
            </w:pPr>
            <w:hyperlink r:id="rId852" w:history="1">
              <w:r>
                <w:rPr>
                  <w:color w:val="0000FF"/>
                </w:rPr>
                <w:t>МУК 4.1.737-99</w:t>
              </w:r>
            </w:hyperlink>
            <w:r>
              <w:t xml:space="preserve"> "Хромато-масс-спектрометрическое определение фенолов в воде";</w:t>
            </w:r>
          </w:p>
          <w:p w:rsidR="006027E2" w:rsidRDefault="006027E2">
            <w:pPr>
              <w:pStyle w:val="ConsPlusNormal"/>
            </w:pPr>
            <w:hyperlink r:id="rId853"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6027E2" w:rsidRDefault="006027E2">
            <w:pPr>
              <w:pStyle w:val="ConsPlusNormal"/>
            </w:pPr>
            <w:hyperlink r:id="rId854"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6027E2" w:rsidRDefault="006027E2">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rsidR="006027E2" w:rsidRDefault="006027E2">
            <w:pPr>
              <w:pStyle w:val="ConsPlusNormal"/>
            </w:pPr>
            <w:hyperlink r:id="rId85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856"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6027E2" w:rsidRDefault="006027E2">
            <w:pPr>
              <w:pStyle w:val="ConsPlusNormal"/>
            </w:pPr>
            <w:hyperlink r:id="rId857"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формальдегид;</w:t>
            </w:r>
          </w:p>
        </w:tc>
        <w:tc>
          <w:tcPr>
            <w:tcW w:w="9570" w:type="dxa"/>
            <w:tcBorders>
              <w:top w:val="nil"/>
              <w:bottom w:val="nil"/>
            </w:tcBorders>
          </w:tcPr>
          <w:p w:rsidR="006027E2" w:rsidRDefault="006027E2">
            <w:pPr>
              <w:pStyle w:val="ConsPlusNormal"/>
            </w:pPr>
            <w:hyperlink r:id="rId858"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6027E2" w:rsidRDefault="006027E2">
            <w:pPr>
              <w:pStyle w:val="ConsPlusNormal"/>
            </w:pPr>
            <w:hyperlink r:id="rId859"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rsidR="006027E2" w:rsidRDefault="006027E2">
            <w:pPr>
              <w:pStyle w:val="ConsPlusNormal"/>
            </w:pPr>
            <w:hyperlink r:id="rId860" w:history="1">
              <w:r>
                <w:rPr>
                  <w:color w:val="0000FF"/>
                </w:rPr>
                <w:t>МУК 4.1.753-99</w:t>
              </w:r>
            </w:hyperlink>
            <w:r>
              <w:t xml:space="preserve"> "Ионохроматографическое определение формальдегида в воде";</w:t>
            </w:r>
          </w:p>
          <w:p w:rsidR="006027E2" w:rsidRDefault="006027E2">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6027E2" w:rsidRDefault="006027E2">
            <w:pPr>
              <w:pStyle w:val="ConsPlusNormal"/>
            </w:pPr>
            <w:hyperlink r:id="rId861"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6027E2" w:rsidRDefault="006027E2">
            <w:pPr>
              <w:pStyle w:val="ConsPlusNormal"/>
            </w:pPr>
            <w:r>
              <w:t>РД 52.04.186-89 "Руководство по контролю загрязнения атмосферы";</w:t>
            </w:r>
          </w:p>
          <w:p w:rsidR="006027E2" w:rsidRDefault="006027E2">
            <w:pPr>
              <w:pStyle w:val="ConsPlusNormal"/>
            </w:pPr>
            <w:r>
              <w:t>МУК 4.1.1045-01 "ВЭЖХ определение формальдегида и предельных альдегидов (C2-C10) в воздухе";</w:t>
            </w:r>
          </w:p>
          <w:p w:rsidR="006027E2" w:rsidRDefault="006027E2">
            <w:pPr>
              <w:pStyle w:val="ConsPlusNormal"/>
            </w:pPr>
            <w:hyperlink r:id="rId862" w:history="1">
              <w:r>
                <w:rPr>
                  <w:color w:val="0000FF"/>
                </w:rPr>
                <w:t>МУК 4.1.1053-01</w:t>
              </w:r>
            </w:hyperlink>
            <w:r>
              <w:t xml:space="preserve"> "Ионохроматографическое определение формальдегида в воздухе";</w:t>
            </w:r>
          </w:p>
          <w:p w:rsidR="006027E2" w:rsidRDefault="006027E2">
            <w:pPr>
              <w:pStyle w:val="ConsPlusNormal"/>
            </w:pPr>
            <w:r>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63"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хлорбензол;</w:t>
            </w:r>
          </w:p>
        </w:tc>
        <w:tc>
          <w:tcPr>
            <w:tcW w:w="9570" w:type="dxa"/>
            <w:tcBorders>
              <w:top w:val="nil"/>
              <w:bottom w:val="nil"/>
            </w:tcBorders>
          </w:tcPr>
          <w:p w:rsidR="006027E2" w:rsidRDefault="006027E2">
            <w:pPr>
              <w:pStyle w:val="ConsPlusNormal"/>
            </w:pPr>
            <w:hyperlink r:id="rId86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86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hyperlink r:id="rId86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hyperlink r:id="rId86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этилацетат;</w:t>
            </w:r>
          </w:p>
        </w:tc>
        <w:tc>
          <w:tcPr>
            <w:tcW w:w="9570" w:type="dxa"/>
            <w:tcBorders>
              <w:top w:val="nil"/>
              <w:bottom w:val="nil"/>
            </w:tcBorders>
          </w:tcPr>
          <w:p w:rsidR="006027E2" w:rsidRDefault="006027E2">
            <w:pPr>
              <w:pStyle w:val="ConsPlusNormal"/>
            </w:pPr>
            <w:hyperlink r:id="rId8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6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6027E2" w:rsidRDefault="006027E2">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6027E2" w:rsidRDefault="006027E2">
            <w:pPr>
              <w:pStyle w:val="ConsPlusNormal"/>
            </w:pPr>
            <w:hyperlink r:id="rId87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этилбензол;</w:t>
            </w:r>
          </w:p>
        </w:tc>
        <w:tc>
          <w:tcPr>
            <w:tcW w:w="9570" w:type="dxa"/>
            <w:tcBorders>
              <w:top w:val="nil"/>
              <w:bottom w:val="nil"/>
            </w:tcBorders>
          </w:tcPr>
          <w:p w:rsidR="006027E2" w:rsidRDefault="006027E2">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rsidR="006027E2" w:rsidRDefault="006027E2">
            <w:pPr>
              <w:pStyle w:val="ConsPlusNormal"/>
            </w:pPr>
            <w:r>
              <w:t>ГОСТ 22648-77 "Пластмассы. Методы определения гигиенических показателей";</w:t>
            </w:r>
          </w:p>
          <w:p w:rsidR="006027E2" w:rsidRDefault="006027E2">
            <w:pPr>
              <w:pStyle w:val="ConsPlusNormal"/>
            </w:pPr>
            <w:hyperlink r:id="rId87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6027E2" w:rsidRDefault="006027E2">
            <w:pPr>
              <w:pStyle w:val="ConsPlusNormal"/>
            </w:pPr>
            <w:hyperlink r:id="rId87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6027E2" w:rsidRDefault="006027E2">
            <w:pPr>
              <w:pStyle w:val="ConsPlusNormal"/>
            </w:pPr>
            <w:hyperlink r:id="rId873" w:history="1">
              <w:r>
                <w:rPr>
                  <w:color w:val="0000FF"/>
                </w:rPr>
                <w:t>МУК 4.1.652-96</w:t>
              </w:r>
            </w:hyperlink>
            <w:r>
              <w:t xml:space="preserve"> "Методические указания по газохроматографическому определению этилбензола в воде";</w:t>
            </w:r>
          </w:p>
          <w:p w:rsidR="006027E2" w:rsidRDefault="006027E2">
            <w:pPr>
              <w:pStyle w:val="ConsPlusNormal"/>
            </w:pPr>
            <w:hyperlink r:id="rId87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rsidR="006027E2" w:rsidRDefault="006027E2">
            <w:pPr>
              <w:pStyle w:val="ConsPlusNormal"/>
            </w:pPr>
            <w:hyperlink r:id="rId87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6027E2" w:rsidRDefault="006027E2">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6027E2" w:rsidRDefault="006027E2">
            <w:pPr>
              <w:pStyle w:val="ConsPlusNormal"/>
            </w:pPr>
            <w:hyperlink r:id="rId87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6027E2" w:rsidRDefault="006027E2">
            <w:pPr>
              <w:pStyle w:val="ConsPlusNormal"/>
            </w:pPr>
            <w:hyperlink r:id="rId87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6027E2" w:rsidRDefault="006027E2">
            <w:pPr>
              <w:pStyle w:val="ConsPlusNormal"/>
            </w:pPr>
            <w:hyperlink r:id="rId87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6027E2" w:rsidRDefault="006027E2">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6027E2" w:rsidRDefault="006027E2">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6027E2">
        <w:tblPrEx>
          <w:tblBorders>
            <w:insideH w:val="none" w:sz="0" w:space="0" w:color="auto"/>
          </w:tblBorders>
        </w:tblPrEx>
        <w:tc>
          <w:tcPr>
            <w:tcW w:w="14520" w:type="dxa"/>
            <w:gridSpan w:val="3"/>
            <w:tcBorders>
              <w:top w:val="nil"/>
              <w:bottom w:val="nil"/>
            </w:tcBorders>
          </w:tcPr>
          <w:p w:rsidR="006027E2" w:rsidRDefault="006027E2">
            <w:pPr>
              <w:pStyle w:val="ConsPlusNormal"/>
              <w:jc w:val="both"/>
            </w:pPr>
            <w:r>
              <w:t xml:space="preserve">(в ред. </w:t>
            </w:r>
            <w:hyperlink r:id="rId879" w:history="1">
              <w:r>
                <w:rPr>
                  <w:color w:val="0000FF"/>
                </w:rPr>
                <w:t>решения</w:t>
              </w:r>
            </w:hyperlink>
            <w:r>
              <w:t xml:space="preserve"> Коллегии Евразийской экономической комиссии от 10.06.2014 N 90)</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этиленгликоль;</w:t>
            </w:r>
          </w:p>
        </w:tc>
        <w:tc>
          <w:tcPr>
            <w:tcW w:w="9570" w:type="dxa"/>
            <w:tcBorders>
              <w:top w:val="nil"/>
              <w:bottom w:val="nil"/>
            </w:tcBorders>
          </w:tcPr>
          <w:p w:rsidR="006027E2" w:rsidRDefault="006027E2">
            <w:pPr>
              <w:pStyle w:val="ConsPlusNormal"/>
            </w:pPr>
            <w:hyperlink r:id="rId88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6027E2">
        <w:tblPrEx>
          <w:tblBorders>
            <w:insideH w:val="none" w:sz="0" w:space="0" w:color="auto"/>
          </w:tblBorders>
        </w:tblPrEx>
        <w:tc>
          <w:tcPr>
            <w:tcW w:w="1650" w:type="dxa"/>
            <w:tcBorders>
              <w:top w:val="nil"/>
              <w:bottom w:val="nil"/>
            </w:tcBorders>
          </w:tcPr>
          <w:p w:rsidR="006027E2" w:rsidRDefault="006027E2">
            <w:pPr>
              <w:pStyle w:val="ConsPlusNormal"/>
              <w:jc w:val="center"/>
            </w:pPr>
          </w:p>
        </w:tc>
        <w:tc>
          <w:tcPr>
            <w:tcW w:w="3300" w:type="dxa"/>
            <w:tcBorders>
              <w:top w:val="nil"/>
              <w:bottom w:val="nil"/>
            </w:tcBorders>
          </w:tcPr>
          <w:p w:rsidR="006027E2" w:rsidRDefault="006027E2">
            <w:pPr>
              <w:pStyle w:val="ConsPlusNormal"/>
            </w:pPr>
            <w:r>
              <w:t>- эпихлоргидрин;</w:t>
            </w:r>
          </w:p>
        </w:tc>
        <w:tc>
          <w:tcPr>
            <w:tcW w:w="9570" w:type="dxa"/>
            <w:tcBorders>
              <w:top w:val="nil"/>
              <w:bottom w:val="nil"/>
            </w:tcBorders>
          </w:tcPr>
          <w:p w:rsidR="006027E2" w:rsidRDefault="006027E2">
            <w:pPr>
              <w:pStyle w:val="ConsPlusNormal"/>
            </w:pPr>
            <w:hyperlink r:id="rId881"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6027E2" w:rsidRDefault="006027E2">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6027E2" w:rsidRDefault="006027E2">
            <w:pPr>
              <w:pStyle w:val="ConsPlusNormal"/>
            </w:pPr>
            <w:r>
              <w:t>Инструкция 2.3.3.10-15-89-2005 "Санитарно-гигиеническая оценка лакированной консервной тары";</w:t>
            </w:r>
          </w:p>
          <w:p w:rsidR="006027E2" w:rsidRDefault="006027E2">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6027E2" w:rsidRDefault="006027E2">
            <w:pPr>
              <w:pStyle w:val="ConsPlusNormal"/>
            </w:pPr>
            <w:r>
              <w:t>МУ 4398-87 "Методические указания по гигиенической оценке лакированной консервной тары"</w:t>
            </w:r>
          </w:p>
          <w:p w:rsidR="006027E2" w:rsidRDefault="006027E2">
            <w:pPr>
              <w:pStyle w:val="ConsPlusNormal"/>
            </w:pPr>
            <w:r>
              <w:t>МУК 2715-83 "Методические указания по газохроматографическому определению этилхлоргидрина (ЭХГ) в воздухе"</w:t>
            </w:r>
          </w:p>
        </w:tc>
      </w:tr>
      <w:tr w:rsidR="006027E2">
        <w:tblPrEx>
          <w:tblBorders>
            <w:insideH w:val="none" w:sz="0" w:space="0" w:color="auto"/>
          </w:tblBorders>
        </w:tblPrEx>
        <w:tc>
          <w:tcPr>
            <w:tcW w:w="14520" w:type="dxa"/>
            <w:gridSpan w:val="3"/>
            <w:tcBorders>
              <w:top w:val="nil"/>
              <w:bottom w:val="single" w:sz="4" w:space="0" w:color="auto"/>
            </w:tcBorders>
          </w:tcPr>
          <w:p w:rsidR="006027E2" w:rsidRDefault="006027E2">
            <w:pPr>
              <w:pStyle w:val="ConsPlusNormal"/>
              <w:jc w:val="both"/>
            </w:pPr>
            <w:r>
              <w:t xml:space="preserve">(в ред. </w:t>
            </w:r>
            <w:hyperlink r:id="rId882" w:history="1">
              <w:r>
                <w:rPr>
                  <w:color w:val="0000FF"/>
                </w:rPr>
                <w:t>решения</w:t>
              </w:r>
            </w:hyperlink>
            <w:r>
              <w:t xml:space="preserve"> Коллегии Евразийской экономической комиссии от 10.06.2014 N 90)</w:t>
            </w:r>
          </w:p>
        </w:tc>
      </w:tr>
    </w:tbl>
    <w:p w:rsidR="006027E2" w:rsidRDefault="006027E2">
      <w:pPr>
        <w:pStyle w:val="ConsPlusNormal"/>
        <w:ind w:firstLine="540"/>
        <w:jc w:val="both"/>
      </w:pPr>
    </w:p>
    <w:p w:rsidR="006027E2" w:rsidRDefault="006027E2">
      <w:pPr>
        <w:pStyle w:val="ConsPlusNormal"/>
        <w:ind w:firstLine="540"/>
        <w:jc w:val="both"/>
      </w:pPr>
    </w:p>
    <w:p w:rsidR="006027E2" w:rsidRDefault="006027E2">
      <w:pPr>
        <w:pStyle w:val="ConsPlusNormal"/>
        <w:pBdr>
          <w:top w:val="single" w:sz="6" w:space="0" w:color="auto"/>
        </w:pBdr>
        <w:spacing w:before="100" w:after="100"/>
        <w:jc w:val="both"/>
        <w:rPr>
          <w:sz w:val="2"/>
          <w:szCs w:val="2"/>
        </w:rPr>
      </w:pPr>
    </w:p>
    <w:p w:rsidR="00C80862" w:rsidRDefault="00C80862">
      <w:bookmarkStart w:id="66" w:name="_GoBack"/>
      <w:bookmarkEnd w:id="66"/>
    </w:p>
    <w:sectPr w:rsidR="00C80862" w:rsidSect="00804B3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E2"/>
    <w:rsid w:val="002573E3"/>
    <w:rsid w:val="00271DB2"/>
    <w:rsid w:val="002A4ED3"/>
    <w:rsid w:val="002B0F2C"/>
    <w:rsid w:val="002C3114"/>
    <w:rsid w:val="0047579C"/>
    <w:rsid w:val="004C06C6"/>
    <w:rsid w:val="00566F0B"/>
    <w:rsid w:val="005733C2"/>
    <w:rsid w:val="006027E2"/>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7E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2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2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27E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378C95E113AF19C4A9ECD1C3485A9248F82FA4F12ED3995EA5A9023F8030020A3B664C1D054571l542F" TargetMode="External"/><Relationship Id="rId671" Type="http://schemas.openxmlformats.org/officeDocument/2006/relationships/hyperlink" Target="consultantplus://offline/ref=10378C95E113AF19C4A9FBC6C0485A924AF327A7F02ED3995EA5A9023Fl840F" TargetMode="External"/><Relationship Id="rId769" Type="http://schemas.openxmlformats.org/officeDocument/2006/relationships/hyperlink" Target="consultantplus://offline/ref=10378C95E113AF19C4A9FBCDC5485A9248FF2EA4F8208E9356FCA500l348F" TargetMode="External"/><Relationship Id="rId21" Type="http://schemas.openxmlformats.org/officeDocument/2006/relationships/hyperlink" Target="consultantplus://offline/ref=10378C95E113AF19C4A9F2DFC7485A9248FA24A9FE29D3995EA5A9023F8030020A3B664C1D054674l54EF" TargetMode="External"/><Relationship Id="rId324" Type="http://schemas.openxmlformats.org/officeDocument/2006/relationships/hyperlink" Target="consultantplus://offline/ref=10378C95E113AF19C4A9FBC6C0485A924DFB26A4F02AD3995EA5A9023Fl840F" TargetMode="External"/><Relationship Id="rId531" Type="http://schemas.openxmlformats.org/officeDocument/2006/relationships/hyperlink" Target="consultantplus://offline/ref=10378C95E113AF19C4A9FBCDC5485A924FFE24A8F27D849B0FF0A70737D07812447E6B4D1D05l447F" TargetMode="External"/><Relationship Id="rId629" Type="http://schemas.openxmlformats.org/officeDocument/2006/relationships/hyperlink" Target="consultantplus://offline/ref=10378C95E113AF19C4A9EDCAC2485A9248FF23A0F27D849B0FF0A7l047F" TargetMode="External"/><Relationship Id="rId170" Type="http://schemas.openxmlformats.org/officeDocument/2006/relationships/hyperlink" Target="consultantplus://offline/ref=10378C95E113AF19C4A9FBC6C0485A924DFB25A5FF2AD3995EA5A9023Fl840F" TargetMode="External"/><Relationship Id="rId836" Type="http://schemas.openxmlformats.org/officeDocument/2006/relationships/hyperlink" Target="consultantplus://offline/ref=10378C95E113AF19C4A9FBC6C0485A924DFB26A4F02AD3995EA5A9023Fl840F" TargetMode="External"/><Relationship Id="rId268" Type="http://schemas.openxmlformats.org/officeDocument/2006/relationships/hyperlink" Target="consultantplus://offline/ref=10378C95E113AF19C4A9FBCDC5485A924FFE24A8F27D849B0FF0A70737D07812447E6B4D1D05l447F" TargetMode="External"/><Relationship Id="rId475" Type="http://schemas.openxmlformats.org/officeDocument/2006/relationships/hyperlink" Target="consultantplus://offline/ref=10378C95E113AF19C4A9FBCDC5485A924FFE24A8F27D849B0FF0A70737D07812447E6B4D1D05l447F" TargetMode="External"/><Relationship Id="rId682" Type="http://schemas.openxmlformats.org/officeDocument/2006/relationships/hyperlink" Target="consultantplus://offline/ref=10378C95E113AF19C4A9FBC6C0485A924CF926A0FF2ED3995EA5A9023F8030020A3B664C1D054572l549F" TargetMode="External"/><Relationship Id="rId32" Type="http://schemas.openxmlformats.org/officeDocument/2006/relationships/hyperlink" Target="consultantplus://offline/ref=10378C95E113AF19C4A9F2DFC7485A9248FA24A9FE29D3995EA5A9023F8030020A3B664C1D054677l549F" TargetMode="External"/><Relationship Id="rId128" Type="http://schemas.openxmlformats.org/officeDocument/2006/relationships/hyperlink" Target="consultantplus://offline/ref=10378C95E113AF19C4A9FBC6C0485A924DFB25A5FF2ED3995EA5A9023Fl840F" TargetMode="External"/><Relationship Id="rId335" Type="http://schemas.openxmlformats.org/officeDocument/2006/relationships/hyperlink" Target="consultantplus://offline/ref=10378C95E113AF19C4A9FBC6C0485A924DFB25A2F82ED3995EA5A9023Fl840F" TargetMode="External"/><Relationship Id="rId542" Type="http://schemas.openxmlformats.org/officeDocument/2006/relationships/hyperlink" Target="consultantplus://offline/ref=10378C95E113AF19C4A9ECD1C3485A9248FD23A4F82CD3995EA5A9023F8030020A3B664C1D054472l54EF" TargetMode="External"/><Relationship Id="rId181" Type="http://schemas.openxmlformats.org/officeDocument/2006/relationships/hyperlink" Target="consultantplus://offline/ref=10378C95E113AF19C4A9FBC6C0485A924DFB25A2FB2FD3995EA5A9023Fl840F" TargetMode="External"/><Relationship Id="rId402" Type="http://schemas.openxmlformats.org/officeDocument/2006/relationships/hyperlink" Target="consultantplus://offline/ref=10378C95E113AF19C4A9FBC6C0485A924DFB20A2FE2DD3995EA5A9023Fl840F" TargetMode="External"/><Relationship Id="rId847" Type="http://schemas.openxmlformats.org/officeDocument/2006/relationships/hyperlink" Target="consultantplus://offline/ref=10378C95E113AF19C4A9FBC6C0485A924AFA2EA8FE2FD3995EA5A9023F8030020A3B664C1D054C70l54DF" TargetMode="External"/><Relationship Id="rId279" Type="http://schemas.openxmlformats.org/officeDocument/2006/relationships/hyperlink" Target="consultantplus://offline/ref=10378C95E113AF19C4A9FBC6C0485A924DF22FA5FA2DD3995EA5A9023Fl840F" TargetMode="External"/><Relationship Id="rId486" Type="http://schemas.openxmlformats.org/officeDocument/2006/relationships/hyperlink" Target="consultantplus://offline/ref=10378C95E113AF19C4A9FBCDC5485A9240FA22A4F27D849B0FF0A7l047F" TargetMode="External"/><Relationship Id="rId693" Type="http://schemas.openxmlformats.org/officeDocument/2006/relationships/hyperlink" Target="consultantplus://offline/ref=10378C95E113AF19C4A9ECD1C3485A9248F82FA4F12ED3995EA5A9023F8030020A3B664C1D054574l549F" TargetMode="External"/><Relationship Id="rId707" Type="http://schemas.openxmlformats.org/officeDocument/2006/relationships/hyperlink" Target="consultantplus://offline/ref=10378C95E113AF19C4A9F1CADE485A9240FA21A8F27D849B0FF0A70737D07812447E6B4D1F05l44DF" TargetMode="External"/><Relationship Id="rId43" Type="http://schemas.openxmlformats.org/officeDocument/2006/relationships/hyperlink" Target="consultantplus://offline/ref=10378C95E113AF19C4A9F2DFC7485A9248FE2EA4FB2CD3995EA5A9023F8030020A3B664C1D044574l548F" TargetMode="External"/><Relationship Id="rId139" Type="http://schemas.openxmlformats.org/officeDocument/2006/relationships/hyperlink" Target="consultantplus://offline/ref=10378C95E113AF19C4A9FBC6C0485A924AF323A5F02FD3995EA5A9023Fl840F" TargetMode="External"/><Relationship Id="rId346" Type="http://schemas.openxmlformats.org/officeDocument/2006/relationships/hyperlink" Target="consultantplus://offline/ref=10378C95E113AF19C4A9FBC6C0485A924AFC2EA2F02AD3995EA5A9023Fl840F" TargetMode="External"/><Relationship Id="rId553" Type="http://schemas.openxmlformats.org/officeDocument/2006/relationships/hyperlink" Target="consultantplus://offline/ref=10378C95E113AF19C4A9FBC6C0485A924DFB20A2FE2DD3995EA5A9023Fl840F" TargetMode="External"/><Relationship Id="rId760" Type="http://schemas.openxmlformats.org/officeDocument/2006/relationships/hyperlink" Target="consultantplus://offline/ref=10378C95E113AF19C4A9FBCDC5485A9248FE25A0FC208E9356FCA500l348F" TargetMode="External"/><Relationship Id="rId192" Type="http://schemas.openxmlformats.org/officeDocument/2006/relationships/hyperlink" Target="consultantplus://offline/ref=10378C95E113AF19C4A9FBC6C0485A924DFB26A4F029D3995EA5A9023Fl840F" TargetMode="External"/><Relationship Id="rId206" Type="http://schemas.openxmlformats.org/officeDocument/2006/relationships/hyperlink" Target="consultantplus://offline/ref=10378C95E113AF19C4A9FBC6C0485A924DFB20A2FE2DD3995EA5A9023Fl840F" TargetMode="External"/><Relationship Id="rId413" Type="http://schemas.openxmlformats.org/officeDocument/2006/relationships/hyperlink" Target="consultantplus://offline/ref=10378C95E113AF19C4A9FBC6C0485A924DFB25A5FF29D3995EA5A9023Fl840F" TargetMode="External"/><Relationship Id="rId858" Type="http://schemas.openxmlformats.org/officeDocument/2006/relationships/hyperlink" Target="consultantplus://offline/ref=10378C95E113AF19C4A9FBC6C0485A924DFB25A2FB2FD3995EA5A9023Fl840F" TargetMode="External"/><Relationship Id="rId497" Type="http://schemas.openxmlformats.org/officeDocument/2006/relationships/hyperlink" Target="consultantplus://offline/ref=10378C95E113AF19C4A9FBCDC5485A9248FD20A0F8208E9356FCA500l348F" TargetMode="External"/><Relationship Id="rId620" Type="http://schemas.openxmlformats.org/officeDocument/2006/relationships/hyperlink" Target="consultantplus://offline/ref=10378C95E113AF19C4A9FBC6C0485A924AFA2EA8FE2FD3995EA5A9023F8030020A3B664C1D054272l54DF" TargetMode="External"/><Relationship Id="rId718" Type="http://schemas.openxmlformats.org/officeDocument/2006/relationships/hyperlink" Target="consultantplus://offline/ref=10378C95E113AF19C4A9ECD1C3485A9248F82FA4F12ED3995EA5A9023F8030020A3B664C1D054576l54BF" TargetMode="External"/><Relationship Id="rId357" Type="http://schemas.openxmlformats.org/officeDocument/2006/relationships/hyperlink" Target="consultantplus://offline/ref=10378C95E113AF19C4A9FBC6C0485A924AFA2EA8FE2FD3995EA5A9023F8030020A3B664C1D054272l54DF" TargetMode="External"/><Relationship Id="rId54" Type="http://schemas.openxmlformats.org/officeDocument/2006/relationships/hyperlink" Target="consultantplus://offline/ref=10378C95E113AF19C4A9F1CADE485A9240F824A7F27D849B0FF0A70737D07812447E6B4D1D02l44DF" TargetMode="External"/><Relationship Id="rId217" Type="http://schemas.openxmlformats.org/officeDocument/2006/relationships/hyperlink" Target="consultantplus://offline/ref=10378C95E113AF19C4A9FBC6C0485A924DFB26A4F02AD3995EA5A9023Fl840F" TargetMode="External"/><Relationship Id="rId564" Type="http://schemas.openxmlformats.org/officeDocument/2006/relationships/hyperlink" Target="consultantplus://offline/ref=10378C95E113AF19C4A9FBC6C0485A924AFA2EA8FE2FD3995EA5A9023F8030020A3B664C1D054272l54DF" TargetMode="External"/><Relationship Id="rId771" Type="http://schemas.openxmlformats.org/officeDocument/2006/relationships/hyperlink" Target="consultantplus://offline/ref=10378C95E113AF19C4A9FBC6C0485A924DFB20A2FE2DD3995EA5A9023Fl840F" TargetMode="External"/><Relationship Id="rId869" Type="http://schemas.openxmlformats.org/officeDocument/2006/relationships/hyperlink" Target="consultantplus://offline/ref=10378C95E113AF19C4A9FBCDC5485A924FFF26A8F27D849B0FF0A7l047F" TargetMode="External"/><Relationship Id="rId424" Type="http://schemas.openxmlformats.org/officeDocument/2006/relationships/hyperlink" Target="consultantplus://offline/ref=10378C95E113AF19C4A9FBC6C0485A924AFA2EA8FE2FD3995EA5A9023F8030020A3B664C1D05417Bl54CF" TargetMode="External"/><Relationship Id="rId631" Type="http://schemas.openxmlformats.org/officeDocument/2006/relationships/hyperlink" Target="consultantplus://offline/ref=10378C95E113AF19C4A9FBC6C0485A924AFC20A9FB28D3995EA5A9023Fl840F" TargetMode="External"/><Relationship Id="rId729" Type="http://schemas.openxmlformats.org/officeDocument/2006/relationships/hyperlink" Target="consultantplus://offline/ref=10378C95E113AF19C4A9FBC6C0485A924DFB25A5FC29D3995EA5A9023Fl840F" TargetMode="External"/><Relationship Id="rId270" Type="http://schemas.openxmlformats.org/officeDocument/2006/relationships/hyperlink" Target="consultantplus://offline/ref=10378C95E113AF19C4A9FBC6C0485A924DFB25A2F82FD3995EA5A9023Fl840F" TargetMode="External"/><Relationship Id="rId65" Type="http://schemas.openxmlformats.org/officeDocument/2006/relationships/hyperlink" Target="consultantplus://offline/ref=10378C95E113AF19C4A9F1CADE485A9240FD2FA1F27D849B0FF0A70737D07812447E6B4D1D01l444F" TargetMode="External"/><Relationship Id="rId130" Type="http://schemas.openxmlformats.org/officeDocument/2006/relationships/hyperlink" Target="consultantplus://offline/ref=10378C95E113AF19C4A9ECD1C3485A9248F82FA4F12ED3995EA5A9023F8030020A3B664C1D054576l54BF" TargetMode="External"/><Relationship Id="rId368" Type="http://schemas.openxmlformats.org/officeDocument/2006/relationships/hyperlink" Target="consultantplus://offline/ref=10378C95E113AF19C4A9ECD1C3485A9248FD23A4F82CD3995EA5A9023F8030020A3B664C1D054576l548F" TargetMode="External"/><Relationship Id="rId575" Type="http://schemas.openxmlformats.org/officeDocument/2006/relationships/hyperlink" Target="consultantplus://offline/ref=10378C95E113AF19C4A9FBC6C0485A924DFB25A5FF29D3995EA5A9023Fl840F" TargetMode="External"/><Relationship Id="rId782" Type="http://schemas.openxmlformats.org/officeDocument/2006/relationships/hyperlink" Target="consultantplus://offline/ref=10378C95E113AF19C4A9FBCDC5485A924FFF26A8F27D849B0FF0A7l047F" TargetMode="External"/><Relationship Id="rId228" Type="http://schemas.openxmlformats.org/officeDocument/2006/relationships/hyperlink" Target="consultantplus://offline/ref=10378C95E113AF19C4A9FBC6C0485A924AFA2EA8FE2FD3995EA5A9023F8030020A3B664C1D054573l54DF" TargetMode="External"/><Relationship Id="rId435" Type="http://schemas.openxmlformats.org/officeDocument/2006/relationships/hyperlink" Target="consultantplus://offline/ref=10378C95E113AF19C4A9FBC6C0485A924DFB26A8F02FD3995EA5A9023Fl840F" TargetMode="External"/><Relationship Id="rId642" Type="http://schemas.openxmlformats.org/officeDocument/2006/relationships/hyperlink" Target="consultantplus://offline/ref=10378C95E113AF19C4A9FBC6C0485A924DFB26A4F029D3995EA5A9023Fl840F" TargetMode="External"/><Relationship Id="rId281" Type="http://schemas.openxmlformats.org/officeDocument/2006/relationships/hyperlink" Target="consultantplus://offline/ref=10378C95E113AF19C4A9FBC6C0485A924DFB25A2F82ED3995EA5A9023Fl840F" TargetMode="External"/><Relationship Id="rId502" Type="http://schemas.openxmlformats.org/officeDocument/2006/relationships/hyperlink" Target="consultantplus://offline/ref=10378C95E113AF19C4A9ECD1C3485A9248FD23A4F82CD3995EA5A9023F8030020A3B664C1D054576l548F" TargetMode="External"/><Relationship Id="rId76" Type="http://schemas.openxmlformats.org/officeDocument/2006/relationships/hyperlink" Target="consultantplus://offline/ref=10378C95E113AF19C4A9F1CADE485A9240FA25A5F27D849B0FF0A70737D07812447E6B4D1C06l442F" TargetMode="External"/><Relationship Id="rId141" Type="http://schemas.openxmlformats.org/officeDocument/2006/relationships/hyperlink" Target="consultantplus://offline/ref=10378C95E113AF19C4A9FBC6C0485A924AFA2EA8FE2FD3995EA5A9023Fl840F" TargetMode="External"/><Relationship Id="rId379" Type="http://schemas.openxmlformats.org/officeDocument/2006/relationships/hyperlink" Target="consultantplus://offline/ref=10378C95E113AF19C4A9FBC6C0485A924DFB20A1F028D3995EA5A9023Fl840F" TargetMode="External"/><Relationship Id="rId586" Type="http://schemas.openxmlformats.org/officeDocument/2006/relationships/hyperlink" Target="consultantplus://offline/ref=10378C95E113AF19C4A9FBC6C0485A924DFB25A5FE2DD3995EA5A9023Fl840F" TargetMode="External"/><Relationship Id="rId793" Type="http://schemas.openxmlformats.org/officeDocument/2006/relationships/hyperlink" Target="consultantplus://offline/ref=10378C95E113AF19C4A9FBCDC5485A924FFE24A8F27D849B0FF0A70737D07812447E6B4D1D05l447F" TargetMode="External"/><Relationship Id="rId807" Type="http://schemas.openxmlformats.org/officeDocument/2006/relationships/hyperlink" Target="consultantplus://offline/ref=10378C95E113AF19C4A9FBC6C0485A924DFB21A0F82ED3995EA5A9023Fl840F" TargetMode="External"/><Relationship Id="rId7" Type="http://schemas.openxmlformats.org/officeDocument/2006/relationships/hyperlink" Target="consultantplus://offline/ref=10378C95E113AF19C4A9ECD1C3485A9248F82FA4F12ED3995EA5A9023F8030020A3B664C1D054572l54FF" TargetMode="External"/><Relationship Id="rId239" Type="http://schemas.openxmlformats.org/officeDocument/2006/relationships/hyperlink" Target="consultantplus://offline/ref=10378C95E113AF19C4A9FBC6C0485A924DFB20A2FE2DD3995EA5A9023Fl840F" TargetMode="External"/><Relationship Id="rId446" Type="http://schemas.openxmlformats.org/officeDocument/2006/relationships/hyperlink" Target="consultantplus://offline/ref=10378C95E113AF19C4A9FBC6C0485A924DFB20A2FE2DD3995EA5A9023Fl840F" TargetMode="External"/><Relationship Id="rId653" Type="http://schemas.openxmlformats.org/officeDocument/2006/relationships/hyperlink" Target="consultantplus://offline/ref=10378C95E113AF19C4A9FBC6C0485A924DFB21A0F82ED3995EA5A9023Fl840F" TargetMode="External"/><Relationship Id="rId292" Type="http://schemas.openxmlformats.org/officeDocument/2006/relationships/hyperlink" Target="consultantplus://offline/ref=10378C95E113AF19C4A9FBCDC5485A924FFE24A8F27D849B0FF0A70737D07812447E6B4D1D05l447F" TargetMode="External"/><Relationship Id="rId306" Type="http://schemas.openxmlformats.org/officeDocument/2006/relationships/hyperlink" Target="consultantplus://offline/ref=10378C95E113AF19C4A9FBC6C0485A924AFA2EA8FE2FD3995EA5A9023F8030020A3B664C1D05417Bl54CF" TargetMode="External"/><Relationship Id="rId860" Type="http://schemas.openxmlformats.org/officeDocument/2006/relationships/hyperlink" Target="consultantplus://offline/ref=10378C95E113AF19C4A9FBC6C0485A924DFB25A5FE2DD3995EA5A9023Fl840F" TargetMode="External"/><Relationship Id="rId45" Type="http://schemas.openxmlformats.org/officeDocument/2006/relationships/hyperlink" Target="consultantplus://offline/ref=10378C95E113AF19C4A9F2DFC7485A9248FE2EA4FB2CD3995EA5A9023F8030020A3B664C1D044477l542F" TargetMode="External"/><Relationship Id="rId87" Type="http://schemas.openxmlformats.org/officeDocument/2006/relationships/hyperlink" Target="consultantplus://offline/ref=10378C95E113AF19C4A9ECD1C3485A9248F82FA4F12ED3995EA5A9023F8030020A3B664C1D054570l54AF" TargetMode="External"/><Relationship Id="rId110" Type="http://schemas.openxmlformats.org/officeDocument/2006/relationships/hyperlink" Target="consultantplus://offline/ref=10378C95E113AF19C4A9F1CADE485A9240FA22A3F27D849B0FF0A70737D07812447E6B4D1C05l442F" TargetMode="External"/><Relationship Id="rId348" Type="http://schemas.openxmlformats.org/officeDocument/2006/relationships/hyperlink" Target="consultantplus://offline/ref=10378C95E113AF19C4A9FBC6C0485A924AFA2EA8FE2FD3995EA5A9023F8030020A3B664C1D054272l54DF" TargetMode="External"/><Relationship Id="rId513" Type="http://schemas.openxmlformats.org/officeDocument/2006/relationships/hyperlink" Target="consultantplus://offline/ref=10378C95E113AF19C4A9FBC6C0485A924DFB20A2FE2DD3995EA5A9023Fl840F" TargetMode="External"/><Relationship Id="rId555" Type="http://schemas.openxmlformats.org/officeDocument/2006/relationships/hyperlink" Target="consultantplus://offline/ref=10378C95E113AF19C4A9FBC6C0485A924DFB20A2FE2DD3995EA5A9023Fl840F" TargetMode="External"/><Relationship Id="rId597" Type="http://schemas.openxmlformats.org/officeDocument/2006/relationships/hyperlink" Target="consultantplus://offline/ref=10378C95E113AF19C4A9ECD1C3485A9248FD23A4F82CD3995EA5A9023F8030020A3B664C1D054473l54BF" TargetMode="External"/><Relationship Id="rId720" Type="http://schemas.openxmlformats.org/officeDocument/2006/relationships/hyperlink" Target="consultantplus://offline/ref=10378C95E113AF19C4A9FBC6C0485A924DFB25A5FE2ED3995EA5A9023Fl840F" TargetMode="External"/><Relationship Id="rId762" Type="http://schemas.openxmlformats.org/officeDocument/2006/relationships/hyperlink" Target="consultantplus://offline/ref=10378C95E113AF19C4A9FBC6C0485A924AFA2EA8FE2FD3995EA5A9023F8030020A3B664C1D054272l54DF" TargetMode="External"/><Relationship Id="rId818" Type="http://schemas.openxmlformats.org/officeDocument/2006/relationships/hyperlink" Target="consultantplus://offline/ref=10378C95E113AF19C4A9FBC6C0485A924AF327A7F02ED3995EA5A9023Fl840F" TargetMode="External"/><Relationship Id="rId152" Type="http://schemas.openxmlformats.org/officeDocument/2006/relationships/hyperlink" Target="consultantplus://offline/ref=10378C95E113AF19C4A9ECD1C3485A9248FD23A4F82CD3995EA5A9023F8030020A3B664C1D054576l54CF" TargetMode="External"/><Relationship Id="rId194" Type="http://schemas.openxmlformats.org/officeDocument/2006/relationships/hyperlink" Target="consultantplus://offline/ref=10378C95E113AF19C4A9FBC6C0485A924DFB20A2FE2DD3995EA5A9023Fl840F" TargetMode="External"/><Relationship Id="rId208" Type="http://schemas.openxmlformats.org/officeDocument/2006/relationships/hyperlink" Target="consultantplus://offline/ref=10378C95E113AF19C4A9FBC6C0485A924DFB20A2FE2DD3995EA5A9023Fl840F" TargetMode="External"/><Relationship Id="rId415" Type="http://schemas.openxmlformats.org/officeDocument/2006/relationships/hyperlink" Target="consultantplus://offline/ref=10378C95E113AF19C4A9FBC6C0485A924AFA2EA8FE2FD3995EA5A9023F8030020A3B664C1D05417Bl54CF" TargetMode="External"/><Relationship Id="rId457" Type="http://schemas.openxmlformats.org/officeDocument/2006/relationships/hyperlink" Target="consultantplus://offline/ref=10378C95E113AF19C4A9FBC6C0485A924DFB25A5FF2ED3995EA5A9023Fl840F" TargetMode="External"/><Relationship Id="rId622" Type="http://schemas.openxmlformats.org/officeDocument/2006/relationships/hyperlink" Target="consultantplus://offline/ref=10378C95E113AF19C4A9FBC6C0485A924AFC20A9FB28D3995EA5A9023Fl840F" TargetMode="External"/><Relationship Id="rId261" Type="http://schemas.openxmlformats.org/officeDocument/2006/relationships/hyperlink" Target="consultantplus://offline/ref=10378C95E113AF19C4A9FBCDC5485A9240FA22A4F27D849B0FF0A7l047F" TargetMode="External"/><Relationship Id="rId499" Type="http://schemas.openxmlformats.org/officeDocument/2006/relationships/hyperlink" Target="consultantplus://offline/ref=10378C95E113AF19C4A9ECD1C3485A9248FD23A4F82CD3995EA5A9023F8030020A3B664C1D05457Bl548F" TargetMode="External"/><Relationship Id="rId664" Type="http://schemas.openxmlformats.org/officeDocument/2006/relationships/hyperlink" Target="consultantplus://offline/ref=10378C95E113AF19C4A9FBC6C0485A924AFA2EA8FE2FD3995EA5A9023F8030020A3B664C1D04477Bl54EF" TargetMode="External"/><Relationship Id="rId871" Type="http://schemas.openxmlformats.org/officeDocument/2006/relationships/hyperlink" Target="consultantplus://offline/ref=10378C95E113AF19C4A9FBC6C0485A924AFA2EA8FE2FD3995EA5A9023F8030020A3B664C1D05417Bl54CF" TargetMode="External"/><Relationship Id="rId14" Type="http://schemas.openxmlformats.org/officeDocument/2006/relationships/hyperlink" Target="consultantplus://offline/ref=10378C95E113AF19C4A9ECD1C3485A9248F324A4FD2AD3995EA5A9023F8030020A3B664C1D054677l54FF" TargetMode="External"/><Relationship Id="rId56" Type="http://schemas.openxmlformats.org/officeDocument/2006/relationships/hyperlink" Target="consultantplus://offline/ref=10378C95E113AF19C4A9F1CADE485A9240F824A7F27D849B0FF0A70737D07812447E6B4D1C04l44DF" TargetMode="External"/><Relationship Id="rId317" Type="http://schemas.openxmlformats.org/officeDocument/2006/relationships/hyperlink" Target="consultantplus://offline/ref=10378C95E113AF19C4A9FBC6C0485A924AFA2EA8FE2FD3995EA5A9023F8030020A3B664C1D054272l54DF" TargetMode="External"/><Relationship Id="rId359" Type="http://schemas.openxmlformats.org/officeDocument/2006/relationships/hyperlink" Target="consultantplus://offline/ref=10378C95E113AF19C4A9FBC6C0485A924DFB26A4F02AD3995EA5A9023Fl840F" TargetMode="External"/><Relationship Id="rId524" Type="http://schemas.openxmlformats.org/officeDocument/2006/relationships/hyperlink" Target="consultantplus://offline/ref=10378C95E113AF19C4A9FBC6C0485A924DFB25A2FB2FD3995EA5A9023Fl840F" TargetMode="External"/><Relationship Id="rId566" Type="http://schemas.openxmlformats.org/officeDocument/2006/relationships/hyperlink" Target="consultantplus://offline/ref=10378C95E113AF19C4A9FBCDC5485A924FFF26A8F27D849B0FF0A7l047F" TargetMode="External"/><Relationship Id="rId731" Type="http://schemas.openxmlformats.org/officeDocument/2006/relationships/hyperlink" Target="consultantplus://offline/ref=10378C95E113AF19C4A9FBC6C0485A924DFB25A2FA2AD3995EA5A9023Fl840F" TargetMode="External"/><Relationship Id="rId773" Type="http://schemas.openxmlformats.org/officeDocument/2006/relationships/hyperlink" Target="consultantplus://offline/ref=10378C95E113AF19C4A9ECD1C3485A9248FD23A4F82CD3995EA5A9023F8030020A3B664C1D054576l548F" TargetMode="External"/><Relationship Id="rId98" Type="http://schemas.openxmlformats.org/officeDocument/2006/relationships/hyperlink" Target="consultantplus://offline/ref=10378C95E113AF19C4A9F1CADE485A9240FA20A5F27D849B0FF0A7l047F" TargetMode="External"/><Relationship Id="rId121" Type="http://schemas.openxmlformats.org/officeDocument/2006/relationships/hyperlink" Target="consultantplus://offline/ref=10378C95E113AF19C4A9FBC6C0485A924AFC22A7F12FD3995EA5A9023Fl840F" TargetMode="External"/><Relationship Id="rId163" Type="http://schemas.openxmlformats.org/officeDocument/2006/relationships/hyperlink" Target="consultantplus://offline/ref=10378C95E113AF19C4A9ECD1C3485A9248FD23A4F82CD3995EA5A9023F8030020A3B664C1D054571l54CF" TargetMode="External"/><Relationship Id="rId219" Type="http://schemas.openxmlformats.org/officeDocument/2006/relationships/hyperlink" Target="consultantplus://offline/ref=10378C95E113AF19C4A9FBC6C0485A924DFB20A2FE2DD3995EA5A9023Fl840F" TargetMode="External"/><Relationship Id="rId370" Type="http://schemas.openxmlformats.org/officeDocument/2006/relationships/hyperlink" Target="consultantplus://offline/ref=10378C95E113AF19C4A9FBC6C0485A924AFC2EA2F02AD3995EA5A9023Fl840F" TargetMode="External"/><Relationship Id="rId426" Type="http://schemas.openxmlformats.org/officeDocument/2006/relationships/hyperlink" Target="consultantplus://offline/ref=10378C95E113AF19C4A9FBC6C0485A924AFC20A9FB28D3995EA5A9023Fl840F" TargetMode="External"/><Relationship Id="rId633" Type="http://schemas.openxmlformats.org/officeDocument/2006/relationships/hyperlink" Target="consultantplus://offline/ref=10378C95E113AF19C4A9FBC6C0485A924AFC2EA2F02AD3995EA5A9023Fl840F" TargetMode="External"/><Relationship Id="rId829" Type="http://schemas.openxmlformats.org/officeDocument/2006/relationships/hyperlink" Target="consultantplus://offline/ref=10378C95E113AF19C4A9FBC6C0485A924AFC2FA0FD23D3995EA5A9023Fl840F" TargetMode="External"/><Relationship Id="rId230" Type="http://schemas.openxmlformats.org/officeDocument/2006/relationships/hyperlink" Target="consultantplus://offline/ref=10378C95E113AF19C4A9FBCDC5485A9248FD20A0F8208E9356FCA500l348F" TargetMode="External"/><Relationship Id="rId468" Type="http://schemas.openxmlformats.org/officeDocument/2006/relationships/hyperlink" Target="consultantplus://offline/ref=10378C95E113AF19C4A9FBC6C0485A924AFA2EA8FE2FD3995EA5A9023F8030020A3B664C1D054272l54DF" TargetMode="External"/><Relationship Id="rId675" Type="http://schemas.openxmlformats.org/officeDocument/2006/relationships/hyperlink" Target="consultantplus://offline/ref=10378C95E113AF19C4A9FBC6C0485A924AFA2EA8FE2FD3995EA5A9023F8030020A3B664C1D054272l54DF" TargetMode="External"/><Relationship Id="rId840" Type="http://schemas.openxmlformats.org/officeDocument/2006/relationships/hyperlink" Target="consultantplus://offline/ref=10378C95E113AF19C4A9FBC6C0485A924AF327A7F02ED3995EA5A9023Fl840F" TargetMode="External"/><Relationship Id="rId882" Type="http://schemas.openxmlformats.org/officeDocument/2006/relationships/hyperlink" Target="consultantplus://offline/ref=10378C95E113AF19C4A9ECD1C3485A9248FD23A4F82CD3995EA5A9023F8030020A3B664C1D054571l543F" TargetMode="External"/><Relationship Id="rId25" Type="http://schemas.openxmlformats.org/officeDocument/2006/relationships/hyperlink" Target="consultantplus://offline/ref=10378C95E113AF19C4A9F2DFC7485A9248FA24A9FE29D3995EA5A9023F8030020A3B664C1D054674l543F" TargetMode="External"/><Relationship Id="rId67" Type="http://schemas.openxmlformats.org/officeDocument/2006/relationships/hyperlink" Target="consultantplus://offline/ref=10378C95E113AF19C4A9F1CADE485A9240FF23A4F27D849B0FF0A7l047F" TargetMode="External"/><Relationship Id="rId272" Type="http://schemas.openxmlformats.org/officeDocument/2006/relationships/hyperlink" Target="consultantplus://offline/ref=10378C95E113AF19C4A9FBC6C0485A924DFB25A2F82ED3995EA5A9023Fl840F" TargetMode="External"/><Relationship Id="rId328" Type="http://schemas.openxmlformats.org/officeDocument/2006/relationships/hyperlink" Target="consultantplus://offline/ref=10378C95E113AF19C4A9FBC6C0485A924DFB25A5FE2DD3995EA5A9023Fl840F" TargetMode="External"/><Relationship Id="rId535" Type="http://schemas.openxmlformats.org/officeDocument/2006/relationships/hyperlink" Target="consultantplus://offline/ref=10378C95E113AF19C4A9EDCAC2485A924AF071FCAD26D9CCl046F" TargetMode="External"/><Relationship Id="rId577" Type="http://schemas.openxmlformats.org/officeDocument/2006/relationships/hyperlink" Target="consultantplus://offline/ref=10378C95E113AF19C4A9FBC6C0485A924AFA2EA8FE2FD3995EA5A9023F8030020A3B664C1D054C70l54DF" TargetMode="External"/><Relationship Id="rId700" Type="http://schemas.openxmlformats.org/officeDocument/2006/relationships/hyperlink" Target="consultantplus://offline/ref=10378C95E113AF19C4A9ECD1C3485A9248FD23A4F82CD3995EA5A9023F8030020A3B664C1D054471l54AF" TargetMode="External"/><Relationship Id="rId742" Type="http://schemas.openxmlformats.org/officeDocument/2006/relationships/hyperlink" Target="consultantplus://offline/ref=10378C95E113AF19C4A9FBC6C0485A924AFA2EA8FE2FD3995EA5A9023F8030020A3B664C1D044C70l54DF" TargetMode="External"/><Relationship Id="rId132" Type="http://schemas.openxmlformats.org/officeDocument/2006/relationships/hyperlink" Target="consultantplus://offline/ref=10378C95E113AF19C4A9FBC6C0485A924DFB25A2FB2FD3995EA5A9023Fl840F" TargetMode="External"/><Relationship Id="rId174" Type="http://schemas.openxmlformats.org/officeDocument/2006/relationships/hyperlink" Target="consultantplus://offline/ref=10378C95E113AF19C4A9FBC6C0485A924DFB20A1F028D3995EA5A9023Fl840F" TargetMode="External"/><Relationship Id="rId381" Type="http://schemas.openxmlformats.org/officeDocument/2006/relationships/hyperlink" Target="consultantplus://offline/ref=10378C95E113AF19C4A9FBCDC5485A924FFE24A8F27D849B0FF0A70737D07812447E6B4D1D05l447F" TargetMode="External"/><Relationship Id="rId602" Type="http://schemas.openxmlformats.org/officeDocument/2006/relationships/hyperlink" Target="consultantplus://offline/ref=10378C95E113AF19C4A9ECD1C3485A9248F82FA4F12ED3995EA5A9023F8030020A3B664C1D054576l54BF" TargetMode="External"/><Relationship Id="rId784" Type="http://schemas.openxmlformats.org/officeDocument/2006/relationships/hyperlink" Target="consultantplus://offline/ref=10378C95E113AF19C4A9FBC6C0485A924DFB25A5FF2AD3995EA5A9023Fl840F" TargetMode="External"/><Relationship Id="rId241" Type="http://schemas.openxmlformats.org/officeDocument/2006/relationships/hyperlink" Target="consultantplus://offline/ref=10378C95E113AF19C4A9FBC6C0485A924DFB21A0F82ED3995EA5A9023Fl840F" TargetMode="External"/><Relationship Id="rId437" Type="http://schemas.openxmlformats.org/officeDocument/2006/relationships/hyperlink" Target="consultantplus://offline/ref=10378C95E113AF19C4A9FBC6C0485A924DFB25A5FC29D3995EA5A9023Fl840F" TargetMode="External"/><Relationship Id="rId479" Type="http://schemas.openxmlformats.org/officeDocument/2006/relationships/hyperlink" Target="consultantplus://offline/ref=10378C95E113AF19C4A9FBC6C0485A924DFB25A5FF2AD3995EA5A9023Fl840F" TargetMode="External"/><Relationship Id="rId644" Type="http://schemas.openxmlformats.org/officeDocument/2006/relationships/hyperlink" Target="consultantplus://offline/ref=10378C95E113AF19C4A9FBC6C0485A924DFB26A4F02ED3995EA5A9023Fl840F" TargetMode="External"/><Relationship Id="rId686" Type="http://schemas.openxmlformats.org/officeDocument/2006/relationships/hyperlink" Target="consultantplus://offline/ref=10378C95E113AF19C4A9FBC6C0485A924DFB25A2FB29D3995EA5A9023Fl840F" TargetMode="External"/><Relationship Id="rId851" Type="http://schemas.openxmlformats.org/officeDocument/2006/relationships/hyperlink" Target="consultantplus://offline/ref=10378C95E113AF19C4A9FBC6C0485A924AFA2EA8FE2FD3995EA5A9023Fl840F" TargetMode="External"/><Relationship Id="rId36" Type="http://schemas.openxmlformats.org/officeDocument/2006/relationships/hyperlink" Target="consultantplus://offline/ref=10378C95E113AF19C4A9ECD1C3485A9248F82FA4F12ED3995EA5A9023F8030020A3B664C1D054573l54AF" TargetMode="External"/><Relationship Id="rId283" Type="http://schemas.openxmlformats.org/officeDocument/2006/relationships/hyperlink" Target="consultantplus://offline/ref=10378C95E113AF19C4A9FBC6C0485A924DFB25A2F82CD3995EA5A9023Fl840F" TargetMode="External"/><Relationship Id="rId339" Type="http://schemas.openxmlformats.org/officeDocument/2006/relationships/hyperlink" Target="consultantplus://offline/ref=10378C95E113AF19C4A9FBC6C0485A924AFA2EA8FE2FD3995EA5A9023F8030020A3B664C1D044C70l54DF" TargetMode="External"/><Relationship Id="rId490" Type="http://schemas.openxmlformats.org/officeDocument/2006/relationships/hyperlink" Target="consultantplus://offline/ref=10378C95E113AF19C4A9FBC6C0485A924DFB26A4F02AD3995EA5A9023Fl840F" TargetMode="External"/><Relationship Id="rId504" Type="http://schemas.openxmlformats.org/officeDocument/2006/relationships/hyperlink" Target="consultantplus://offline/ref=10378C95E113AF19C4A9FBCDC5485A924FFF26A8F27D849B0FF0A7l047F" TargetMode="External"/><Relationship Id="rId546" Type="http://schemas.openxmlformats.org/officeDocument/2006/relationships/hyperlink" Target="consultantplus://offline/ref=10378C95E113AF19C4A9FBC6C0485A924DFB25A5FF2ED3995EA5A9023Fl840F" TargetMode="External"/><Relationship Id="rId711" Type="http://schemas.openxmlformats.org/officeDocument/2006/relationships/hyperlink" Target="consultantplus://offline/ref=10378C95E113AF19C4A9ECD1C3485A9248FD23A4F82CD3995EA5A9023F8030020A3B664C1D054471l54FF" TargetMode="External"/><Relationship Id="rId753" Type="http://schemas.openxmlformats.org/officeDocument/2006/relationships/hyperlink" Target="consultantplus://offline/ref=10378C95E113AF19C4A9FBC6C0485A924AF327A7F02ED3995EA5A9023Fl840F" TargetMode="External"/><Relationship Id="rId78" Type="http://schemas.openxmlformats.org/officeDocument/2006/relationships/hyperlink" Target="consultantplus://offline/ref=10378C95E113AF19C4A9ECD1C3485A9248FD23A4F82CD3995EA5A9023F8030020A3B664C1D054571l54BF" TargetMode="External"/><Relationship Id="rId101" Type="http://schemas.openxmlformats.org/officeDocument/2006/relationships/hyperlink" Target="consultantplus://offline/ref=10378C95E113AF19C4A9F1CADE485A9240FA20A5F27D849B0FF0A70737D07812447E6B4D1D02l442F" TargetMode="External"/><Relationship Id="rId143" Type="http://schemas.openxmlformats.org/officeDocument/2006/relationships/hyperlink" Target="consultantplus://offline/ref=10378C95E113AF19C4A9FBCDC5485A924FFF26A8F27D849B0FF0A7l047F" TargetMode="External"/><Relationship Id="rId185" Type="http://schemas.openxmlformats.org/officeDocument/2006/relationships/hyperlink" Target="consultantplus://offline/ref=10378C95E113AF19C4A9FBC6C0485A924AFA2EA8FE2FD3995EA5A9023Fl840F" TargetMode="External"/><Relationship Id="rId350" Type="http://schemas.openxmlformats.org/officeDocument/2006/relationships/hyperlink" Target="consultantplus://offline/ref=10378C95E113AF19C4A9FBC6C0485A924AF327A7F02ED3995EA5A9023Fl840F" TargetMode="External"/><Relationship Id="rId406" Type="http://schemas.openxmlformats.org/officeDocument/2006/relationships/hyperlink" Target="consultantplus://offline/ref=10378C95E113AF19C4A9ECD1C3485A9248FD23A4F82CD3995EA5A9023F8030020A3B664C1D054576l548F" TargetMode="External"/><Relationship Id="rId588" Type="http://schemas.openxmlformats.org/officeDocument/2006/relationships/hyperlink" Target="consultantplus://offline/ref=10378C95E113AF19C4A9FBC6C0485A924DFB20A2FE2DD3995EA5A9023Fl840F" TargetMode="External"/><Relationship Id="rId795" Type="http://schemas.openxmlformats.org/officeDocument/2006/relationships/hyperlink" Target="consultantplus://offline/ref=10378C95E113AF19C4A9FBCDC5485A924FFE24A8F27D849B0FF0A70737D07812447E6B4D1D05l447F" TargetMode="External"/><Relationship Id="rId809" Type="http://schemas.openxmlformats.org/officeDocument/2006/relationships/hyperlink" Target="consultantplus://offline/ref=10378C95E113AF19C4A9FBC6C0485A924AF327A7F02ED3995EA5A9023Fl840F" TargetMode="External"/><Relationship Id="rId9" Type="http://schemas.openxmlformats.org/officeDocument/2006/relationships/hyperlink" Target="consultantplus://offline/ref=10378C95E113AF19C4A9F2DFC7485A9248FB20A0F12DD3995EA5A9023F8030020A3B664C1D054575l54DF" TargetMode="External"/><Relationship Id="rId210" Type="http://schemas.openxmlformats.org/officeDocument/2006/relationships/hyperlink" Target="consultantplus://offline/ref=10378C95E113AF19C4A9FBCDC5485A9248FF2EA4F8208E9356FCA500l348F" TargetMode="External"/><Relationship Id="rId392" Type="http://schemas.openxmlformats.org/officeDocument/2006/relationships/hyperlink" Target="consultantplus://offline/ref=10378C95E113AF19C4A9FBC6C0485A924DFB21A0F82ED3995EA5A9023Fl840F" TargetMode="External"/><Relationship Id="rId448" Type="http://schemas.openxmlformats.org/officeDocument/2006/relationships/hyperlink" Target="consultantplus://offline/ref=10378C95E113AF19C4A9FBC6C0485A924AF327A7F02ED3995EA5A9023Fl840F" TargetMode="External"/><Relationship Id="rId613" Type="http://schemas.openxmlformats.org/officeDocument/2006/relationships/hyperlink" Target="consultantplus://offline/ref=10378C95E113AF19C4A9FBC6C0485A924DFB20A2FE2DD3995EA5A9023Fl840F" TargetMode="External"/><Relationship Id="rId655" Type="http://schemas.openxmlformats.org/officeDocument/2006/relationships/hyperlink" Target="consultantplus://offline/ref=10378C95E113AF19C4A9FBC6C0485A924AF327A7F02ED3995EA5A9023Fl840F" TargetMode="External"/><Relationship Id="rId697" Type="http://schemas.openxmlformats.org/officeDocument/2006/relationships/hyperlink" Target="consultantplus://offline/ref=10378C95E113AF19C4A9ECD1C3485A9248F82FA4F12ED3995EA5A9023F8030020A3B664C1D054574l54EF" TargetMode="External"/><Relationship Id="rId820" Type="http://schemas.openxmlformats.org/officeDocument/2006/relationships/hyperlink" Target="consultantplus://offline/ref=10378C95E113AF19C4A9FBC6C0485A924DFB20A2FE2DD3995EA5A9023Fl840F" TargetMode="External"/><Relationship Id="rId862" Type="http://schemas.openxmlformats.org/officeDocument/2006/relationships/hyperlink" Target="consultantplus://offline/ref=10378C95E113AF19C4A9FBC6C0485A924DFB21A1FF2ED3995EA5A9023Fl840F" TargetMode="External"/><Relationship Id="rId252" Type="http://schemas.openxmlformats.org/officeDocument/2006/relationships/hyperlink" Target="consultantplus://offline/ref=10378C95E113AF19C4A9FBC6C0485A924DFB25A5FF29D3995EA5A9023Fl840F" TargetMode="External"/><Relationship Id="rId294" Type="http://schemas.openxmlformats.org/officeDocument/2006/relationships/hyperlink" Target="consultantplus://offline/ref=10378C95E113AF19C4A9FBC6C0485A924DFB25A5FF2ED3995EA5A9023Fl840F" TargetMode="External"/><Relationship Id="rId308" Type="http://schemas.openxmlformats.org/officeDocument/2006/relationships/hyperlink" Target="consultantplus://offline/ref=10378C95E113AF19C4A9ECD1C3485A9248FD23A4F82CD3995EA5A9023F8030020A3B664C1D054576l548F" TargetMode="External"/><Relationship Id="rId515" Type="http://schemas.openxmlformats.org/officeDocument/2006/relationships/hyperlink" Target="consultantplus://offline/ref=10378C95E113AF19C4A9FBC6C0485A924DFB26A4F02AD3995EA5A9023Fl840F" TargetMode="External"/><Relationship Id="rId722" Type="http://schemas.openxmlformats.org/officeDocument/2006/relationships/hyperlink" Target="consultantplus://offline/ref=10378C95E113AF19C4A9FBC6C0485A924DFB25A5FF2BD3995EA5A9023Fl840F" TargetMode="External"/><Relationship Id="rId47" Type="http://schemas.openxmlformats.org/officeDocument/2006/relationships/hyperlink" Target="consultantplus://offline/ref=10378C95E113AF19C4A9ECD1C3485A9248F82FA4F12ED3995EA5A9023F8030020A3B664C1D054573l548F" TargetMode="External"/><Relationship Id="rId89" Type="http://schemas.openxmlformats.org/officeDocument/2006/relationships/hyperlink" Target="consultantplus://offline/ref=10378C95E113AF19C4A9ECD1C3485A9248FD23A4F82CD3995EA5A9023F8030020A3B664C1D054571l54EF" TargetMode="External"/><Relationship Id="rId112" Type="http://schemas.openxmlformats.org/officeDocument/2006/relationships/hyperlink" Target="consultantplus://offline/ref=10378C95E113AF19C4A9F1CADE485A9240FA22A3F27D849B0FF0A70737D07812447E6B4D1C05l44CF" TargetMode="External"/><Relationship Id="rId154" Type="http://schemas.openxmlformats.org/officeDocument/2006/relationships/hyperlink" Target="consultantplus://offline/ref=10378C95E113AF19C4A9ECD1C3485A9248FD23A4F82CD3995EA5A9023F8030020A3B664C1D054576l54DF" TargetMode="External"/><Relationship Id="rId361" Type="http://schemas.openxmlformats.org/officeDocument/2006/relationships/hyperlink" Target="consultantplus://offline/ref=10378C95E113AF19C4A9EDCAC2485A9248FF23A0F27D849B0FF0A7l047F" TargetMode="External"/><Relationship Id="rId557" Type="http://schemas.openxmlformats.org/officeDocument/2006/relationships/hyperlink" Target="consultantplus://offline/ref=10378C95E113AF19C4A9FBC6C0485A924AFA2EA8FE2FD3995EA5A9023F8030020A3B664C1D054272l54DF" TargetMode="External"/><Relationship Id="rId599" Type="http://schemas.openxmlformats.org/officeDocument/2006/relationships/hyperlink" Target="consultantplus://offline/ref=10378C95E113AF19C4A9FBC6C0485A924DFB25A5FF2ED3995EA5A9023Fl840F" TargetMode="External"/><Relationship Id="rId764" Type="http://schemas.openxmlformats.org/officeDocument/2006/relationships/hyperlink" Target="consultantplus://offline/ref=10378C95E113AF19C4A9FBC6C0485A924DFB26A4F02AD3995EA5A9023Fl840F" TargetMode="External"/><Relationship Id="rId196" Type="http://schemas.openxmlformats.org/officeDocument/2006/relationships/hyperlink" Target="consultantplus://offline/ref=10378C95E113AF19C4A9FBC6C0485A924AFA2EA8FE2FD3995EA5A9023F8030020A3B664C1D054272l54DF" TargetMode="External"/><Relationship Id="rId417" Type="http://schemas.openxmlformats.org/officeDocument/2006/relationships/hyperlink" Target="consultantplus://offline/ref=10378C95E113AF19C4A9FBC6C0485A924AFC20A9FB28D3995EA5A9023Fl840F" TargetMode="External"/><Relationship Id="rId459" Type="http://schemas.openxmlformats.org/officeDocument/2006/relationships/hyperlink" Target="consultantplus://offline/ref=10378C95E113AF19C4A9ECD1C3485A9248F82FA4F12ED3995EA5A9023F8030020A3B664C1D054576l54BF" TargetMode="External"/><Relationship Id="rId624" Type="http://schemas.openxmlformats.org/officeDocument/2006/relationships/hyperlink" Target="consultantplus://offline/ref=10378C95E113AF19C4A9FBC6C0485A924DFB20A2FE2DD3995EA5A9023Fl840F" TargetMode="External"/><Relationship Id="rId666" Type="http://schemas.openxmlformats.org/officeDocument/2006/relationships/hyperlink" Target="consultantplus://offline/ref=10378C95E113AF19C4A9FBC6C0485A924DFB21A0F82ED3995EA5A9023Fl840F" TargetMode="External"/><Relationship Id="rId831" Type="http://schemas.openxmlformats.org/officeDocument/2006/relationships/hyperlink" Target="consultantplus://offline/ref=10378C95E113AF19C4A9FBC6C0485A924AFA2EA8FE2FD3995EA5A9023F8030020A3B664C1D04477Bl54EF" TargetMode="External"/><Relationship Id="rId873" Type="http://schemas.openxmlformats.org/officeDocument/2006/relationships/hyperlink" Target="consultantplus://offline/ref=10378C95E113AF19C4A9FBC6C0485A924AFA2EA8FE2FD3995EA5A9023F8030020A3B664C1D044571l543F" TargetMode="External"/><Relationship Id="rId16" Type="http://schemas.openxmlformats.org/officeDocument/2006/relationships/hyperlink" Target="consultantplus://offline/ref=10378C95E113AF19C4A9ECD1C3485A9248F324A4FD2AD3995EA5A9023F8030020A3B664C1D054674l54FF" TargetMode="External"/><Relationship Id="rId221" Type="http://schemas.openxmlformats.org/officeDocument/2006/relationships/hyperlink" Target="consultantplus://offline/ref=10378C95E113AF19C4A9FBC6C0485A924DFB20A2FE2DD3995EA5A9023Fl840F" TargetMode="External"/><Relationship Id="rId263" Type="http://schemas.openxmlformats.org/officeDocument/2006/relationships/hyperlink" Target="consultantplus://offline/ref=10378C95E113AF19C4A9ECD1C3485A9248FD23A4F82CD3995EA5A9023F8030020A3B664C1D054577l54CF" TargetMode="External"/><Relationship Id="rId319" Type="http://schemas.openxmlformats.org/officeDocument/2006/relationships/hyperlink" Target="consultantplus://offline/ref=10378C95E113AF19C4A9FBC6C0485A924DFB20A2FE2DD3995EA5A9023Fl840F" TargetMode="External"/><Relationship Id="rId470" Type="http://schemas.openxmlformats.org/officeDocument/2006/relationships/hyperlink" Target="consultantplus://offline/ref=10378C95E113AF19C4A9FBC6C0485A924AFA2EA8FE2FD3995EA5A9023F8030020A3B664C1D05417Bl54CF" TargetMode="External"/><Relationship Id="rId526" Type="http://schemas.openxmlformats.org/officeDocument/2006/relationships/hyperlink" Target="consultantplus://offline/ref=10378C95E113AF19C4A9ECD1C3485A9248FD23A4F82CD3995EA5A9023F8030020A3B664C1D054576l54AF" TargetMode="External"/><Relationship Id="rId58" Type="http://schemas.openxmlformats.org/officeDocument/2006/relationships/hyperlink" Target="consultantplus://offline/ref=10378C95E113AF19C4A9F1CADE485A9240F827A7F27D849B0FF0A7l047F" TargetMode="External"/><Relationship Id="rId123" Type="http://schemas.openxmlformats.org/officeDocument/2006/relationships/hyperlink" Target="consultantplus://offline/ref=10378C95E113AF19C4A9EDCAC2485A924FF320A3F27D849B0FF0A7l047F" TargetMode="External"/><Relationship Id="rId330" Type="http://schemas.openxmlformats.org/officeDocument/2006/relationships/hyperlink" Target="consultantplus://offline/ref=10378C95E113AF19C4A9ECD1C3485A9248FD23A4F82CD3995EA5A9023F8030020A3B664C1D054575l543F" TargetMode="External"/><Relationship Id="rId568" Type="http://schemas.openxmlformats.org/officeDocument/2006/relationships/hyperlink" Target="consultantplus://offline/ref=10378C95E113AF19C4A9FBC6C0485A924AFA2EA8FE2FD3995EA5A9023F8030020A3B664C1D054272l54DF" TargetMode="External"/><Relationship Id="rId733" Type="http://schemas.openxmlformats.org/officeDocument/2006/relationships/hyperlink" Target="consultantplus://offline/ref=10378C95E113AF19C4A9ECD1C3485A9248FD23A4F82CD3995EA5A9023F8030020A3B664C1D054576l54AF" TargetMode="External"/><Relationship Id="rId775" Type="http://schemas.openxmlformats.org/officeDocument/2006/relationships/hyperlink" Target="consultantplus://offline/ref=10378C95E113AF19C4A9FBC6C0485A924AFC2EA2F02AD3995EA5A9023Fl840F" TargetMode="External"/><Relationship Id="rId165" Type="http://schemas.openxmlformats.org/officeDocument/2006/relationships/hyperlink" Target="consultantplus://offline/ref=10378C95E113AF19C4A9FBC6C0485A924DFB20A2FE2DD3995EA5A9023Fl840F" TargetMode="External"/><Relationship Id="rId372" Type="http://schemas.openxmlformats.org/officeDocument/2006/relationships/hyperlink" Target="consultantplus://offline/ref=10378C95E113AF19C4A9FBC6C0485A924DFB25A5FF2AD3995EA5A9023Fl840F" TargetMode="External"/><Relationship Id="rId428" Type="http://schemas.openxmlformats.org/officeDocument/2006/relationships/hyperlink" Target="consultantplus://offline/ref=10378C95E113AF19C4A9FBC6C0485A924DFB25A2FB29D3995EA5A9023Fl840F" TargetMode="External"/><Relationship Id="rId635" Type="http://schemas.openxmlformats.org/officeDocument/2006/relationships/hyperlink" Target="consultantplus://offline/ref=10378C95E113AF19C4A9FBC6C0485A924DFB25A5FF2AD3995EA5A9023Fl840F" TargetMode="External"/><Relationship Id="rId677" Type="http://schemas.openxmlformats.org/officeDocument/2006/relationships/hyperlink" Target="consultantplus://offline/ref=10378C95E113AF19C4A9FBC6C0485A924DFB26A4F02AD3995EA5A9023Fl840F" TargetMode="External"/><Relationship Id="rId800" Type="http://schemas.openxmlformats.org/officeDocument/2006/relationships/hyperlink" Target="consultantplus://offline/ref=10378C95E113AF19C4A9FBC6C0485A924AFA2EA8FE2FD3995EA5A9023F8030020A3B664C1D054272l54DF" TargetMode="External"/><Relationship Id="rId842" Type="http://schemas.openxmlformats.org/officeDocument/2006/relationships/hyperlink" Target="consultantplus://offline/ref=10378C95E113AF19C4A9FBC6C0485A924DFB20A2FE2DD3995EA5A9023Fl840F" TargetMode="External"/><Relationship Id="rId232" Type="http://schemas.openxmlformats.org/officeDocument/2006/relationships/hyperlink" Target="consultantplus://offline/ref=10378C95E113AF19C4A9ECD1C3485A9248FD23A4F82CD3995EA5A9023F8030020A3B664C1D054577l54FF" TargetMode="External"/><Relationship Id="rId274" Type="http://schemas.openxmlformats.org/officeDocument/2006/relationships/hyperlink" Target="consultantplus://offline/ref=10378C95E113AF19C4A9FBC6C0485A924DFB25A2F823D3995EA5A9023Fl840F" TargetMode="External"/><Relationship Id="rId481" Type="http://schemas.openxmlformats.org/officeDocument/2006/relationships/hyperlink" Target="consultantplus://offline/ref=10378C95E113AF19C4A9FBC6C0485A924DFB25A5FF23D3995EA5A9023Fl840F" TargetMode="External"/><Relationship Id="rId702" Type="http://schemas.openxmlformats.org/officeDocument/2006/relationships/hyperlink" Target="consultantplus://offline/ref=10378C95E113AF19C4A9FBC6C0485A924AFC22A7F12FD3995EA5A9023Fl840F" TargetMode="External"/><Relationship Id="rId884" Type="http://schemas.openxmlformats.org/officeDocument/2006/relationships/theme" Target="theme/theme1.xml"/><Relationship Id="rId27" Type="http://schemas.openxmlformats.org/officeDocument/2006/relationships/hyperlink" Target="consultantplus://offline/ref=10378C95E113AF19C4A9F2DFC7485A9248FA24A9FE29D3995EA5A9023F8030020A3B664C1D054674l54CF" TargetMode="External"/><Relationship Id="rId69" Type="http://schemas.openxmlformats.org/officeDocument/2006/relationships/hyperlink" Target="consultantplus://offline/ref=10378C95E113AF19C4A9F1CADE485A9240FF23A4F27D849B0FF0A70737D07812447E6B4D1C07l440F" TargetMode="External"/><Relationship Id="rId134" Type="http://schemas.openxmlformats.org/officeDocument/2006/relationships/hyperlink" Target="consultantplus://offline/ref=10378C95E113AF19C4A9ECD1C3485A9248FD23A4F82CD3995EA5A9023F8030020A3B664C1D054576l54AF" TargetMode="External"/><Relationship Id="rId537" Type="http://schemas.openxmlformats.org/officeDocument/2006/relationships/hyperlink" Target="consultantplus://offline/ref=10378C95E113AF19C4A9FBC6C0485A924DFB27A3F828D3995EA5A9023Fl840F" TargetMode="External"/><Relationship Id="rId579" Type="http://schemas.openxmlformats.org/officeDocument/2006/relationships/hyperlink" Target="consultantplus://offline/ref=10378C95E113AF19C4A9FBC6C0485A924DFB25A5FF2BD3995EA5A9023Fl840F" TargetMode="External"/><Relationship Id="rId744" Type="http://schemas.openxmlformats.org/officeDocument/2006/relationships/hyperlink" Target="consultantplus://offline/ref=10378C95E113AF19C4A9FBC6C0485A924DFB26A4F029D3995EA5A9023Fl840F" TargetMode="External"/><Relationship Id="rId786" Type="http://schemas.openxmlformats.org/officeDocument/2006/relationships/hyperlink" Target="consultantplus://offline/ref=10378C95E113AF19C4A9FBC6C0485A924DFB20A1F028D3995EA5A9023Fl840F" TargetMode="External"/><Relationship Id="rId80" Type="http://schemas.openxmlformats.org/officeDocument/2006/relationships/hyperlink" Target="consultantplus://offline/ref=10378C95E113AF19C4A9F1CADE485A9240FA25A8F27D849B0FF0A70737D07812447E6B4D1C05l44CF" TargetMode="External"/><Relationship Id="rId176" Type="http://schemas.openxmlformats.org/officeDocument/2006/relationships/hyperlink" Target="consultantplus://offline/ref=10378C95E113AF19C4A9FBC6C0485A924DFB25A5FF2AD3995EA5A9023Fl840F" TargetMode="External"/><Relationship Id="rId341" Type="http://schemas.openxmlformats.org/officeDocument/2006/relationships/hyperlink" Target="consultantplus://offline/ref=10378C95E113AF19C4A9FBC6C0485A924DFB26A4F029D3995EA5A9023Fl840F" TargetMode="External"/><Relationship Id="rId383" Type="http://schemas.openxmlformats.org/officeDocument/2006/relationships/hyperlink" Target="consultantplus://offline/ref=10378C95E113AF19C4A9FBCDC5485A924FFE24A8F27D849B0FF0A70737D07812447E6B4D1D05l447F" TargetMode="External"/><Relationship Id="rId439" Type="http://schemas.openxmlformats.org/officeDocument/2006/relationships/hyperlink" Target="consultantplus://offline/ref=10378C95E113AF19C4A9FBC6C0485A924DFB25A5FE2DD3995EA5A9023Fl840F" TargetMode="External"/><Relationship Id="rId590" Type="http://schemas.openxmlformats.org/officeDocument/2006/relationships/hyperlink" Target="consultantplus://offline/ref=10378C95E113AF19C4A9FBC6C0485A924AFC22A7F12FD3995EA5A9023Fl840F" TargetMode="External"/><Relationship Id="rId604" Type="http://schemas.openxmlformats.org/officeDocument/2006/relationships/hyperlink" Target="consultantplus://offline/ref=10378C95E113AF19C4A9F1CADE485A9241FE24A3F27D849B0FF0A7l047F" TargetMode="External"/><Relationship Id="rId646" Type="http://schemas.openxmlformats.org/officeDocument/2006/relationships/hyperlink" Target="consultantplus://offline/ref=10378C95E113AF19C4A9FBC6C0485A924AFA2EA8FE2FD3995EA5A9023F8030020A3B664C1D054272l54DF" TargetMode="External"/><Relationship Id="rId811" Type="http://schemas.openxmlformats.org/officeDocument/2006/relationships/hyperlink" Target="consultantplus://offline/ref=10378C95E113AF19C4A9FBC6C0485A924DFB20A2FE2DD3995EA5A9023Fl840F" TargetMode="External"/><Relationship Id="rId201" Type="http://schemas.openxmlformats.org/officeDocument/2006/relationships/hyperlink" Target="consultantplus://offline/ref=10378C95E113AF19C4A9FBC6C0485A924DFB20A2FE2DD3995EA5A9023Fl840F" TargetMode="External"/><Relationship Id="rId243" Type="http://schemas.openxmlformats.org/officeDocument/2006/relationships/hyperlink" Target="consultantplus://offline/ref=10378C95E113AF19C4A9FBC6C0485A924AFA2EA8FE2FD3995EA5A9023F8030020A3B664C1D05417Bl54CF" TargetMode="External"/><Relationship Id="rId285" Type="http://schemas.openxmlformats.org/officeDocument/2006/relationships/hyperlink" Target="consultantplus://offline/ref=10378C95E113AF19C4A9FBC6C0485A924DFB25A2F82DD3995EA5A9023Fl840F" TargetMode="External"/><Relationship Id="rId450" Type="http://schemas.openxmlformats.org/officeDocument/2006/relationships/hyperlink" Target="consultantplus://offline/ref=10378C95E113AF19C4A9FBCDC5485A9240FA22A4F27D849B0FF0A7l047F" TargetMode="External"/><Relationship Id="rId506" Type="http://schemas.openxmlformats.org/officeDocument/2006/relationships/hyperlink" Target="consultantplus://offline/ref=10378C95E113AF19C4A9FBC6C0485A924DFB20A2FE2DD3995EA5A9023Fl840F" TargetMode="External"/><Relationship Id="rId688" Type="http://schemas.openxmlformats.org/officeDocument/2006/relationships/hyperlink" Target="consultantplus://offline/ref=10378C95E113AF19C4A9FBC6C0485A924AFC20A9FB28D3995EA5A9023Fl840F" TargetMode="External"/><Relationship Id="rId853" Type="http://schemas.openxmlformats.org/officeDocument/2006/relationships/hyperlink" Target="consultantplus://offline/ref=10378C95E113AF19C4A9FBC6C0485A924DFB25A2FB29D3995EA5A9023Fl840F" TargetMode="External"/><Relationship Id="rId38" Type="http://schemas.openxmlformats.org/officeDocument/2006/relationships/hyperlink" Target="consultantplus://offline/ref=10378C95E113AF19C4A9ECD1C3485A9248F82FA4F12ED3995EA5A9023F8030020A3B664C1D054573l54BF" TargetMode="External"/><Relationship Id="rId103" Type="http://schemas.openxmlformats.org/officeDocument/2006/relationships/hyperlink" Target="consultantplus://offline/ref=10378C95E113AF19C4A9F1CADE485A9240FA20A5F27D849B0FF0A70737D07812447E6B4D1D0Dl440F" TargetMode="External"/><Relationship Id="rId310" Type="http://schemas.openxmlformats.org/officeDocument/2006/relationships/hyperlink" Target="consultantplus://offline/ref=10378C95E113AF19C4A9FBC6C0485A924DFB26A4F02AD3995EA5A9023Fl840F" TargetMode="External"/><Relationship Id="rId492" Type="http://schemas.openxmlformats.org/officeDocument/2006/relationships/hyperlink" Target="consultantplus://offline/ref=10378C95E113AF19C4A9FBC6C0485A924DFB21A0F82ED3995EA5A9023Fl840F" TargetMode="External"/><Relationship Id="rId548" Type="http://schemas.openxmlformats.org/officeDocument/2006/relationships/hyperlink" Target="consultantplus://offline/ref=10378C95E113AF19C4A9ECD1C3485A9248F82FA4F12ED3995EA5A9023F8030020A3B664C1D054576l54BF" TargetMode="External"/><Relationship Id="rId713" Type="http://schemas.openxmlformats.org/officeDocument/2006/relationships/hyperlink" Target="consultantplus://offline/ref=10378C95E113AF19C4A9F2DFC7485A9240F327A7FB208E9356FCA500388F6F150D726A4D1D0141l74AF" TargetMode="External"/><Relationship Id="rId755" Type="http://schemas.openxmlformats.org/officeDocument/2006/relationships/hyperlink" Target="consultantplus://offline/ref=10378C95E113AF19C4A9FBC6C0485A924AFC2FA0FD23D3995EA5A9023Fl840F" TargetMode="External"/><Relationship Id="rId797" Type="http://schemas.openxmlformats.org/officeDocument/2006/relationships/hyperlink" Target="consultantplus://offline/ref=10378C95E113AF19C4A9FBCDC5485A9240FA22A4F27D849B0FF0A7l047F" TargetMode="External"/><Relationship Id="rId91" Type="http://schemas.openxmlformats.org/officeDocument/2006/relationships/hyperlink" Target="consultantplus://offline/ref=10378C95E113AF19C4A9F1CADE485A9240F921A4F27D849B0FF0A70737D07812447E6B4D1C06l44DF" TargetMode="External"/><Relationship Id="rId145" Type="http://schemas.openxmlformats.org/officeDocument/2006/relationships/hyperlink" Target="consultantplus://offline/ref=10378C95E113AF19C4A9FBC6C0485A924AFA2EA8FE2FD3995EA5A9023Fl840F" TargetMode="External"/><Relationship Id="rId187" Type="http://schemas.openxmlformats.org/officeDocument/2006/relationships/hyperlink" Target="consultantplus://offline/ref=10378C95E113AF19C4A9FBC6C0485A924DFB25A2FB29D3995EA5A9023Fl840F" TargetMode="External"/><Relationship Id="rId352" Type="http://schemas.openxmlformats.org/officeDocument/2006/relationships/hyperlink" Target="consultantplus://offline/ref=10378C95E113AF19C4A9FBC6C0485A924AFC2FA0FD23D3995EA5A9023Fl840F" TargetMode="External"/><Relationship Id="rId394" Type="http://schemas.openxmlformats.org/officeDocument/2006/relationships/hyperlink" Target="consultantplus://offline/ref=10378C95E113AF19C4A9FBC6C0485A924AF327A7F02ED3995EA5A9023Fl840F" TargetMode="External"/><Relationship Id="rId408" Type="http://schemas.openxmlformats.org/officeDocument/2006/relationships/hyperlink" Target="consultantplus://offline/ref=10378C95E113AF19C4A9ECD1C3485A9248FD23A4F82CD3995EA5A9023F8030020A3B664C1D054576l548F" TargetMode="External"/><Relationship Id="rId615" Type="http://schemas.openxmlformats.org/officeDocument/2006/relationships/hyperlink" Target="consultantplus://offline/ref=10378C95E113AF19C4A9ECD1C3485A9248FD23A4F82CD3995EA5A9023F8030020A3B664C1D054470l54EF" TargetMode="External"/><Relationship Id="rId822" Type="http://schemas.openxmlformats.org/officeDocument/2006/relationships/hyperlink" Target="consultantplus://offline/ref=10378C95E113AF19C4A9FBC6C0485A924AFC2FA0FD23D3995EA5A9023Fl840F" TargetMode="External"/><Relationship Id="rId212" Type="http://schemas.openxmlformats.org/officeDocument/2006/relationships/hyperlink" Target="consultantplus://offline/ref=10378C95E113AF19C4A9FBCDC5485A924FFE24A8F27D849B0FF0A70737D07812447E6B4D1D05l447F" TargetMode="External"/><Relationship Id="rId254" Type="http://schemas.openxmlformats.org/officeDocument/2006/relationships/hyperlink" Target="consultantplus://offline/ref=10378C95E113AF19C4A9FBC6C0485A924AFA2EA8FE2FD3995EA5A9023F8030020A3B664C1D05417Bl54CF" TargetMode="External"/><Relationship Id="rId657" Type="http://schemas.openxmlformats.org/officeDocument/2006/relationships/hyperlink" Target="consultantplus://offline/ref=10378C95E113AF19C4A9FBC6C0485A924DFB20A2FE2DD3995EA5A9023Fl840F" TargetMode="External"/><Relationship Id="rId699" Type="http://schemas.openxmlformats.org/officeDocument/2006/relationships/hyperlink" Target="consultantplus://offline/ref=10378C95E113AF19C4A9ECD1C3485A9248F82FA4F12ED3995EA5A9023F8030020A3B664C1D054574l54DF" TargetMode="External"/><Relationship Id="rId864" Type="http://schemas.openxmlformats.org/officeDocument/2006/relationships/hyperlink" Target="consultantplus://offline/ref=10378C95E113AF19C4A9FBC6C0485A924DFB25A5FF29D3995EA5A9023Fl840F" TargetMode="External"/><Relationship Id="rId49" Type="http://schemas.openxmlformats.org/officeDocument/2006/relationships/hyperlink" Target="consultantplus://offline/ref=10378C95E113AF19C4A9ECD1C3485A9248F82FA4F12ED3995EA5A9023F8030020A3B664C1D054573l54DF" TargetMode="External"/><Relationship Id="rId114" Type="http://schemas.openxmlformats.org/officeDocument/2006/relationships/hyperlink" Target="consultantplus://offline/ref=10378C95E113AF19C4A9ECD1C3485A9248F82FA4F12ED3995EA5A9023F8030020A3B664C1D054571l54BF" TargetMode="External"/><Relationship Id="rId296" Type="http://schemas.openxmlformats.org/officeDocument/2006/relationships/hyperlink" Target="consultantplus://offline/ref=10378C95E113AF19C4A9ECD1C3485A9248F82FA4F12ED3995EA5A9023F8030020A3B664C1D054576l54BF" TargetMode="External"/><Relationship Id="rId461" Type="http://schemas.openxmlformats.org/officeDocument/2006/relationships/hyperlink" Target="consultantplus://offline/ref=10378C95E113AF19C4A9FBC6C0485A924AFA2EA8FE2FD3995EA5A9023F8030020A3B664C1D044C70l54DF" TargetMode="External"/><Relationship Id="rId517" Type="http://schemas.openxmlformats.org/officeDocument/2006/relationships/hyperlink" Target="consultantplus://offline/ref=10378C95E113AF19C4A9FBC6C0485A924AFA2EA8FE2FD3995EA5A9023F8030020A3B664C1D05417Bl54CF" TargetMode="External"/><Relationship Id="rId559" Type="http://schemas.openxmlformats.org/officeDocument/2006/relationships/hyperlink" Target="consultantplus://offline/ref=10378C95E113AF19C4A9FBC6C0485A924AFA2EA8FE2FD3995EA5A9023F8030020A3B664C1D05417Bl54CF" TargetMode="External"/><Relationship Id="rId724" Type="http://schemas.openxmlformats.org/officeDocument/2006/relationships/hyperlink" Target="consultantplus://offline/ref=10378C95E113AF19C4A9FBC6C0485A924AF323A5F02FD3995EA5A9023Fl840F" TargetMode="External"/><Relationship Id="rId766" Type="http://schemas.openxmlformats.org/officeDocument/2006/relationships/hyperlink" Target="consultantplus://offline/ref=10378C95E113AF19C4A9EDCAC2485A9248FF23A0F27D849B0FF0A7l047F" TargetMode="External"/><Relationship Id="rId60" Type="http://schemas.openxmlformats.org/officeDocument/2006/relationships/hyperlink" Target="consultantplus://offline/ref=10378C95E113AF19C4A9F1CADE485A9240F827A7F27D849B0FF0A70737D07812447E6B4D1D0Cl44DF" TargetMode="External"/><Relationship Id="rId156" Type="http://schemas.openxmlformats.org/officeDocument/2006/relationships/hyperlink" Target="consultantplus://offline/ref=10378C95E113AF19C4A9ECD1C3485A9248FD23A4F82CD3995EA5A9023F8030020A3B664C1D054577l54AF" TargetMode="External"/><Relationship Id="rId198" Type="http://schemas.openxmlformats.org/officeDocument/2006/relationships/hyperlink" Target="consultantplus://offline/ref=10378C95E113AF19C4A9FBC6C0485A924AFA2EA8FE2FD3995EA5A9023F8030020A3B664C1D05417Bl54CF" TargetMode="External"/><Relationship Id="rId321" Type="http://schemas.openxmlformats.org/officeDocument/2006/relationships/hyperlink" Target="consultantplus://offline/ref=10378C95E113AF19C4A9FBC6C0485A924DFB20A2FE2DD3995EA5A9023Fl840F" TargetMode="External"/><Relationship Id="rId363" Type="http://schemas.openxmlformats.org/officeDocument/2006/relationships/hyperlink" Target="consultantplus://offline/ref=10378C95E113AF19C4A9FBC6C0485A924AFC20A9FB28D3995EA5A9023Fl840F" TargetMode="External"/><Relationship Id="rId419" Type="http://schemas.openxmlformats.org/officeDocument/2006/relationships/hyperlink" Target="consultantplus://offline/ref=10378C95E113AF19C4A9FBC6C0485A924AF327A7F02DD3995EA5A9023Fl840F" TargetMode="External"/><Relationship Id="rId570" Type="http://schemas.openxmlformats.org/officeDocument/2006/relationships/hyperlink" Target="consultantplus://offline/ref=10378C95E113AF19C4A9FBC6C0485A924DFB20A2FE2DD3995EA5A9023Fl840F" TargetMode="External"/><Relationship Id="rId626" Type="http://schemas.openxmlformats.org/officeDocument/2006/relationships/hyperlink" Target="consultantplus://offline/ref=10378C95E113AF19C4A9FBC6C0485A924DFB25A5FF29D3995EA5A9023Fl840F" TargetMode="External"/><Relationship Id="rId223" Type="http://schemas.openxmlformats.org/officeDocument/2006/relationships/hyperlink" Target="consultantplus://offline/ref=10378C95E113AF19C4A9FBC6C0485A924AFA2EA8FE2FD3995EA5A9023F8030020A3B664C1D044377l542F" TargetMode="External"/><Relationship Id="rId430" Type="http://schemas.openxmlformats.org/officeDocument/2006/relationships/hyperlink" Target="consultantplus://offline/ref=10378C95E113AF19C4A9FBC6C0485A924AFA2EA8FE2FD3995EA5A9023Fl840F" TargetMode="External"/><Relationship Id="rId668" Type="http://schemas.openxmlformats.org/officeDocument/2006/relationships/hyperlink" Target="consultantplus://offline/ref=10378C95E113AF19C4A9FBC6C0485A924DFB26A4F02AD3995EA5A9023Fl840F" TargetMode="External"/><Relationship Id="rId833" Type="http://schemas.openxmlformats.org/officeDocument/2006/relationships/hyperlink" Target="consultantplus://offline/ref=10378C95E113AF19C4A9ECD1C3485A9248FD23A4F82CD3995EA5A9023F8030020A3B664C1D054576l548F" TargetMode="External"/><Relationship Id="rId875" Type="http://schemas.openxmlformats.org/officeDocument/2006/relationships/hyperlink" Target="consultantplus://offline/ref=10378C95E113AF19C4A9FBC6C0485A924DFB26A4F02AD3995EA5A9023Fl840F" TargetMode="External"/><Relationship Id="rId18" Type="http://schemas.openxmlformats.org/officeDocument/2006/relationships/hyperlink" Target="consultantplus://offline/ref=10378C95E113AF19C4A9F2DFC7485A9248FA24A9FE29D3995EA5A9023F8030020A3B664C1D054674l54CF" TargetMode="External"/><Relationship Id="rId265" Type="http://schemas.openxmlformats.org/officeDocument/2006/relationships/hyperlink" Target="consultantplus://offline/ref=10378C95E113AF19C4A9ECD1C3485A9248FD23A4F82CD3995EA5A9023F8030020A3B664C1D054577l543F" TargetMode="External"/><Relationship Id="rId472" Type="http://schemas.openxmlformats.org/officeDocument/2006/relationships/hyperlink" Target="consultantplus://offline/ref=10378C95E113AF19C4A9FBC6C0485A924DFB20A2FE2DD3995EA5A9023Fl840F" TargetMode="External"/><Relationship Id="rId528" Type="http://schemas.openxmlformats.org/officeDocument/2006/relationships/hyperlink" Target="consultantplus://offline/ref=10378C95E113AF19C4A9FBC6C0485A924DFB26A4F02AD3995EA5A9023Fl840F" TargetMode="External"/><Relationship Id="rId735" Type="http://schemas.openxmlformats.org/officeDocument/2006/relationships/hyperlink" Target="consultantplus://offline/ref=10378C95E113AF19C4A9FBC6C0485A924DFB25A5FF2ED3995EA5A9023Fl840F" TargetMode="External"/><Relationship Id="rId125" Type="http://schemas.openxmlformats.org/officeDocument/2006/relationships/hyperlink" Target="consultantplus://offline/ref=10378C95E113AF19C4A9FBCDC5485A924BFB27A3FE208E9356FCA500388F6F150D726A4D1D0547l747F" TargetMode="External"/><Relationship Id="rId167" Type="http://schemas.openxmlformats.org/officeDocument/2006/relationships/hyperlink" Target="consultantplus://offline/ref=10378C95E113AF19C4A9FBC6C0485A924DFB25A5FF29D3995EA5A9023Fl840F" TargetMode="External"/><Relationship Id="rId332" Type="http://schemas.openxmlformats.org/officeDocument/2006/relationships/hyperlink" Target="consultantplus://offline/ref=10378C95E113AF19C4A9ECD1C3485A9248FD23A4F82CD3995EA5A9023F8030020A3B664C1D05457Al548F" TargetMode="External"/><Relationship Id="rId374" Type="http://schemas.openxmlformats.org/officeDocument/2006/relationships/hyperlink" Target="consultantplus://offline/ref=10378C95E113AF19C4A9FBC6C0485A924DFB20A1F028D3995EA5A9023Fl840F" TargetMode="External"/><Relationship Id="rId581" Type="http://schemas.openxmlformats.org/officeDocument/2006/relationships/hyperlink" Target="consultantplus://offline/ref=10378C95E113AF19C4A9FBC6C0485A924AFA2EA8FE2FD3995EA5A9023Fl840F" TargetMode="External"/><Relationship Id="rId777" Type="http://schemas.openxmlformats.org/officeDocument/2006/relationships/hyperlink" Target="consultantplus://offline/ref=10378C95E113AF19C4A9FBC6C0485A924AFA2EA8FE2FD3995EA5A9023F8030020A3B664C1D054272l54DF" TargetMode="External"/><Relationship Id="rId71" Type="http://schemas.openxmlformats.org/officeDocument/2006/relationships/hyperlink" Target="consultantplus://offline/ref=10378C95E113AF19C4A9F1CADE485A9240FF23A4F27D849B0FF0A70737D07812447E6B4D1C07l442F" TargetMode="External"/><Relationship Id="rId234" Type="http://schemas.openxmlformats.org/officeDocument/2006/relationships/hyperlink" Target="consultantplus://offline/ref=10378C95E113AF19C4A9FBC6C0485A924AFA2EA8FE2FD3995EA5A9023F8030020A3B664C1D04477Bl54EF" TargetMode="External"/><Relationship Id="rId637" Type="http://schemas.openxmlformats.org/officeDocument/2006/relationships/hyperlink" Target="consultantplus://offline/ref=10378C95E113AF19C4A9FBC6C0485A924DFB20A1F028D3995EA5A9023Fl840F" TargetMode="External"/><Relationship Id="rId679" Type="http://schemas.openxmlformats.org/officeDocument/2006/relationships/hyperlink" Target="consultantplus://offline/ref=10378C95E113AF19C4A9FBC6C0485A924AF327A7F02ED3995EA5A9023Fl840F" TargetMode="External"/><Relationship Id="rId802" Type="http://schemas.openxmlformats.org/officeDocument/2006/relationships/hyperlink" Target="consultantplus://offline/ref=10378C95E113AF19C4A9FBC6C0485A924DFB20A2FE2DD3995EA5A9023Fl840F" TargetMode="External"/><Relationship Id="rId844" Type="http://schemas.openxmlformats.org/officeDocument/2006/relationships/hyperlink" Target="consultantplus://offline/ref=10378C95E113AF19C4A9FBC6C0485A924DFB25A5FF29D3995EA5A9023Fl840F" TargetMode="External"/><Relationship Id="rId2" Type="http://schemas.microsoft.com/office/2007/relationships/stylesWithEffects" Target="stylesWithEffects.xml"/><Relationship Id="rId29" Type="http://schemas.openxmlformats.org/officeDocument/2006/relationships/hyperlink" Target="consultantplus://offline/ref=10378C95E113AF19C4A9F2DFC7485A9248FA24A9FE29D3995EA5A9023F8030020A3B664C1D054674l54FF" TargetMode="External"/><Relationship Id="rId276" Type="http://schemas.openxmlformats.org/officeDocument/2006/relationships/hyperlink" Target="consultantplus://offline/ref=10378C95E113AF19C4A9ECD1C3485A9248F82FA4F12ED3995EA5A9023F8030020A3B664C1D054576l54BF" TargetMode="External"/><Relationship Id="rId441" Type="http://schemas.openxmlformats.org/officeDocument/2006/relationships/hyperlink" Target="consultantplus://offline/ref=10378C95E113AF19C4A9ECD1C3485A9248FD23A4F82CD3995EA5A9023F8030020A3B664C1D054576l54AF" TargetMode="External"/><Relationship Id="rId483" Type="http://schemas.openxmlformats.org/officeDocument/2006/relationships/hyperlink" Target="consultantplus://offline/ref=10378C95E113AF19C4A9FBC6C0485A924DFB20A1F028D3995EA5A9023Fl840F" TargetMode="External"/><Relationship Id="rId539" Type="http://schemas.openxmlformats.org/officeDocument/2006/relationships/hyperlink" Target="consultantplus://offline/ref=10378C95E113AF19C4A9F1CADE485A9241FC2EA0F27D849B0FF0A7l047F" TargetMode="External"/><Relationship Id="rId690" Type="http://schemas.openxmlformats.org/officeDocument/2006/relationships/hyperlink" Target="consultantplus://offline/ref=10378C95E113AF19C4A9FBC6C0485A924DFB26A8F02FD3995EA5A9023Fl840F" TargetMode="External"/><Relationship Id="rId704" Type="http://schemas.openxmlformats.org/officeDocument/2006/relationships/hyperlink" Target="consultantplus://offline/ref=10378C95E113AF19C4A9F1CADE485A9240FA21A8F27D849B0FF0A70737D07812447E6B4D1F04l445F" TargetMode="External"/><Relationship Id="rId746" Type="http://schemas.openxmlformats.org/officeDocument/2006/relationships/hyperlink" Target="consultantplus://offline/ref=10378C95E113AF19C4A9FBCDC5485A924BFF20A5F1208E9356FCA500l348F" TargetMode="External"/><Relationship Id="rId40" Type="http://schemas.openxmlformats.org/officeDocument/2006/relationships/hyperlink" Target="consultantplus://offline/ref=10378C95E113AF19C4A9F2DFC7485A9248FE2EA4FB2CD3995EA5A9023Fl840F" TargetMode="External"/><Relationship Id="rId136" Type="http://schemas.openxmlformats.org/officeDocument/2006/relationships/hyperlink" Target="consultantplus://offline/ref=10378C95E113AF19C4A9FBC6C0485A924AFA2EA8FE2FD3995EA5A9023Fl840F" TargetMode="External"/><Relationship Id="rId178" Type="http://schemas.openxmlformats.org/officeDocument/2006/relationships/hyperlink" Target="consultantplus://offline/ref=10378C95E113AF19C4A9FBC6C0485A924DFB25A5FF23D3995EA5A9023Fl840F" TargetMode="External"/><Relationship Id="rId301" Type="http://schemas.openxmlformats.org/officeDocument/2006/relationships/hyperlink" Target="consultantplus://offline/ref=10378C95E113AF19C4A9FBC6C0485A924DFB20A2FE2DD3995EA5A9023Fl840F" TargetMode="External"/><Relationship Id="rId343" Type="http://schemas.openxmlformats.org/officeDocument/2006/relationships/hyperlink" Target="consultantplus://offline/ref=10378C95E113AF19C4A9FBCDC5485A924BFF20A5F1208E9356FCA500l348F" TargetMode="External"/><Relationship Id="rId550" Type="http://schemas.openxmlformats.org/officeDocument/2006/relationships/hyperlink" Target="consultantplus://offline/ref=10378C95E113AF19C4A9FBC6C0485A924AFA2EA8FE2FD3995EA5A9023F8030020A3B664C1D044C70l54DF" TargetMode="External"/><Relationship Id="rId788" Type="http://schemas.openxmlformats.org/officeDocument/2006/relationships/hyperlink" Target="consultantplus://offline/ref=10378C95E113AF19C4A9FBC6C0485A924DFB25A5FF2AD3995EA5A9023Fl840F" TargetMode="External"/><Relationship Id="rId82" Type="http://schemas.openxmlformats.org/officeDocument/2006/relationships/hyperlink" Target="consultantplus://offline/ref=10378C95E113AF19C4A9F1CADE485A9240FA25A8F27D849B0FF0A70737D07812447E6B4D1C04l446F" TargetMode="External"/><Relationship Id="rId203" Type="http://schemas.openxmlformats.org/officeDocument/2006/relationships/hyperlink" Target="consultantplus://offline/ref=10378C95E113AF19C4A9FBCDC5485A924FFE24A8F27D849B0FF0A70737D07812447E6B4D1D05l447F" TargetMode="External"/><Relationship Id="rId385" Type="http://schemas.openxmlformats.org/officeDocument/2006/relationships/hyperlink" Target="consultantplus://offline/ref=10378C95E113AF19C4A9FBCDC5485A9240FA22A4F27D849B0FF0A7l047F" TargetMode="External"/><Relationship Id="rId592" Type="http://schemas.openxmlformats.org/officeDocument/2006/relationships/hyperlink" Target="consultantplus://offline/ref=10378C95E113AF19C4A9FBC6C0485A924AF321A8FD2DD3995EA5A9023Fl840F" TargetMode="External"/><Relationship Id="rId606" Type="http://schemas.openxmlformats.org/officeDocument/2006/relationships/hyperlink" Target="consultantplus://offline/ref=10378C95E113AF19C4A9FBC6C0485A924DFB21A1FF2ED3995EA5A9023Fl840F" TargetMode="External"/><Relationship Id="rId648" Type="http://schemas.openxmlformats.org/officeDocument/2006/relationships/hyperlink" Target="consultantplus://offline/ref=10378C95E113AF19C4A9FBC6C0485A924DFB20A2FE2DD3995EA5A9023Fl840F" TargetMode="External"/><Relationship Id="rId813" Type="http://schemas.openxmlformats.org/officeDocument/2006/relationships/hyperlink" Target="consultantplus://offline/ref=10378C95E113AF19C4A9ECD1C3485A9248FD23A4F82CD3995EA5A9023F8030020A3B664C1D054576l548F" TargetMode="External"/><Relationship Id="rId855" Type="http://schemas.openxmlformats.org/officeDocument/2006/relationships/hyperlink" Target="consultantplus://offline/ref=10378C95E113AF19C4A9FBC6C0485A924AFC20A9FB28D3995EA5A9023Fl840F" TargetMode="External"/><Relationship Id="rId245" Type="http://schemas.openxmlformats.org/officeDocument/2006/relationships/hyperlink" Target="consultantplus://offline/ref=10378C95E113AF19C4A9FBC6C0485A924DFB20A2FE2DD3995EA5A9023Fl840F" TargetMode="External"/><Relationship Id="rId287" Type="http://schemas.openxmlformats.org/officeDocument/2006/relationships/hyperlink" Target="consultantplus://offline/ref=10378C95E113AF19C4A9ECD1C3485A9248FD23A4F82CD3995EA5A9023F8030020A3B664C1D054571l54CF" TargetMode="External"/><Relationship Id="rId410" Type="http://schemas.openxmlformats.org/officeDocument/2006/relationships/hyperlink" Target="consultantplus://offline/ref=10378C95E113AF19C4A9FBCDC5485A924FFF26A8F27D849B0FF0A7l047F" TargetMode="External"/><Relationship Id="rId452" Type="http://schemas.openxmlformats.org/officeDocument/2006/relationships/hyperlink" Target="consultantplus://offline/ref=10378C95E113AF19C4A9ECD1C3485A9248FD23A4F82CD3995EA5A9023F8030020A3B664C1D05457Al543F" TargetMode="External"/><Relationship Id="rId494" Type="http://schemas.openxmlformats.org/officeDocument/2006/relationships/hyperlink" Target="consultantplus://offline/ref=10378C95E113AF19C4A9ECD1C3485A9248F82FA4F12ED3995EA5A9023F8030020A3B664C1D054576l54CF" TargetMode="External"/><Relationship Id="rId508" Type="http://schemas.openxmlformats.org/officeDocument/2006/relationships/hyperlink" Target="consultantplus://offline/ref=10378C95E113AF19C4A9FBC6C0485A924DFB21A0F82ED3995EA5A9023Fl840F" TargetMode="External"/><Relationship Id="rId715" Type="http://schemas.openxmlformats.org/officeDocument/2006/relationships/hyperlink" Target="consultantplus://offline/ref=10378C95E113AF19C4A9F2DFC7485A9248FC25A3F022D3995EA5A9023F8030020A3B664C1D05477Bl54AF" TargetMode="External"/><Relationship Id="rId105" Type="http://schemas.openxmlformats.org/officeDocument/2006/relationships/hyperlink" Target="consultantplus://offline/ref=10378C95E113AF19C4A9F1CADE485A9240FA20A5F27D849B0FF0A70737D07812447E6B4D1D0Cl445F" TargetMode="External"/><Relationship Id="rId147" Type="http://schemas.openxmlformats.org/officeDocument/2006/relationships/hyperlink" Target="consultantplus://offline/ref=10378C95E113AF19C4A9FBCDC5485A924BFB27A3FE208E9356FCA500l348F" TargetMode="External"/><Relationship Id="rId312" Type="http://schemas.openxmlformats.org/officeDocument/2006/relationships/hyperlink" Target="consultantplus://offline/ref=10378C95E113AF19C4A9FBC6C0485A924DFB20A2FE2DD3995EA5A9023Fl840F" TargetMode="External"/><Relationship Id="rId354" Type="http://schemas.openxmlformats.org/officeDocument/2006/relationships/hyperlink" Target="consultantplus://offline/ref=10378C95E113AF19C4A9FBC6C0485A924AFA2EA8FE2FD3995EA5A9023F8030020A3B664C1D05417Bl54CF" TargetMode="External"/><Relationship Id="rId757" Type="http://schemas.openxmlformats.org/officeDocument/2006/relationships/hyperlink" Target="consultantplus://offline/ref=10378C95E113AF19C4A9FBC6C0485A924AF327A7F02ED3995EA5A9023Fl840F" TargetMode="External"/><Relationship Id="rId799" Type="http://schemas.openxmlformats.org/officeDocument/2006/relationships/hyperlink" Target="consultantplus://offline/ref=10378C95E113AF19C4A9FBC6C0485A924AFA2EA8FE2FD3995EA5A9023F8030020A3B664C1D05417Bl54CF" TargetMode="External"/><Relationship Id="rId51" Type="http://schemas.openxmlformats.org/officeDocument/2006/relationships/hyperlink" Target="consultantplus://offline/ref=10378C95E113AF19C4A9ECD1C3485A9248FD23A4F82CD3995EA5A9023F8030020A3B664C1D054573l54FF" TargetMode="External"/><Relationship Id="rId93" Type="http://schemas.openxmlformats.org/officeDocument/2006/relationships/hyperlink" Target="consultantplus://offline/ref=10378C95E113AF19C4A9F1CADE485A9240F921A4F27D849B0FF0A70737D07812447E6B4D1F01l445F" TargetMode="External"/><Relationship Id="rId189" Type="http://schemas.openxmlformats.org/officeDocument/2006/relationships/hyperlink" Target="consultantplus://offline/ref=10378C95E113AF19C4A9FBC6C0485A924AFA2EA8FE2FD3995EA5A9023F8030020A3B664C1D044C70l54DF" TargetMode="External"/><Relationship Id="rId396" Type="http://schemas.openxmlformats.org/officeDocument/2006/relationships/hyperlink" Target="consultantplus://offline/ref=10378C95E113AF19C4A9FBC6C0485A924AFA2EA8FE2FD3995EA5A9023F8030020A3B664C1D054573l54DF" TargetMode="External"/><Relationship Id="rId561" Type="http://schemas.openxmlformats.org/officeDocument/2006/relationships/hyperlink" Target="consultantplus://offline/ref=10378C95E113AF19C4A9FBC6C0485A924DFB20A2FE2DD3995EA5A9023Fl840F" TargetMode="External"/><Relationship Id="rId617" Type="http://schemas.openxmlformats.org/officeDocument/2006/relationships/hyperlink" Target="consultantplus://offline/ref=10378C95E113AF19C4A9FBC6C0485A924AFC2EA2F02AD3995EA5A9023Fl840F" TargetMode="External"/><Relationship Id="rId659" Type="http://schemas.openxmlformats.org/officeDocument/2006/relationships/hyperlink" Target="consultantplus://offline/ref=10378C95E113AF19C4A9FBC6C0485A924AFC20A9FB28D3995EA5A9023Fl840F" TargetMode="External"/><Relationship Id="rId824" Type="http://schemas.openxmlformats.org/officeDocument/2006/relationships/hyperlink" Target="consultantplus://offline/ref=10378C95E113AF19C4A9ECD1C3485A9248FD23A4F82CD3995EA5A9023F8030020A3B664C1D054576l548F" TargetMode="External"/><Relationship Id="rId866" Type="http://schemas.openxmlformats.org/officeDocument/2006/relationships/hyperlink" Target="consultantplus://offline/ref=10378C95E113AF19C4A9FBC6C0485A924AFC20A9FB28D3995EA5A9023Fl840F" TargetMode="External"/><Relationship Id="rId214" Type="http://schemas.openxmlformats.org/officeDocument/2006/relationships/hyperlink" Target="consultantplus://offline/ref=10378C95E113AF19C4A9FBCDC5485A9240FA22A4F27D849B0FF0A7l047F" TargetMode="External"/><Relationship Id="rId256" Type="http://schemas.openxmlformats.org/officeDocument/2006/relationships/hyperlink" Target="consultantplus://offline/ref=10378C95E113AF19C4A9FBC6C0485A924AFA2EA8FE2FD3995EA5A9023F8030020A3B664C1D044571l543F" TargetMode="External"/><Relationship Id="rId298" Type="http://schemas.openxmlformats.org/officeDocument/2006/relationships/hyperlink" Target="consultantplus://offline/ref=10378C95E113AF19C4A9FBC6C0485A924DFB20A2FE2DD3995EA5A9023Fl840F" TargetMode="External"/><Relationship Id="rId421" Type="http://schemas.openxmlformats.org/officeDocument/2006/relationships/hyperlink" Target="consultantplus://offline/ref=10378C95E113AF19C4A9FBC6C0485A924AFA2EA8FE2FD3995EA5A9023F8030020A3B664C1D054272l54DF" TargetMode="External"/><Relationship Id="rId463" Type="http://schemas.openxmlformats.org/officeDocument/2006/relationships/hyperlink" Target="consultantplus://offline/ref=10378C95E113AF19C4A9FBC6C0485A924DFB26A4F029D3995EA5A9023Fl840F" TargetMode="External"/><Relationship Id="rId519" Type="http://schemas.openxmlformats.org/officeDocument/2006/relationships/hyperlink" Target="consultantplus://offline/ref=10378C95E113AF19C4A9FBC6C0485A924DFB25A5FE2ED3995EA5A9023Fl840F" TargetMode="External"/><Relationship Id="rId670" Type="http://schemas.openxmlformats.org/officeDocument/2006/relationships/hyperlink" Target="consultantplus://offline/ref=10378C95E113AF19C4A9FBC6C0485A924DFB20A2FE2DD3995EA5A9023Fl840F" TargetMode="External"/><Relationship Id="rId116" Type="http://schemas.openxmlformats.org/officeDocument/2006/relationships/hyperlink" Target="consultantplus://offline/ref=10378C95E113AF19C4A9F2DFC7485A9248F822A7F82ED3995EA5A9023Fl840F" TargetMode="External"/><Relationship Id="rId158" Type="http://schemas.openxmlformats.org/officeDocument/2006/relationships/hyperlink" Target="consultantplus://offline/ref=10378C95E113AF19C4A9FBC6C0485A924DF22FA5FA2DD3995EA5A9023Fl840F" TargetMode="External"/><Relationship Id="rId323" Type="http://schemas.openxmlformats.org/officeDocument/2006/relationships/hyperlink" Target="consultantplus://offline/ref=10378C95E113AF19C4A9FBC6C0485A924DFB25A5FF29D3995EA5A9023Fl840F" TargetMode="External"/><Relationship Id="rId530" Type="http://schemas.openxmlformats.org/officeDocument/2006/relationships/hyperlink" Target="consultantplus://offline/ref=10378C95E113AF19C4A9FBCDC5485A924FFF26A8F27D849B0FF0A7l047F" TargetMode="External"/><Relationship Id="rId726" Type="http://schemas.openxmlformats.org/officeDocument/2006/relationships/hyperlink" Target="consultantplus://offline/ref=10378C95E113AF19C4A9FBC6C0485A924DFB25A2FA2BD3995EA5A9023Fl840F" TargetMode="External"/><Relationship Id="rId768" Type="http://schemas.openxmlformats.org/officeDocument/2006/relationships/hyperlink" Target="consultantplus://offline/ref=10378C95E113AF19C4A9FBC6C0485A924AFC20A9FB28D3995EA5A9023Fl840F" TargetMode="External"/><Relationship Id="rId20" Type="http://schemas.openxmlformats.org/officeDocument/2006/relationships/hyperlink" Target="consultantplus://offline/ref=10378C95E113AF19C4A9F2DFC7485A9248FA24A9FE29D3995EA5A9023F8030020A3B664C1D054674l54DF" TargetMode="External"/><Relationship Id="rId62" Type="http://schemas.openxmlformats.org/officeDocument/2006/relationships/hyperlink" Target="consultantplus://offline/ref=10378C95E113AF19C4A9F1CADE485A9240F827A7F27D849B0FF0A70737D07812447E6B4D1C00l44CF" TargetMode="External"/><Relationship Id="rId365" Type="http://schemas.openxmlformats.org/officeDocument/2006/relationships/hyperlink" Target="consultantplus://offline/ref=10378C95E113AF19C4A9FBC6C0485A924AFA2EA8FE2FD3995EA5A9023F8030020A3B664C1D04427Bl549F" TargetMode="External"/><Relationship Id="rId572" Type="http://schemas.openxmlformats.org/officeDocument/2006/relationships/hyperlink" Target="consultantplus://offline/ref=10378C95E113AF19C4A9FBC6C0485A924DFB20A2FE2DD3995EA5A9023Fl840F" TargetMode="External"/><Relationship Id="rId628" Type="http://schemas.openxmlformats.org/officeDocument/2006/relationships/hyperlink" Target="consultantplus://offline/ref=10378C95E113AF19C4A9FBC6C0485A924AFA2EA8FE2FD3995EA5A9023F8030020A3B664C1D05417Bl54CF" TargetMode="External"/><Relationship Id="rId835" Type="http://schemas.openxmlformats.org/officeDocument/2006/relationships/hyperlink" Target="consultantplus://offline/ref=10378C95E113AF19C4A9FBC6C0485A924DFB25A5FF29D3995EA5A9023Fl840F" TargetMode="External"/><Relationship Id="rId225" Type="http://schemas.openxmlformats.org/officeDocument/2006/relationships/hyperlink" Target="consultantplus://offline/ref=10378C95E113AF19C4A9ECD1C3485A9248FD23A4F82CD3995EA5A9023F8030020A3B664C1D054577l549F" TargetMode="External"/><Relationship Id="rId267" Type="http://schemas.openxmlformats.org/officeDocument/2006/relationships/hyperlink" Target="consultantplus://offline/ref=10378C95E113AF19C4A9EDCAC2485A924FF320A3F27D849B0FF0A7l047F" TargetMode="External"/><Relationship Id="rId432" Type="http://schemas.openxmlformats.org/officeDocument/2006/relationships/hyperlink" Target="consultantplus://offline/ref=10378C95E113AF19C4A9FBC6C0485A924AF323A5F02FD3995EA5A9023Fl840F" TargetMode="External"/><Relationship Id="rId474" Type="http://schemas.openxmlformats.org/officeDocument/2006/relationships/hyperlink" Target="consultantplus://offline/ref=10378C95E113AF19C4A9FBC6C0485A924DFB26A4F02AD3995EA5A9023Fl840F" TargetMode="External"/><Relationship Id="rId877" Type="http://schemas.openxmlformats.org/officeDocument/2006/relationships/hyperlink" Target="consultantplus://offline/ref=10378C95E113AF19C4A9FBC6C0485A924AF327A7F02ED3995EA5A9023Fl840F" TargetMode="External"/><Relationship Id="rId127" Type="http://schemas.openxmlformats.org/officeDocument/2006/relationships/hyperlink" Target="consultantplus://offline/ref=10378C95E113AF19C4A9FBC6C0485A924DF22FA5FA2DD3995EA5A9023Fl840F" TargetMode="External"/><Relationship Id="rId681" Type="http://schemas.openxmlformats.org/officeDocument/2006/relationships/hyperlink" Target="consultantplus://offline/ref=10378C95E113AF19C4A9FBC6C0485A924AFA2EA8FE2FD3995EA5A9023F8030020A3B664C1D054C70l54DF" TargetMode="External"/><Relationship Id="rId737" Type="http://schemas.openxmlformats.org/officeDocument/2006/relationships/hyperlink" Target="consultantplus://offline/ref=10378C95E113AF19C4A9FBC6C0485A924DFB25A2F82FD3995EA5A9023Fl840F" TargetMode="External"/><Relationship Id="rId779" Type="http://schemas.openxmlformats.org/officeDocument/2006/relationships/hyperlink" Target="consultantplus://offline/ref=10378C95E113AF19C4A9FBC6C0485A924DFB20A2FE2DD3995EA5A9023Fl840F" TargetMode="External"/><Relationship Id="rId31" Type="http://schemas.openxmlformats.org/officeDocument/2006/relationships/hyperlink" Target="consultantplus://offline/ref=10378C95E113AF19C4A9F2DFC7485A9248FA24A9FE29D3995EA5A9023F8030020A3B664C1D054677l548F" TargetMode="External"/><Relationship Id="rId73" Type="http://schemas.openxmlformats.org/officeDocument/2006/relationships/hyperlink" Target="consultantplus://offline/ref=10378C95E113AF19C4A9F1CADE485A9240FA25A5F27D849B0FF0A70737D07812447E6B4D1D0Cl444F" TargetMode="External"/><Relationship Id="rId169" Type="http://schemas.openxmlformats.org/officeDocument/2006/relationships/hyperlink" Target="consultantplus://offline/ref=10378C95E113AF19C4A9FBC6C0485A924AFA2EA8FE2FD3995EA5A9023Fl840F" TargetMode="External"/><Relationship Id="rId334" Type="http://schemas.openxmlformats.org/officeDocument/2006/relationships/hyperlink" Target="consultantplus://offline/ref=10378C95E113AF19C4A9FBCDC5485A924FFE24A8F27D849B0FF0A70737D07812447E6B4D1D05l447F" TargetMode="External"/><Relationship Id="rId376" Type="http://schemas.openxmlformats.org/officeDocument/2006/relationships/hyperlink" Target="consultantplus://offline/ref=10378C95E113AF19C4A9FBC6C0485A924DFB25A5FF2AD3995EA5A9023Fl840F" TargetMode="External"/><Relationship Id="rId541" Type="http://schemas.openxmlformats.org/officeDocument/2006/relationships/hyperlink" Target="consultantplus://offline/ref=10378C95E113AF19C4A9FBC6C0485A924AF321A8FD2DD3995EA5A9023Fl840F" TargetMode="External"/><Relationship Id="rId583" Type="http://schemas.openxmlformats.org/officeDocument/2006/relationships/hyperlink" Target="consultantplus://offline/ref=10378C95E113AF19C4A9FBC6C0485A924DFB25A2FB29D3995EA5A9023Fl840F" TargetMode="External"/><Relationship Id="rId639" Type="http://schemas.openxmlformats.org/officeDocument/2006/relationships/hyperlink" Target="consultantplus://offline/ref=10378C95E113AF19C4A9FBC6C0485A924DFB25A5FF23D3995EA5A9023Fl840F" TargetMode="External"/><Relationship Id="rId790" Type="http://schemas.openxmlformats.org/officeDocument/2006/relationships/hyperlink" Target="consultantplus://offline/ref=10378C95E113AF19C4A9FBC6C0485A924DFB25A5FF2AD3995EA5A9023Fl840F" TargetMode="External"/><Relationship Id="rId804" Type="http://schemas.openxmlformats.org/officeDocument/2006/relationships/hyperlink" Target="consultantplus://offline/ref=10378C95E113AF19C4A9FBC6C0485A924DFB26A4F02AD3995EA5A9023Fl840F" TargetMode="External"/><Relationship Id="rId4" Type="http://schemas.openxmlformats.org/officeDocument/2006/relationships/webSettings" Target="webSettings.xml"/><Relationship Id="rId180" Type="http://schemas.openxmlformats.org/officeDocument/2006/relationships/hyperlink" Target="consultantplus://offline/ref=10378C95E113AF19C4A9FBC6C0485A924DFB20A1F028D3995EA5A9023Fl840F" TargetMode="External"/><Relationship Id="rId236" Type="http://schemas.openxmlformats.org/officeDocument/2006/relationships/hyperlink" Target="consultantplus://offline/ref=10378C95E113AF19C4A9FBC6C0485A924DFB20A2FE2DD3995EA5A9023Fl840F" TargetMode="External"/><Relationship Id="rId278" Type="http://schemas.openxmlformats.org/officeDocument/2006/relationships/hyperlink" Target="consultantplus://offline/ref=10378C95E113AF19C4A9EDCAC2485A924FF320A3F27D849B0FF0A7l047F" TargetMode="External"/><Relationship Id="rId401" Type="http://schemas.openxmlformats.org/officeDocument/2006/relationships/hyperlink" Target="consultantplus://offline/ref=10378C95E113AF19C4A9ECD1C3485A9248FD23A4F82CD3995EA5A9023F8030020A3B664C1D05457Al54CF" TargetMode="External"/><Relationship Id="rId443" Type="http://schemas.openxmlformats.org/officeDocument/2006/relationships/hyperlink" Target="consultantplus://offline/ref=10378C95E113AF19C4A9FBC6C0485A924DFB26A4F02AD3995EA5A9023Fl840F" TargetMode="External"/><Relationship Id="rId650" Type="http://schemas.openxmlformats.org/officeDocument/2006/relationships/hyperlink" Target="consultantplus://offline/ref=10378C95E113AF19C4A9FBC6C0485A924DFB21A0F82ED3995EA5A9023Fl840F" TargetMode="External"/><Relationship Id="rId846" Type="http://schemas.openxmlformats.org/officeDocument/2006/relationships/hyperlink" Target="consultantplus://offline/ref=10378C95E113AF19C4A9FBC6C0485A924AFA2EA8FE2FD3995EA5A9023F8030020A3B664C1D05417Bl54CF" TargetMode="External"/><Relationship Id="rId303" Type="http://schemas.openxmlformats.org/officeDocument/2006/relationships/hyperlink" Target="consultantplus://offline/ref=10378C95E113AF19C4A9FBC6C0485A924AFA2EA8FE2FD3995EA5A9023F8030020A3B664C1D054272l54DF" TargetMode="External"/><Relationship Id="rId485" Type="http://schemas.openxmlformats.org/officeDocument/2006/relationships/hyperlink" Target="consultantplus://offline/ref=10378C95E113AF19C4A9ECD1C3485A9248FD23A4F82CD3995EA5A9023F8030020A3B664C1D054571l543F" TargetMode="External"/><Relationship Id="rId692" Type="http://schemas.openxmlformats.org/officeDocument/2006/relationships/hyperlink" Target="consultantplus://offline/ref=10378C95E113AF19C4A9FBC6C0485A924AF321A8FD2DD3995EA5A9023Fl840F" TargetMode="External"/><Relationship Id="rId706" Type="http://schemas.openxmlformats.org/officeDocument/2006/relationships/hyperlink" Target="consultantplus://offline/ref=10378C95E113AF19C4A9F1CADE485A9240FA21A8F27D849B0FF0A70737D07812447E6B4D1F05l44DF" TargetMode="External"/><Relationship Id="rId748" Type="http://schemas.openxmlformats.org/officeDocument/2006/relationships/hyperlink" Target="consultantplus://offline/ref=10378C95E113AF19C4A9FBC6C0485A924DFB20A2FE2DD3995EA5A9023Fl840F" TargetMode="External"/><Relationship Id="rId42" Type="http://schemas.openxmlformats.org/officeDocument/2006/relationships/hyperlink" Target="consultantplus://offline/ref=10378C95E113AF19C4A9F2DFC7485A9248FE2EA4FB2CD3995EA5A9023Fl840F" TargetMode="External"/><Relationship Id="rId84" Type="http://schemas.openxmlformats.org/officeDocument/2006/relationships/hyperlink" Target="consultantplus://offline/ref=10378C95E113AF19C4A9F1CADE485A9240FA22A6F27D849B0FF0A7l047F" TargetMode="External"/><Relationship Id="rId138" Type="http://schemas.openxmlformats.org/officeDocument/2006/relationships/hyperlink" Target="consultantplus://offline/ref=10378C95E113AF19C4A9FBC6C0485A924DFB25A5FF2BD3995EA5A9023Fl840F" TargetMode="External"/><Relationship Id="rId345" Type="http://schemas.openxmlformats.org/officeDocument/2006/relationships/hyperlink" Target="consultantplus://offline/ref=10378C95E113AF19C4A9FBC6C0485A924DFB20A2FE2DD3995EA5A9023Fl840F" TargetMode="External"/><Relationship Id="rId387" Type="http://schemas.openxmlformats.org/officeDocument/2006/relationships/hyperlink" Target="consultantplus://offline/ref=10378C95E113AF19C4A9FBC6C0485A924AFA2EA8FE2FD3995EA5A9023F8030020A3B664C1D05417Bl54CF" TargetMode="External"/><Relationship Id="rId510" Type="http://schemas.openxmlformats.org/officeDocument/2006/relationships/hyperlink" Target="consultantplus://offline/ref=10378C95E113AF19C4A9FBC6C0485A924DFB26A4F02AD3995EA5A9023Fl840F" TargetMode="External"/><Relationship Id="rId552" Type="http://schemas.openxmlformats.org/officeDocument/2006/relationships/hyperlink" Target="consultantplus://offline/ref=10378C95E113AF19C4A9FBC6C0485A924DFB26A4F029D3995EA5A9023Fl840F" TargetMode="External"/><Relationship Id="rId594" Type="http://schemas.openxmlformats.org/officeDocument/2006/relationships/hyperlink" Target="consultantplus://offline/ref=10378C95E113AF19C4A9FBC6C0485A924AF321A8FD2DD3995EA5A9023Fl840F" TargetMode="External"/><Relationship Id="rId608" Type="http://schemas.openxmlformats.org/officeDocument/2006/relationships/hyperlink" Target="consultantplus://offline/ref=10378C95E113AF19C4A9ECD1C3485A9248F82FA4F12ED3995EA5A9023F8030020A3B664C1D054577l548F" TargetMode="External"/><Relationship Id="rId815" Type="http://schemas.openxmlformats.org/officeDocument/2006/relationships/hyperlink" Target="consultantplus://offline/ref=10378C95E113AF19C4A9FBC6C0485A924AFA2EA8FE2FD3995EA5A9023F8030020A3B664C1D05417Bl54CF" TargetMode="External"/><Relationship Id="rId191" Type="http://schemas.openxmlformats.org/officeDocument/2006/relationships/hyperlink" Target="consultantplus://offline/ref=10378C95E113AF19C4A9FBC6C0485A924DFB21A0F82ED3995EA5A9023Fl840F" TargetMode="External"/><Relationship Id="rId205" Type="http://schemas.openxmlformats.org/officeDocument/2006/relationships/hyperlink" Target="consultantplus://offline/ref=10378C95E113AF19C4A9FBCDC5485A924FFF26A8F27D849B0FF0A7l047F" TargetMode="External"/><Relationship Id="rId247" Type="http://schemas.openxmlformats.org/officeDocument/2006/relationships/hyperlink" Target="consultantplus://offline/ref=10378C95E113AF19C4A9FBC6C0485A924AFA2EA8FE2FD3995EA5A9023F8030020A3B664C1D054272l54DF" TargetMode="External"/><Relationship Id="rId412" Type="http://schemas.openxmlformats.org/officeDocument/2006/relationships/hyperlink" Target="consultantplus://offline/ref=10378C95E113AF19C4A9FBC6C0485A924DFB21A0F82ED3995EA5A9023Fl840F" TargetMode="External"/><Relationship Id="rId857" Type="http://schemas.openxmlformats.org/officeDocument/2006/relationships/hyperlink" Target="consultantplus://offline/ref=10378C95E113AF19C4A9FBC6C0485A924DFB26A8F02FD3995EA5A9023Fl840F" TargetMode="External"/><Relationship Id="rId107" Type="http://schemas.openxmlformats.org/officeDocument/2006/relationships/hyperlink" Target="consultantplus://offline/ref=10378C95E113AF19C4A9F1CADE485A9240FA22A3F27D849B0FF0A70737D07812447E6B4D1D02l441F" TargetMode="External"/><Relationship Id="rId289" Type="http://schemas.openxmlformats.org/officeDocument/2006/relationships/hyperlink" Target="consultantplus://offline/ref=10378C95E113AF19C4A9EDCAC2485A9248F826A8F1208E9356FCA500l348F" TargetMode="External"/><Relationship Id="rId454" Type="http://schemas.openxmlformats.org/officeDocument/2006/relationships/hyperlink" Target="consultantplus://offline/ref=10378C95E113AF19C4A9F1CADE485A9240F323A0F27D849B0FF0A7l047F" TargetMode="External"/><Relationship Id="rId496" Type="http://schemas.openxmlformats.org/officeDocument/2006/relationships/hyperlink" Target="consultantplus://offline/ref=10378C95E113AF19C4A9FBC6C0485A924AFA2EA8FE2FD3995EA5A9023F8030020A3B664C1D05417Bl54CF" TargetMode="External"/><Relationship Id="rId661" Type="http://schemas.openxmlformats.org/officeDocument/2006/relationships/hyperlink" Target="consultantplus://offline/ref=10378C95E113AF19C4A9ECD1C3485A9248FD23A4F82CD3995EA5A9023F8030020A3B664C1D054576l548F" TargetMode="External"/><Relationship Id="rId717" Type="http://schemas.openxmlformats.org/officeDocument/2006/relationships/hyperlink" Target="consultantplus://offline/ref=10378C95E113AF19C4A9FBC6C0485A924DF22FA5FA2DD3995EA5A9023Fl840F" TargetMode="External"/><Relationship Id="rId759" Type="http://schemas.openxmlformats.org/officeDocument/2006/relationships/hyperlink" Target="consultantplus://offline/ref=10378C95E113AF19C4A9FBC6C0485A924DFB25A2FA29D3995EA5A9023Fl840F" TargetMode="External"/><Relationship Id="rId11" Type="http://schemas.openxmlformats.org/officeDocument/2006/relationships/hyperlink" Target="consultantplus://offline/ref=10378C95E113AF19C4A9ECD1C3485A9248F826A7FA2DD3995EA5A9023F8030020A3B664C1D054572l54CF" TargetMode="External"/><Relationship Id="rId53" Type="http://schemas.openxmlformats.org/officeDocument/2006/relationships/hyperlink" Target="consultantplus://offline/ref=10378C95E113AF19C4A9F1CADE485A9240F824A7F27D849B0FF0A70737D07812447E6B4D1D02l446F" TargetMode="External"/><Relationship Id="rId149" Type="http://schemas.openxmlformats.org/officeDocument/2006/relationships/hyperlink" Target="consultantplus://offline/ref=10378C95E113AF19C4A9FBCDC5485A924FFE24A8F27D849B0FF0A7l047F" TargetMode="External"/><Relationship Id="rId314" Type="http://schemas.openxmlformats.org/officeDocument/2006/relationships/hyperlink" Target="consultantplus://offline/ref=10378C95E113AF19C4A9FBC6C0485A924AFA2EA8FE2FD3995EA5A9023F8030020A3B664C1D04477Bl54EF" TargetMode="External"/><Relationship Id="rId356" Type="http://schemas.openxmlformats.org/officeDocument/2006/relationships/hyperlink" Target="consultantplus://offline/ref=10378C95E113AF19C4A9FBC6C0485A924DFB20A2FE2DD3995EA5A9023Fl840F" TargetMode="External"/><Relationship Id="rId398" Type="http://schemas.openxmlformats.org/officeDocument/2006/relationships/hyperlink" Target="consultantplus://offline/ref=10378C95E113AF19C4A9FBC6C0485A924AF327A7F02ED3995EA5A9023Fl840F" TargetMode="External"/><Relationship Id="rId521" Type="http://schemas.openxmlformats.org/officeDocument/2006/relationships/hyperlink" Target="consultantplus://offline/ref=10378C95E113AF19C4A9FBC6C0485A924DFB25A5FF2BD3995EA5A9023Fl840F" TargetMode="External"/><Relationship Id="rId563" Type="http://schemas.openxmlformats.org/officeDocument/2006/relationships/hyperlink" Target="consultantplus://offline/ref=10378C95E113AF19C4A9FBC6C0485A924DFB26A4F02AD3995EA5A9023Fl840F" TargetMode="External"/><Relationship Id="rId619" Type="http://schemas.openxmlformats.org/officeDocument/2006/relationships/hyperlink" Target="consultantplus://offline/ref=10378C95E113AF19C4A9FBC6C0485A924AFA2EA8FE2FD3995EA5A9023F8030020A3B664C1D05417Bl54CF" TargetMode="External"/><Relationship Id="rId770" Type="http://schemas.openxmlformats.org/officeDocument/2006/relationships/hyperlink" Target="consultantplus://offline/ref=10378C95E113AF19C4A9FBC6C0485A924AFA2EA8FE2FD3995EA5A9023F8030020A3B664C1D04427Bl549F" TargetMode="External"/><Relationship Id="rId95" Type="http://schemas.openxmlformats.org/officeDocument/2006/relationships/hyperlink" Target="consultantplus://offline/ref=10378C95E113AF19C4A9F1CADE485A9240F226A7F27D849B0FF0A70737D07812447E6B4D1C06l44DF" TargetMode="External"/><Relationship Id="rId160" Type="http://schemas.openxmlformats.org/officeDocument/2006/relationships/hyperlink" Target="consultantplus://offline/ref=10378C95E113AF19C4A9FBC6C0485A924DFB25A2F82ED3995EA5A9023Fl840F" TargetMode="External"/><Relationship Id="rId216" Type="http://schemas.openxmlformats.org/officeDocument/2006/relationships/hyperlink" Target="consultantplus://offline/ref=10378C95E113AF19C4A9FBC6C0485A924AFA2EA8FE2FD3995EA5A9023F8030020A3B664C1D054272l54DF" TargetMode="External"/><Relationship Id="rId423" Type="http://schemas.openxmlformats.org/officeDocument/2006/relationships/hyperlink" Target="consultantplus://offline/ref=10378C95E113AF19C4A9FBC6C0485A924DFB26A4F02AD3995EA5A9023Fl840F" TargetMode="External"/><Relationship Id="rId826" Type="http://schemas.openxmlformats.org/officeDocument/2006/relationships/hyperlink" Target="consultantplus://offline/ref=10378C95E113AF19C4A9ECD1C3485A9248FD23A4F82CD3995EA5A9023F8030020A3B664C1D054576l548F" TargetMode="External"/><Relationship Id="rId868" Type="http://schemas.openxmlformats.org/officeDocument/2006/relationships/hyperlink" Target="consultantplus://offline/ref=10378C95E113AF19C4A9FBC6C0485A924DFB20A2FE2DD3995EA5A9023Fl840F" TargetMode="External"/><Relationship Id="rId258" Type="http://schemas.openxmlformats.org/officeDocument/2006/relationships/hyperlink" Target="consultantplus://offline/ref=10378C95E113AF19C4A9FBC6C0485A924DFB26A4F02AD3995EA5A9023Fl840F" TargetMode="External"/><Relationship Id="rId465" Type="http://schemas.openxmlformats.org/officeDocument/2006/relationships/hyperlink" Target="consultantplus://offline/ref=10378C95E113AF19C4A9ECD1C3485A9248FD23A4F82CD3995EA5A9023F8030020A3B664C1D05457Bl54BF" TargetMode="External"/><Relationship Id="rId630" Type="http://schemas.openxmlformats.org/officeDocument/2006/relationships/hyperlink" Target="consultantplus://offline/ref=10378C95E113AF19C4A9FBC6C0485A924AF327A7F02ED3995EA5A9023Fl840F" TargetMode="External"/><Relationship Id="rId672" Type="http://schemas.openxmlformats.org/officeDocument/2006/relationships/hyperlink" Target="consultantplus://offline/ref=10378C95E113AF19C4A9FBC6C0485A924AFC20A9FB28D3995EA5A9023Fl840F" TargetMode="External"/><Relationship Id="rId728" Type="http://schemas.openxmlformats.org/officeDocument/2006/relationships/hyperlink" Target="consultantplus://offline/ref=10378C95E113AF19C4A9FBC6C0485A924DFB25A2FB2FD3995EA5A9023Fl840F" TargetMode="External"/><Relationship Id="rId22" Type="http://schemas.openxmlformats.org/officeDocument/2006/relationships/hyperlink" Target="consultantplus://offline/ref=10378C95E113AF19C4A9F2DFC7485A9248FA24A9FE29D3995EA5A9023F8030020A3B664C1D054674l54FF" TargetMode="External"/><Relationship Id="rId64" Type="http://schemas.openxmlformats.org/officeDocument/2006/relationships/hyperlink" Target="consultantplus://offline/ref=10378C95E113AF19C4A9F1CADE485A9240FD2FA1F27D849B0FF0A70737D07812447E6B4D1D06l443F" TargetMode="External"/><Relationship Id="rId118" Type="http://schemas.openxmlformats.org/officeDocument/2006/relationships/hyperlink" Target="consultantplus://offline/ref=10378C95E113AF19C4A9ECD1C3485A9248F82FA4F12ED3995EA5A9023F8030020A3B664C1D054571l543F" TargetMode="External"/><Relationship Id="rId325" Type="http://schemas.openxmlformats.org/officeDocument/2006/relationships/hyperlink" Target="consultantplus://offline/ref=10378C95E113AF19C4A9FBC6C0485A924AFA2EA8FE2FD3995EA5A9023F8030020A3B664C1D05417Bl54CF" TargetMode="External"/><Relationship Id="rId367" Type="http://schemas.openxmlformats.org/officeDocument/2006/relationships/hyperlink" Target="consultantplus://offline/ref=10378C95E113AF19C4A9FBC6C0485A924AF327A7F02ED3995EA5A9023Fl840F" TargetMode="External"/><Relationship Id="rId532" Type="http://schemas.openxmlformats.org/officeDocument/2006/relationships/hyperlink" Target="consultantplus://offline/ref=10378C95E113AF19C4A9FBCDC5485A9240FA22A4F27D849B0FF0A7l047F" TargetMode="External"/><Relationship Id="rId574" Type="http://schemas.openxmlformats.org/officeDocument/2006/relationships/hyperlink" Target="consultantplus://offline/ref=10378C95E113AF19C4A9FBC6C0485A924DFB26A4F02AD3995EA5A9023Fl840F" TargetMode="External"/><Relationship Id="rId171" Type="http://schemas.openxmlformats.org/officeDocument/2006/relationships/hyperlink" Target="consultantplus://offline/ref=10378C95E113AF19C4A9FBCDC5485A9240FA22A4F27D849B0FF0A7l047F" TargetMode="External"/><Relationship Id="rId227" Type="http://schemas.openxmlformats.org/officeDocument/2006/relationships/hyperlink" Target="consultantplus://offline/ref=10378C95E113AF19C4A9ECD1C3485A9248FD23A4F82CD3995EA5A9023F8030020A3B664C1D054576l548F" TargetMode="External"/><Relationship Id="rId781" Type="http://schemas.openxmlformats.org/officeDocument/2006/relationships/hyperlink" Target="consultantplus://offline/ref=10378C95E113AF19C4A9FBC6C0485A924AF327A7F02ED3995EA5A9023Fl840F" TargetMode="External"/><Relationship Id="rId837" Type="http://schemas.openxmlformats.org/officeDocument/2006/relationships/hyperlink" Target="consultantplus://offline/ref=10378C95E113AF19C4A9FBC6C0485A924AFA2EA8FE2FD3995EA5A9023F8030020A3B664C1D05417Bl54CF" TargetMode="External"/><Relationship Id="rId879" Type="http://schemas.openxmlformats.org/officeDocument/2006/relationships/hyperlink" Target="consultantplus://offline/ref=10378C95E113AF19C4A9ECD1C3485A9248FD23A4F82CD3995EA5A9023F8030020A3B664C1D054476l54BF" TargetMode="External"/><Relationship Id="rId269" Type="http://schemas.openxmlformats.org/officeDocument/2006/relationships/hyperlink" Target="consultantplus://offline/ref=10378C95E113AF19C4A9FBC6C0485A924DF22FA5FA2DD3995EA5A9023Fl840F" TargetMode="External"/><Relationship Id="rId434" Type="http://schemas.openxmlformats.org/officeDocument/2006/relationships/hyperlink" Target="consultantplus://offline/ref=10378C95E113AF19C4A9FBC6C0485A924DFB25A2FA2BD3995EA5A9023Fl840F" TargetMode="External"/><Relationship Id="rId476" Type="http://schemas.openxmlformats.org/officeDocument/2006/relationships/hyperlink" Target="consultantplus://offline/ref=10378C95E113AF19C4A9FBC6C0485A924DFB25A5FF2AD3995EA5A9023Fl840F" TargetMode="External"/><Relationship Id="rId641" Type="http://schemas.openxmlformats.org/officeDocument/2006/relationships/hyperlink" Target="consultantplus://offline/ref=10378C95E113AF19C4A9FBC6C0485A924DFB20A1F028D3995EA5A9023Fl840F" TargetMode="External"/><Relationship Id="rId683" Type="http://schemas.openxmlformats.org/officeDocument/2006/relationships/hyperlink" Target="consultantplus://offline/ref=10378C95E113AF19C4A9FBC6C0485A924DFB25A5FE2ED3995EA5A9023Fl840F" TargetMode="External"/><Relationship Id="rId739" Type="http://schemas.openxmlformats.org/officeDocument/2006/relationships/hyperlink" Target="consultantplus://offline/ref=10378C95E113AF19C4A9ECD1C3485A9248F82FA4F12ED3995EA5A9023F8030020A3B664C1D054576l54BF" TargetMode="External"/><Relationship Id="rId33" Type="http://schemas.openxmlformats.org/officeDocument/2006/relationships/hyperlink" Target="consultantplus://offline/ref=10378C95E113AF19C4A9F2DFC7485A9248FA24A9FE29D3995EA5A9023F8030020A3B664C1D054677l54EF" TargetMode="External"/><Relationship Id="rId129" Type="http://schemas.openxmlformats.org/officeDocument/2006/relationships/hyperlink" Target="consultantplus://offline/ref=10378C95E113AF19C4A9FBC6C0485A924DFB25A2F82ED3995EA5A9023Fl840F" TargetMode="External"/><Relationship Id="rId280" Type="http://schemas.openxmlformats.org/officeDocument/2006/relationships/hyperlink" Target="consultantplus://offline/ref=10378C95E113AF19C4A9FBC6C0485A924DFB25A5FF2ED3995EA5A9023Fl840F" TargetMode="External"/><Relationship Id="rId336" Type="http://schemas.openxmlformats.org/officeDocument/2006/relationships/hyperlink" Target="consultantplus://offline/ref=10378C95E113AF19C4A9FBC6C0485A924DFB25A5FF2ED3995EA5A9023Fl840F" TargetMode="External"/><Relationship Id="rId501" Type="http://schemas.openxmlformats.org/officeDocument/2006/relationships/hyperlink" Target="consultantplus://offline/ref=10378C95E113AF19C4A9FBC6C0485A924AFA2EA8FE2FD3995EA5A9023F8030020A3B664C1D054272l54DF" TargetMode="External"/><Relationship Id="rId543" Type="http://schemas.openxmlformats.org/officeDocument/2006/relationships/hyperlink" Target="consultantplus://offline/ref=10378C95E113AF19C4A9FBC6C0485A924AF321A8FD2DD3995EA5A9023Fl840F" TargetMode="External"/><Relationship Id="rId75" Type="http://schemas.openxmlformats.org/officeDocument/2006/relationships/hyperlink" Target="consultantplus://offline/ref=10378C95E113AF19C4A9F1CADE485A9240FA25A5F27D849B0FF0A70737D07812447E6B4D1C06l443F" TargetMode="External"/><Relationship Id="rId140" Type="http://schemas.openxmlformats.org/officeDocument/2006/relationships/hyperlink" Target="consultantplus://offline/ref=10378C95E113AF19C4A9FBC6C0485A924DFB20A2FE2DD3995EA5A9023Fl840F" TargetMode="External"/><Relationship Id="rId182" Type="http://schemas.openxmlformats.org/officeDocument/2006/relationships/hyperlink" Target="consultantplus://offline/ref=10378C95E113AF19C4A9FBC6C0485A924DFB25A5FE2DD3995EA5A9023Fl840F" TargetMode="External"/><Relationship Id="rId378" Type="http://schemas.openxmlformats.org/officeDocument/2006/relationships/hyperlink" Target="consultantplus://offline/ref=10378C95E113AF19C4A9FBC6C0485A924DFB25A5FF2AD3995EA5A9023Fl840F" TargetMode="External"/><Relationship Id="rId403" Type="http://schemas.openxmlformats.org/officeDocument/2006/relationships/hyperlink" Target="consultantplus://offline/ref=10378C95E113AF19C4A9FBC6C0485A924AFA2EA8FE2FD3995EA5A9023F8030020A3B664C1D054272l54DF" TargetMode="External"/><Relationship Id="rId585" Type="http://schemas.openxmlformats.org/officeDocument/2006/relationships/hyperlink" Target="consultantplus://offline/ref=10378C95E113AF19C4A9FBC6C0485A924DFB25A2FB2FD3995EA5A9023Fl840F" TargetMode="External"/><Relationship Id="rId750" Type="http://schemas.openxmlformats.org/officeDocument/2006/relationships/hyperlink" Target="consultantplus://offline/ref=10378C95E113AF19C4A9FBC6C0485A924AFA2EA8FE2FD3995EA5A9023F8030020A3B664C1D05417Bl54CF" TargetMode="External"/><Relationship Id="rId792" Type="http://schemas.openxmlformats.org/officeDocument/2006/relationships/hyperlink" Target="consultantplus://offline/ref=10378C95E113AF19C4A9FBC6C0485A924DFB25A5FF23D3995EA5A9023Fl840F" TargetMode="External"/><Relationship Id="rId806" Type="http://schemas.openxmlformats.org/officeDocument/2006/relationships/hyperlink" Target="consultantplus://offline/ref=10378C95E113AF19C4A9FBC6C0485A924AF327A7F02ED3995EA5A9023Fl840F" TargetMode="External"/><Relationship Id="rId848" Type="http://schemas.openxmlformats.org/officeDocument/2006/relationships/hyperlink" Target="consultantplus://offline/ref=10378C95E113AF19C4A9FBC6C0485A924AFC20A9FB28D3995EA5A9023Fl840F" TargetMode="External"/><Relationship Id="rId6" Type="http://schemas.openxmlformats.org/officeDocument/2006/relationships/hyperlink" Target="consultantplus://offline/ref=10378C95E113AF19C4A9ECD1C3485A9248F826A7FA2DD3995EA5A9023F8030020A3B664C1D054572l54FF" TargetMode="External"/><Relationship Id="rId238" Type="http://schemas.openxmlformats.org/officeDocument/2006/relationships/hyperlink" Target="consultantplus://offline/ref=10378C95E113AF19C4A9ECD1C3485A9248FD23A4F82CD3995EA5A9023F8030020A3B664C1D054576l548F" TargetMode="External"/><Relationship Id="rId445" Type="http://schemas.openxmlformats.org/officeDocument/2006/relationships/hyperlink" Target="consultantplus://offline/ref=10378C95E113AF19C4A9FBC6C0485A924AF327A7F02ED3995EA5A9023Fl840F" TargetMode="External"/><Relationship Id="rId487" Type="http://schemas.openxmlformats.org/officeDocument/2006/relationships/hyperlink" Target="consultantplus://offline/ref=10378C95E113AF19C4A9FBC6C0485A924DFB26A4F02ED3995EA5A9023Fl840F" TargetMode="External"/><Relationship Id="rId610" Type="http://schemas.openxmlformats.org/officeDocument/2006/relationships/hyperlink" Target="consultantplus://offline/ref=10378C95E113AF19C4A9FBC6C0485A924AFA2EA8FE2FD3995EA5A9023F8030020A3B664C1D044C70l54DF" TargetMode="External"/><Relationship Id="rId652" Type="http://schemas.openxmlformats.org/officeDocument/2006/relationships/hyperlink" Target="consultantplus://offline/ref=10378C95E113AF19C4A9ECD1C3485A9248F82FA4F12ED3995EA5A9023F8030020A3B664C1D054574l54BF" TargetMode="External"/><Relationship Id="rId694" Type="http://schemas.openxmlformats.org/officeDocument/2006/relationships/hyperlink" Target="consultantplus://offline/ref=10378C95E113AF19C4A9ECD1C3485A9248FD23A4F82CD3995EA5A9023F8030020A3B664C1D054470l54FF" TargetMode="External"/><Relationship Id="rId708" Type="http://schemas.openxmlformats.org/officeDocument/2006/relationships/hyperlink" Target="consultantplus://offline/ref=10378C95E113AF19C4A9ECD1C3485A9248F82FA4F12ED3995EA5A9023F8030020A3B664C1D054574l542F" TargetMode="External"/><Relationship Id="rId291" Type="http://schemas.openxmlformats.org/officeDocument/2006/relationships/hyperlink" Target="consultantplus://offline/ref=10378C95E113AF19C4A9ECD1C3485A9248FD23A4F82CD3995EA5A9023F8030020A3B664C1D054575l54CF" TargetMode="External"/><Relationship Id="rId305" Type="http://schemas.openxmlformats.org/officeDocument/2006/relationships/hyperlink" Target="consultantplus://offline/ref=10378C95E113AF19C4A9FBC6C0485A924DFB26A4F02AD3995EA5A9023Fl840F" TargetMode="External"/><Relationship Id="rId347" Type="http://schemas.openxmlformats.org/officeDocument/2006/relationships/hyperlink" Target="consultantplus://offline/ref=10378C95E113AF19C4A9FBC6C0485A924AFA2EA8FE2FD3995EA5A9023F8030020A3B664C1D05417Bl54CF" TargetMode="External"/><Relationship Id="rId512" Type="http://schemas.openxmlformats.org/officeDocument/2006/relationships/hyperlink" Target="consultantplus://offline/ref=10378C95E113AF19C4A9FBC6C0485A924DFB20A2FE2DD3995EA5A9023Fl840F" TargetMode="External"/><Relationship Id="rId44" Type="http://schemas.openxmlformats.org/officeDocument/2006/relationships/hyperlink" Target="consultantplus://offline/ref=10378C95E113AF19C4A9F2DFC7485A9248FE2EA4FB2CD3995EA5A9023F8030020A3B664C1D044472l54AF" TargetMode="External"/><Relationship Id="rId86" Type="http://schemas.openxmlformats.org/officeDocument/2006/relationships/hyperlink" Target="consultantplus://offline/ref=10378C95E113AF19C4A9F1CADE485A9240FA22A6F27D849B0FF0A70737D07812447E6B4D1D02l447F" TargetMode="External"/><Relationship Id="rId151" Type="http://schemas.openxmlformats.org/officeDocument/2006/relationships/hyperlink" Target="consultantplus://offline/ref=10378C95E113AF19C4A9FBC6C0485A924DFB25A5FF2AD3995EA5A9023Fl840F" TargetMode="External"/><Relationship Id="rId389" Type="http://schemas.openxmlformats.org/officeDocument/2006/relationships/hyperlink" Target="consultantplus://offline/ref=10378C95E113AF19C4A9FBC6C0485A924DFB26A4F02AD3995EA5A9023Fl840F" TargetMode="External"/><Relationship Id="rId554" Type="http://schemas.openxmlformats.org/officeDocument/2006/relationships/hyperlink" Target="consultantplus://offline/ref=10378C95E113AF19C4A9ECD1C3485A9248FD23A4F82CD3995EA5A9023F8030020A3B664C1D054472l54DF" TargetMode="External"/><Relationship Id="rId596" Type="http://schemas.openxmlformats.org/officeDocument/2006/relationships/hyperlink" Target="consultantplus://offline/ref=10378C95E113AF19C4A9ECD1C3485A9248FD23A4F82CD3995EA5A9023F8030020A3B664C1D054473l54AF" TargetMode="External"/><Relationship Id="rId761" Type="http://schemas.openxmlformats.org/officeDocument/2006/relationships/hyperlink" Target="consultantplus://offline/ref=10378C95E113AF19C4A9FBC6C0485A924DFB20A2FE2DD3995EA5A9023Fl840F" TargetMode="External"/><Relationship Id="rId817" Type="http://schemas.openxmlformats.org/officeDocument/2006/relationships/hyperlink" Target="consultantplus://offline/ref=10378C95E113AF19C4A9FBC6C0485A924DFB20A2FE2DD3995EA5A9023Fl840F" TargetMode="External"/><Relationship Id="rId859" Type="http://schemas.openxmlformats.org/officeDocument/2006/relationships/hyperlink" Target="consultantplus://offline/ref=10378C95E113AF19C4A9FBC6C0485A924DFB25A5FC29D3995EA5A9023Fl840F" TargetMode="External"/><Relationship Id="rId193" Type="http://schemas.openxmlformats.org/officeDocument/2006/relationships/hyperlink" Target="consultantplus://offline/ref=10378C95E113AF19C4A9ECD1C3485A9248FD23A4F82CD3995EA5A9023F8030020A3B664C1D054577l549F" TargetMode="External"/><Relationship Id="rId207" Type="http://schemas.openxmlformats.org/officeDocument/2006/relationships/hyperlink" Target="consultantplus://offline/ref=10378C95E113AF19C4A9FBCDC5485A924FFF26A8F27D849B0FF0A7l047F" TargetMode="External"/><Relationship Id="rId249" Type="http://schemas.openxmlformats.org/officeDocument/2006/relationships/hyperlink" Target="consultantplus://offline/ref=10378C95E113AF19C4A9FBC6C0485A924DFB26A4F02AD3995EA5A9023Fl840F" TargetMode="External"/><Relationship Id="rId414" Type="http://schemas.openxmlformats.org/officeDocument/2006/relationships/hyperlink" Target="consultantplus://offline/ref=10378C95E113AF19C4A9FBC6C0485A924DFB26A4F02AD3995EA5A9023Fl840F" TargetMode="External"/><Relationship Id="rId456" Type="http://schemas.openxmlformats.org/officeDocument/2006/relationships/hyperlink" Target="consultantplus://offline/ref=10378C95E113AF19C4A9FBC6C0485A924DF22FA5FA2DD3995EA5A9023Fl840F" TargetMode="External"/><Relationship Id="rId498" Type="http://schemas.openxmlformats.org/officeDocument/2006/relationships/hyperlink" Target="consultantplus://offline/ref=10378C95E113AF19C4A9FBC6C0485A924DFB20A2FE2DD3995EA5A9023Fl840F" TargetMode="External"/><Relationship Id="rId621" Type="http://schemas.openxmlformats.org/officeDocument/2006/relationships/hyperlink" Target="consultantplus://offline/ref=10378C95E113AF19C4A9FBC6C0485A924AF327A7F02ED3995EA5A9023Fl840F" TargetMode="External"/><Relationship Id="rId663" Type="http://schemas.openxmlformats.org/officeDocument/2006/relationships/hyperlink" Target="consultantplus://offline/ref=10378C95E113AF19C4A9FBCDC5485A924FFF26A8F27D849B0FF0A7l047F" TargetMode="External"/><Relationship Id="rId870" Type="http://schemas.openxmlformats.org/officeDocument/2006/relationships/hyperlink" Target="consultantplus://offline/ref=10378C95E113AF19C4A9FBC6C0485A924AF327A7F02ED3995EA5A9023Fl840F" TargetMode="External"/><Relationship Id="rId13" Type="http://schemas.openxmlformats.org/officeDocument/2006/relationships/hyperlink" Target="consultantplus://offline/ref=10378C95E113AF19C4A9ECD1C3485A9248F324A4FD2AD3995EA5A9023F8030020A3B664C1D054677l54FF" TargetMode="External"/><Relationship Id="rId109" Type="http://schemas.openxmlformats.org/officeDocument/2006/relationships/hyperlink" Target="consultantplus://offline/ref=10378C95E113AF19C4A9F1CADE485A9240FA22A3F27D849B0FF0A70737D07812447E6B4D1D0Cl446F" TargetMode="External"/><Relationship Id="rId260" Type="http://schemas.openxmlformats.org/officeDocument/2006/relationships/hyperlink" Target="consultantplus://offline/ref=10378C95E113AF19C4A9FBCDC5485A924FFE24A8F27D849B0FF0A70737D07812447E6B4D1D05l447F" TargetMode="External"/><Relationship Id="rId316" Type="http://schemas.openxmlformats.org/officeDocument/2006/relationships/hyperlink" Target="consultantplus://offline/ref=10378C95E113AF19C4A9FBC6C0485A924DFB20A2FE2DD3995EA5A9023Fl840F" TargetMode="External"/><Relationship Id="rId523" Type="http://schemas.openxmlformats.org/officeDocument/2006/relationships/hyperlink" Target="consultantplus://offline/ref=10378C95E113AF19C4A9FBC6C0485A924AF323A5F02FD3995EA5A9023Fl840F" TargetMode="External"/><Relationship Id="rId719" Type="http://schemas.openxmlformats.org/officeDocument/2006/relationships/hyperlink" Target="consultantplus://offline/ref=10378C95E113AF19C4A9ECD1C3485A9248FD23A4F82CD3995EA5A9023F8030020A3B664C1D054571l542F" TargetMode="External"/><Relationship Id="rId55" Type="http://schemas.openxmlformats.org/officeDocument/2006/relationships/hyperlink" Target="consultantplus://offline/ref=10378C95E113AF19C4A9F1CADE485A9240F824A7F27D849B0FF0A70737D07812447E6B4D1D02l44CF" TargetMode="External"/><Relationship Id="rId97" Type="http://schemas.openxmlformats.org/officeDocument/2006/relationships/hyperlink" Target="consultantplus://offline/ref=10378C95E113AF19C4A9ECD1C3485A9248F82FA4F12ED3995EA5A9023F8030020A3B664C1D054570l54BF" TargetMode="External"/><Relationship Id="rId120" Type="http://schemas.openxmlformats.org/officeDocument/2006/relationships/hyperlink" Target="consultantplus://offline/ref=10378C95E113AF19C4A9ECD1C3485A9248FD23A4F82CD3995EA5A9023F8030020A3B664C1D054571l54FF" TargetMode="External"/><Relationship Id="rId358" Type="http://schemas.openxmlformats.org/officeDocument/2006/relationships/hyperlink" Target="consultantplus://offline/ref=10378C95E113AF19C4A9FBC6C0485A924DFB25A5FF29D3995EA5A9023Fl840F" TargetMode="External"/><Relationship Id="rId565" Type="http://schemas.openxmlformats.org/officeDocument/2006/relationships/hyperlink" Target="consultantplus://offline/ref=10378C95E113AF19C4A9FBC6C0485A924DFB20A2FE2DD3995EA5A9023Fl840F" TargetMode="External"/><Relationship Id="rId730" Type="http://schemas.openxmlformats.org/officeDocument/2006/relationships/hyperlink" Target="consultantplus://offline/ref=10378C95E113AF19C4A9FBC6C0485A924DFB25A5FE2DD3995EA5A9023Fl840F" TargetMode="External"/><Relationship Id="rId772" Type="http://schemas.openxmlformats.org/officeDocument/2006/relationships/hyperlink" Target="consultantplus://offline/ref=10378C95E113AF19C4A9FBC6C0485A924AF327A7F02ED3995EA5A9023Fl840F" TargetMode="External"/><Relationship Id="rId828" Type="http://schemas.openxmlformats.org/officeDocument/2006/relationships/hyperlink" Target="consultantplus://offline/ref=10378C95E113AF19C4A9FBCDC5485A924FFF26A8F27D849B0FF0A7l047F" TargetMode="External"/><Relationship Id="rId162" Type="http://schemas.openxmlformats.org/officeDocument/2006/relationships/hyperlink" Target="consultantplus://offline/ref=10378C95E113AF19C4A9ECD1C3485A9248F82FA4F12ED3995EA5A9023F8030020A3B664C1D054576l548F" TargetMode="External"/><Relationship Id="rId218" Type="http://schemas.openxmlformats.org/officeDocument/2006/relationships/hyperlink" Target="consultantplus://offline/ref=10378C95E113AF19C4A9FBC6C0485A924AFA2EA8FE2FD3995EA5A9023F8030020A3B664C1D05417Bl54CF" TargetMode="External"/><Relationship Id="rId425" Type="http://schemas.openxmlformats.org/officeDocument/2006/relationships/hyperlink" Target="consultantplus://offline/ref=10378C95E113AF19C4A9FBC6C0485A924AFA2EA8FE2FD3995EA5A9023F8030020A3B664C1D054C70l54DF" TargetMode="External"/><Relationship Id="rId467" Type="http://schemas.openxmlformats.org/officeDocument/2006/relationships/hyperlink" Target="consultantplus://offline/ref=10378C95E113AF19C4A9FBC6C0485A924AFA2EA8FE2FD3995EA5A9023F8030020A3B664C1D05417Bl54CF" TargetMode="External"/><Relationship Id="rId632" Type="http://schemas.openxmlformats.org/officeDocument/2006/relationships/hyperlink" Target="consultantplus://offline/ref=10378C95E113AF19C4A9EDCAC2485A9248FF23A0F27D849B0FF0A7l047F" TargetMode="External"/><Relationship Id="rId271" Type="http://schemas.openxmlformats.org/officeDocument/2006/relationships/hyperlink" Target="consultantplus://offline/ref=10378C95E113AF19C4A9FBC6C0485A924DFB25A5FF2ED3995EA5A9023Fl840F" TargetMode="External"/><Relationship Id="rId674" Type="http://schemas.openxmlformats.org/officeDocument/2006/relationships/hyperlink" Target="consultantplus://offline/ref=10378C95E113AF19C4A9FBC6C0485A924DFB20A2FE2DD3995EA5A9023Fl840F" TargetMode="External"/><Relationship Id="rId881" Type="http://schemas.openxmlformats.org/officeDocument/2006/relationships/hyperlink" Target="consultantplus://offline/ref=10378C95E113AF19C4A9FBCDC5485A9240FA22A4F27D849B0FF0A7l047F" TargetMode="External"/><Relationship Id="rId24" Type="http://schemas.openxmlformats.org/officeDocument/2006/relationships/hyperlink" Target="consultantplus://offline/ref=10378C95E113AF19C4A9F2DFC7485A9248FA24A9FE29D3995EA5A9023F8030020A3B664C1D054674l54DF" TargetMode="External"/><Relationship Id="rId66" Type="http://schemas.openxmlformats.org/officeDocument/2006/relationships/hyperlink" Target="consultantplus://offline/ref=10378C95E113AF19C4A9F1CADE485A9240FD2FA1F27D849B0FF0A70737D07812447E6B4D1D01l441F" TargetMode="External"/><Relationship Id="rId131" Type="http://schemas.openxmlformats.org/officeDocument/2006/relationships/hyperlink" Target="consultantplus://offline/ref=10378C95E113AF19C4A9ECD1C3485A9248FD23A4F82CD3995EA5A9023F8030020A3B664C1D054571l54CF" TargetMode="External"/><Relationship Id="rId327" Type="http://schemas.openxmlformats.org/officeDocument/2006/relationships/hyperlink" Target="consultantplus://offline/ref=10378C95E113AF19C4A9FBC6C0485A924DFB25A2FB2FD3995EA5A9023Fl840F" TargetMode="External"/><Relationship Id="rId369" Type="http://schemas.openxmlformats.org/officeDocument/2006/relationships/hyperlink" Target="consultantplus://offline/ref=10378C95E113AF19C4A9EDCAC2485A9248FF23A0F27D849B0FF0A7l047F" TargetMode="External"/><Relationship Id="rId534" Type="http://schemas.openxmlformats.org/officeDocument/2006/relationships/hyperlink" Target="consultantplus://offline/ref=10378C95E113AF19C4A9FBC6C0485A924AFC22A7F12FD3995EA5A9023Fl840F" TargetMode="External"/><Relationship Id="rId576" Type="http://schemas.openxmlformats.org/officeDocument/2006/relationships/hyperlink" Target="consultantplus://offline/ref=10378C95E113AF19C4A9FBC6C0485A924AFA2EA8FE2FD3995EA5A9023F8030020A3B664C1D05417Bl54CF" TargetMode="External"/><Relationship Id="rId741" Type="http://schemas.openxmlformats.org/officeDocument/2006/relationships/hyperlink" Target="consultantplus://offline/ref=10378C95E113AF19C4A9FBCDC5485A924BFB27A3FE208E9356FCA500l348F" TargetMode="External"/><Relationship Id="rId783" Type="http://schemas.openxmlformats.org/officeDocument/2006/relationships/hyperlink" Target="consultantplus://offline/ref=10378C95E113AF19C4A9FBC6C0485A924DFB20A2FE2DD3995EA5A9023Fl840F" TargetMode="External"/><Relationship Id="rId839" Type="http://schemas.openxmlformats.org/officeDocument/2006/relationships/hyperlink" Target="consultantplus://offline/ref=10378C95E113AF19C4A9FBC6C0485A924AFC20A9FB28D3995EA5A9023Fl840F" TargetMode="External"/><Relationship Id="rId173" Type="http://schemas.openxmlformats.org/officeDocument/2006/relationships/hyperlink" Target="consultantplus://offline/ref=10378C95E113AF19C4A9FBC6C0485A924DFB25A5FF2AD3995EA5A9023Fl840F" TargetMode="External"/><Relationship Id="rId229" Type="http://schemas.openxmlformats.org/officeDocument/2006/relationships/hyperlink" Target="consultantplus://offline/ref=10378C95E113AF19C4A9FBC6C0485A924AFA2EA8FE2FD3995EA5A9023F8030020A3B664C1D05417Bl54CF" TargetMode="External"/><Relationship Id="rId380" Type="http://schemas.openxmlformats.org/officeDocument/2006/relationships/hyperlink" Target="consultantplus://offline/ref=10378C95E113AF19C4A9FBC6C0485A924DFB25A5FF23D3995EA5A9023Fl840F" TargetMode="External"/><Relationship Id="rId436" Type="http://schemas.openxmlformats.org/officeDocument/2006/relationships/hyperlink" Target="consultantplus://offline/ref=10378C95E113AF19C4A9FBC6C0485A924DFB25A2FB2FD3995EA5A9023Fl840F" TargetMode="External"/><Relationship Id="rId601" Type="http://schemas.openxmlformats.org/officeDocument/2006/relationships/hyperlink" Target="consultantplus://offline/ref=10378C95E113AF19C4A9FBC6C0485A924DFB25A2F82CD3995EA5A9023Fl840F" TargetMode="External"/><Relationship Id="rId643" Type="http://schemas.openxmlformats.org/officeDocument/2006/relationships/hyperlink" Target="consultantplus://offline/ref=10378C95E113AF19C4A9FBCDC5485A9240FA22A4F27D849B0FF0A7l047F" TargetMode="External"/><Relationship Id="rId240" Type="http://schemas.openxmlformats.org/officeDocument/2006/relationships/hyperlink" Target="consultantplus://offline/ref=10378C95E113AF19C4A9FBCDC5485A924FFF26A8F27D849B0FF0A7l047F" TargetMode="External"/><Relationship Id="rId478" Type="http://schemas.openxmlformats.org/officeDocument/2006/relationships/hyperlink" Target="consultantplus://offline/ref=10378C95E113AF19C4A9FBC6C0485A924DFB20A1F028D3995EA5A9023Fl840F" TargetMode="External"/><Relationship Id="rId685" Type="http://schemas.openxmlformats.org/officeDocument/2006/relationships/hyperlink" Target="consultantplus://offline/ref=10378C95E113AF19C4A9FBC6C0485A924DFB25A5FF2BD3995EA5A9023Fl840F" TargetMode="External"/><Relationship Id="rId850" Type="http://schemas.openxmlformats.org/officeDocument/2006/relationships/hyperlink" Target="consultantplus://offline/ref=10378C95E113AF19C4A9FBC6C0485A924DFB25A5FE2ED3995EA5A9023Fl840F" TargetMode="External"/><Relationship Id="rId35" Type="http://schemas.openxmlformats.org/officeDocument/2006/relationships/hyperlink" Target="consultantplus://offline/ref=10378C95E113AF19C4A9ECD1C3485A9248F220A4FF23D3995EA5A9023F8030020A3B664C1D054573l548F" TargetMode="External"/><Relationship Id="rId77" Type="http://schemas.openxmlformats.org/officeDocument/2006/relationships/hyperlink" Target="consultantplus://offline/ref=10378C95E113AF19C4A9ECD1C3485A9248FD23A4F82CD3995EA5A9023F8030020A3B664C1D054570l543F" TargetMode="External"/><Relationship Id="rId100" Type="http://schemas.openxmlformats.org/officeDocument/2006/relationships/hyperlink" Target="consultantplus://offline/ref=10378C95E113AF19C4A9F1CADE485A9240FA20A5F27D849B0FF0A70737D07812447E6B4D1D02l443F" TargetMode="External"/><Relationship Id="rId282" Type="http://schemas.openxmlformats.org/officeDocument/2006/relationships/hyperlink" Target="consultantplus://offline/ref=10378C95E113AF19C4A9FBC6C0485A924DFB25A2F82FD3995EA5A9023Fl840F" TargetMode="External"/><Relationship Id="rId338" Type="http://schemas.openxmlformats.org/officeDocument/2006/relationships/hyperlink" Target="consultantplus://offline/ref=10378C95E113AF19C4A9ECD1C3485A9248FD23A4F82CD3995EA5A9023F8030020A3B664C1D054571l54CF" TargetMode="External"/><Relationship Id="rId503" Type="http://schemas.openxmlformats.org/officeDocument/2006/relationships/hyperlink" Target="consultantplus://offline/ref=10378C95E113AF19C4A9FBC6C0485A924DFB20A2FE2DD3995EA5A9023Fl840F" TargetMode="External"/><Relationship Id="rId545" Type="http://schemas.openxmlformats.org/officeDocument/2006/relationships/hyperlink" Target="consultantplus://offline/ref=10378C95E113AF19C4A9FBC6C0485A924DF22FA5FA2DD3995EA5A9023Fl840F" TargetMode="External"/><Relationship Id="rId587" Type="http://schemas.openxmlformats.org/officeDocument/2006/relationships/hyperlink" Target="consultantplus://offline/ref=10378C95E113AF19C4A9ECD1C3485A9248FD23A4F82CD3995EA5A9023F8030020A3B664C1D054576l54AF" TargetMode="External"/><Relationship Id="rId710" Type="http://schemas.openxmlformats.org/officeDocument/2006/relationships/hyperlink" Target="consultantplus://offline/ref=10378C95E113AF19C4A9ECD1C3485A9248F82FA4F12ED3995EA5A9023F8030020A3B664C1D054575l54AF" TargetMode="External"/><Relationship Id="rId752" Type="http://schemas.openxmlformats.org/officeDocument/2006/relationships/hyperlink" Target="consultantplus://offline/ref=10378C95E113AF19C4A9FBC6C0485A924DFB20A2FE2DD3995EA5A9023Fl840F" TargetMode="External"/><Relationship Id="rId808" Type="http://schemas.openxmlformats.org/officeDocument/2006/relationships/hyperlink" Target="consultantplus://offline/ref=10378C95E113AF19C4A9FBC6C0485A924AFA2EA8FE2FD3995EA5A9023F8030020A3B664C1D044377l542F" TargetMode="External"/><Relationship Id="rId8" Type="http://schemas.openxmlformats.org/officeDocument/2006/relationships/hyperlink" Target="consultantplus://offline/ref=10378C95E113AF19C4A9ECD1C3485A9248FD23A4F82CD3995EA5A9023F8030020A3B664C1D054572l54FF" TargetMode="External"/><Relationship Id="rId142" Type="http://schemas.openxmlformats.org/officeDocument/2006/relationships/hyperlink" Target="consultantplus://offline/ref=10378C95E113AF19C4A9ECD1C3485A9248FD23A4F82CD3995EA5A9023F8030020A3B664C1D054576l548F" TargetMode="External"/><Relationship Id="rId184" Type="http://schemas.openxmlformats.org/officeDocument/2006/relationships/hyperlink" Target="consultantplus://offline/ref=10378C95E113AF19C4A9FBC6C0485A924DFB25A5FE2ED3995EA5A9023Fl840F" TargetMode="External"/><Relationship Id="rId391" Type="http://schemas.openxmlformats.org/officeDocument/2006/relationships/hyperlink" Target="consultantplus://offline/ref=10378C95E113AF19C4A9FBC6C0485A924AF327A7F02ED3995EA5A9023Fl840F" TargetMode="External"/><Relationship Id="rId405" Type="http://schemas.openxmlformats.org/officeDocument/2006/relationships/hyperlink" Target="consultantplus://offline/ref=10378C95E113AF19C4A9FBC6C0485A924AFC2FA0FD23D3995EA5A9023Fl840F" TargetMode="External"/><Relationship Id="rId447" Type="http://schemas.openxmlformats.org/officeDocument/2006/relationships/hyperlink" Target="consultantplus://offline/ref=10378C95E113AF19C4A9FBCDC5485A924FFF26A8F27D849B0FF0A7l047F" TargetMode="External"/><Relationship Id="rId612" Type="http://schemas.openxmlformats.org/officeDocument/2006/relationships/hyperlink" Target="consultantplus://offline/ref=10378C95E113AF19C4A9FBC6C0485A924DFB26A4F029D3995EA5A9023Fl840F" TargetMode="External"/><Relationship Id="rId794" Type="http://schemas.openxmlformats.org/officeDocument/2006/relationships/hyperlink" Target="consultantplus://offline/ref=10378C95E113AF19C4A9FBC6C0485A924DFB20A1F028D3995EA5A9023Fl840F" TargetMode="External"/><Relationship Id="rId251" Type="http://schemas.openxmlformats.org/officeDocument/2006/relationships/hyperlink" Target="consultantplus://offline/ref=10378C95E113AF19C4A9FBC6C0485A924AFA2EA8FE2FD3995EA5A9023F8030020A3B664C1D054C70l54DF" TargetMode="External"/><Relationship Id="rId489" Type="http://schemas.openxmlformats.org/officeDocument/2006/relationships/hyperlink" Target="consultantplus://offline/ref=10378C95E113AF19C4A9FBC6C0485A924AFA2EA8FE2FD3995EA5A9023F8030020A3B664C1D054272l54DF" TargetMode="External"/><Relationship Id="rId654" Type="http://schemas.openxmlformats.org/officeDocument/2006/relationships/hyperlink" Target="consultantplus://offline/ref=10378C95E113AF19C4A9FBC6C0485A924AFA2EA8FE2FD3995EA5A9023F8030020A3B664C1D044377l542F" TargetMode="External"/><Relationship Id="rId696" Type="http://schemas.openxmlformats.org/officeDocument/2006/relationships/hyperlink" Target="consultantplus://offline/ref=10378C95E113AF19C4A9FBCDC5485A9240FA24A6F27D849B0FF0A7l047F" TargetMode="External"/><Relationship Id="rId861" Type="http://schemas.openxmlformats.org/officeDocument/2006/relationships/hyperlink" Target="consultantplus://offline/ref=10378C95E113AF19C4A9FBC6C0485A924DFB25A2FA2AD3995EA5A9023Fl840F" TargetMode="External"/><Relationship Id="rId46" Type="http://schemas.openxmlformats.org/officeDocument/2006/relationships/hyperlink" Target="consultantplus://offline/ref=10378C95E113AF19C4A9F2DFC7485A9248FE2EA4FB2CD3995EA5A9023F8030020A3B664C1D04477Al54EF" TargetMode="External"/><Relationship Id="rId293" Type="http://schemas.openxmlformats.org/officeDocument/2006/relationships/hyperlink" Target="consultantplus://offline/ref=10378C95E113AF19C4A9FBC6C0485A924DF22FA5FA2DD3995EA5A9023Fl840F" TargetMode="External"/><Relationship Id="rId307" Type="http://schemas.openxmlformats.org/officeDocument/2006/relationships/hyperlink" Target="consultantplus://offline/ref=10378C95E113AF19C4A9FBC6C0485A924DFB20A2FE2DD3995EA5A9023Fl840F" TargetMode="External"/><Relationship Id="rId349" Type="http://schemas.openxmlformats.org/officeDocument/2006/relationships/hyperlink" Target="consultantplus://offline/ref=10378C95E113AF19C4A9FBC6C0485A924DFB20A2FE2DD3995EA5A9023Fl840F" TargetMode="External"/><Relationship Id="rId514" Type="http://schemas.openxmlformats.org/officeDocument/2006/relationships/hyperlink" Target="consultantplus://offline/ref=10378C95E113AF19C4A9FBC6C0485A924AFA2EA8FE2FD3995EA5A9023F8030020A3B664C1D054272l54DF" TargetMode="External"/><Relationship Id="rId556" Type="http://schemas.openxmlformats.org/officeDocument/2006/relationships/hyperlink" Target="consultantplus://offline/ref=10378C95E113AF19C4A9FBC6C0485A924AFA2EA8FE2FD3995EA5A9023F8030020A3B664C1D05417Bl54CF" TargetMode="External"/><Relationship Id="rId721" Type="http://schemas.openxmlformats.org/officeDocument/2006/relationships/hyperlink" Target="consultantplus://offline/ref=10378C95E113AF19C4A9FBC6C0485A924AFA2EA8FE2FD3995EA5A9023Fl840F" TargetMode="External"/><Relationship Id="rId763" Type="http://schemas.openxmlformats.org/officeDocument/2006/relationships/hyperlink" Target="consultantplus://offline/ref=10378C95E113AF19C4A9FBC6C0485A924DFB25A5FF29D3995EA5A9023Fl840F" TargetMode="External"/><Relationship Id="rId88" Type="http://schemas.openxmlformats.org/officeDocument/2006/relationships/hyperlink" Target="consultantplus://offline/ref=10378C95E113AF19C4A9ECD1C3485A9248FD23A4F82CD3995EA5A9023F8030020A3B664C1D054571l548F" TargetMode="External"/><Relationship Id="rId111" Type="http://schemas.openxmlformats.org/officeDocument/2006/relationships/hyperlink" Target="consultantplus://offline/ref=10378C95E113AF19C4A9F1CADE485A9240FA22A3F27D849B0FF0A70737D07812447E6B4D1C05l44DF" TargetMode="External"/><Relationship Id="rId153" Type="http://schemas.openxmlformats.org/officeDocument/2006/relationships/hyperlink" Target="consultantplus://offline/ref=10378C95E113AF19C4A9FBCDC5485A924FFE24A8F27D849B0FF0A70737D07812447E6B4D1D05l447F" TargetMode="External"/><Relationship Id="rId195" Type="http://schemas.openxmlformats.org/officeDocument/2006/relationships/hyperlink" Target="consultantplus://offline/ref=10378C95E113AF19C4A9FBC6C0485A924AFA2EA8FE2FD3995EA5A9023F8030020A3B664C1D05417Bl54CF" TargetMode="External"/><Relationship Id="rId209" Type="http://schemas.openxmlformats.org/officeDocument/2006/relationships/hyperlink" Target="consultantplus://offline/ref=10378C95E113AF19C4A9FBC6C0485A924BFC24A0FC2FD3995EA5A9023Fl840F" TargetMode="External"/><Relationship Id="rId360" Type="http://schemas.openxmlformats.org/officeDocument/2006/relationships/hyperlink" Target="consultantplus://offline/ref=10378C95E113AF19C4A9FBC6C0485A924AFA2EA8FE2FD3995EA5A9023F8030020A3B664C1D05417Bl54CF" TargetMode="External"/><Relationship Id="rId416" Type="http://schemas.openxmlformats.org/officeDocument/2006/relationships/hyperlink" Target="consultantplus://offline/ref=10378C95E113AF19C4A9FBC6C0485A924DFB20A2FE2DD3995EA5A9023Fl840F" TargetMode="External"/><Relationship Id="rId598" Type="http://schemas.openxmlformats.org/officeDocument/2006/relationships/hyperlink" Target="consultantplus://offline/ref=10378C95E113AF19C4A9FBC6C0485A924DF22FA5FA2DD3995EA5A9023Fl840F" TargetMode="External"/><Relationship Id="rId819" Type="http://schemas.openxmlformats.org/officeDocument/2006/relationships/hyperlink" Target="consultantplus://offline/ref=10378C95E113AF19C4A9ECD1C3485A9248FD23A4F82CD3995EA5A9023F8030020A3B664C1D054476l54AF" TargetMode="External"/><Relationship Id="rId220" Type="http://schemas.openxmlformats.org/officeDocument/2006/relationships/hyperlink" Target="consultantplus://offline/ref=10378C95E113AF19C4A9FBC6C0485A924DFB26A4F02AD3995EA5A9023Fl840F" TargetMode="External"/><Relationship Id="rId458" Type="http://schemas.openxmlformats.org/officeDocument/2006/relationships/hyperlink" Target="consultantplus://offline/ref=10378C95E113AF19C4A9FBC6C0485A924DFB25A2F82ED3995EA5A9023Fl840F" TargetMode="External"/><Relationship Id="rId623" Type="http://schemas.openxmlformats.org/officeDocument/2006/relationships/hyperlink" Target="consultantplus://offline/ref=10378C95E113AF19C4A9FBC6C0485A924AFC2FA0FD23D3995EA5A9023Fl840F" TargetMode="External"/><Relationship Id="rId665" Type="http://schemas.openxmlformats.org/officeDocument/2006/relationships/hyperlink" Target="consultantplus://offline/ref=10378C95E113AF19C4A9FBC6C0485A924AF327A7F02ED3995EA5A9023Fl840F" TargetMode="External"/><Relationship Id="rId830" Type="http://schemas.openxmlformats.org/officeDocument/2006/relationships/hyperlink" Target="consultantplus://offline/ref=10378C95E113AF19C4A9FBC6C0485A924DFB20A2FE2DD3995EA5A9023Fl840F" TargetMode="External"/><Relationship Id="rId872" Type="http://schemas.openxmlformats.org/officeDocument/2006/relationships/hyperlink" Target="consultantplus://offline/ref=10378C95E113AF19C4A9FBC6C0485A924AFA2EA8FE2FD3995EA5A9023F8030020A3B664C1D054272l54DF" TargetMode="External"/><Relationship Id="rId15" Type="http://schemas.openxmlformats.org/officeDocument/2006/relationships/hyperlink" Target="consultantplus://offline/ref=10378C95E113AF19C4A9ECD1C3485A9248F324A4FD2AD3995EA5A9023F8030020A3B664C1D054677l54FF" TargetMode="External"/><Relationship Id="rId57" Type="http://schemas.openxmlformats.org/officeDocument/2006/relationships/hyperlink" Target="consultantplus://offline/ref=10378C95E113AF19C4A9F1CADE485A9240F824A7F27D849B0FF0A70737D07812447E6B4D1C04l44CF" TargetMode="External"/><Relationship Id="rId262" Type="http://schemas.openxmlformats.org/officeDocument/2006/relationships/hyperlink" Target="consultantplus://offline/ref=10378C95E113AF19C4A9ECD1C3485A9248FD23A4F82CD3995EA5A9023F8030020A3B664C1D054571l543F" TargetMode="External"/><Relationship Id="rId318" Type="http://schemas.openxmlformats.org/officeDocument/2006/relationships/hyperlink" Target="consultantplus://offline/ref=10378C95E113AF19C4A9ECD1C3485A9248FD23A4F82CD3995EA5A9023F8030020A3B664C1D054576l548F" TargetMode="External"/><Relationship Id="rId525" Type="http://schemas.openxmlformats.org/officeDocument/2006/relationships/hyperlink" Target="consultantplus://offline/ref=10378C95E113AF19C4A9FBC6C0485A924DFB25A5FE2DD3995EA5A9023Fl840F" TargetMode="External"/><Relationship Id="rId567" Type="http://schemas.openxmlformats.org/officeDocument/2006/relationships/hyperlink" Target="consultantplus://offline/ref=10378C95E113AF19C4A9FBC6C0485A924DFB20A2FE2DD3995EA5A9023Fl840F" TargetMode="External"/><Relationship Id="rId732" Type="http://schemas.openxmlformats.org/officeDocument/2006/relationships/hyperlink" Target="consultantplus://offline/ref=10378C95E113AF19C4A9FBC6C0485A924DFB21A1FF2ED3995EA5A9023Fl840F" TargetMode="External"/><Relationship Id="rId99" Type="http://schemas.openxmlformats.org/officeDocument/2006/relationships/hyperlink" Target="consultantplus://offline/ref=10378C95E113AF19C4A9F1CADE485A9240FA20A5F27D849B0FF0A70737D07812447E6B4D1D02l447F" TargetMode="External"/><Relationship Id="rId122" Type="http://schemas.openxmlformats.org/officeDocument/2006/relationships/hyperlink" Target="consultantplus://offline/ref=10378C95E113AF19C4A9FBCDC5485A924BFB27A3FE208E9356FCA500388F6F150D726A4D1D0440l742F" TargetMode="External"/><Relationship Id="rId164" Type="http://schemas.openxmlformats.org/officeDocument/2006/relationships/hyperlink" Target="consultantplus://offline/ref=10378C95E113AF19C4A9ECD1C3485A9248FD23A4F82CD3995EA5A9023F8030020A3B664C1D054577l549F" TargetMode="External"/><Relationship Id="rId371" Type="http://schemas.openxmlformats.org/officeDocument/2006/relationships/hyperlink" Target="consultantplus://offline/ref=10378C95E113AF19C4A9FBCDC5485A924FFE24A8F27D849B0FF0A70737D07812447E6B4D1D05l447F" TargetMode="External"/><Relationship Id="rId774" Type="http://schemas.openxmlformats.org/officeDocument/2006/relationships/hyperlink" Target="consultantplus://offline/ref=10378C95E113AF19C4A9EDCAC2485A9248FF23A0F27D849B0FF0A7l047F" TargetMode="External"/><Relationship Id="rId427" Type="http://schemas.openxmlformats.org/officeDocument/2006/relationships/hyperlink" Target="consultantplus://offline/ref=10378C95E113AF19C4A9FBC6C0485A924AF327A7F02ED3995EA5A9023Fl840F" TargetMode="External"/><Relationship Id="rId469" Type="http://schemas.openxmlformats.org/officeDocument/2006/relationships/hyperlink" Target="consultantplus://offline/ref=10378C95E113AF19C4A9FBC6C0485A924DFB20A2FE2DD3995EA5A9023Fl840F" TargetMode="External"/><Relationship Id="rId634" Type="http://schemas.openxmlformats.org/officeDocument/2006/relationships/hyperlink" Target="consultantplus://offline/ref=10378C95E113AF19C4A9FBCDC5485A924FFE24A8F27D849B0FF0A70737D07812447E6B4D1D05l447F" TargetMode="External"/><Relationship Id="rId676" Type="http://schemas.openxmlformats.org/officeDocument/2006/relationships/hyperlink" Target="consultantplus://offline/ref=10378C95E113AF19C4A9FBC6C0485A924DFB25A5FF29D3995EA5A9023Fl840F" TargetMode="External"/><Relationship Id="rId841" Type="http://schemas.openxmlformats.org/officeDocument/2006/relationships/hyperlink" Target="consultantplus://offline/ref=10378C95E113AF19C4A9FBC6C0485A924AF327A7F02DD3995EA5A9023Fl840F" TargetMode="External"/><Relationship Id="rId883" Type="http://schemas.openxmlformats.org/officeDocument/2006/relationships/fontTable" Target="fontTable.xml"/><Relationship Id="rId26" Type="http://schemas.openxmlformats.org/officeDocument/2006/relationships/hyperlink" Target="consultantplus://offline/ref=10378C95E113AF19C4A9F2DFC7485A9248FA24A9FE29D3995EA5A9023F8030020A3B664C1D054674l54EF" TargetMode="External"/><Relationship Id="rId231" Type="http://schemas.openxmlformats.org/officeDocument/2006/relationships/hyperlink" Target="consultantplus://offline/ref=10378C95E113AF19C4A9FBC6C0485A924DFB20A2FE2DD3995EA5A9023Fl840F" TargetMode="External"/><Relationship Id="rId273" Type="http://schemas.openxmlformats.org/officeDocument/2006/relationships/hyperlink" Target="consultantplus://offline/ref=10378C95E113AF19C4A9FBC6C0485A924DFB25A2F82CD3995EA5A9023Fl840F" TargetMode="External"/><Relationship Id="rId329" Type="http://schemas.openxmlformats.org/officeDocument/2006/relationships/hyperlink" Target="consultantplus://offline/ref=10378C95E113AF19C4A9ECD1C3485A9248FD23A4F82CD3995EA5A9023F8030020A3B664C1D054576l54AF" TargetMode="External"/><Relationship Id="rId480" Type="http://schemas.openxmlformats.org/officeDocument/2006/relationships/hyperlink" Target="consultantplus://offline/ref=10378C95E113AF19C4A9FBC6C0485A924DFB20A1F028D3995EA5A9023Fl840F" TargetMode="External"/><Relationship Id="rId536" Type="http://schemas.openxmlformats.org/officeDocument/2006/relationships/hyperlink" Target="consultantplus://offline/ref=10378C95E113AF19C4A9FBCDC5485A924EF222A8F27D849B0FF0A7l047F" TargetMode="External"/><Relationship Id="rId701" Type="http://schemas.openxmlformats.org/officeDocument/2006/relationships/hyperlink" Target="consultantplus://offline/ref=10378C95E113AF19C4A9ECD1C3485A9248FD23A4F82CD3995EA5A9023F8030020A3B664C1D054471l54EF" TargetMode="External"/><Relationship Id="rId68" Type="http://schemas.openxmlformats.org/officeDocument/2006/relationships/hyperlink" Target="consultantplus://offline/ref=10378C95E113AF19C4A9F1CADE485A9240FF23A4F27D849B0FF0A70737D07812447E6B4D1D0Dl446F" TargetMode="External"/><Relationship Id="rId133" Type="http://schemas.openxmlformats.org/officeDocument/2006/relationships/hyperlink" Target="consultantplus://offline/ref=10378C95E113AF19C4A9FBC6C0485A924DFB25A5FE2DD3995EA5A9023Fl840F" TargetMode="External"/><Relationship Id="rId175" Type="http://schemas.openxmlformats.org/officeDocument/2006/relationships/hyperlink" Target="consultantplus://offline/ref=10378C95E113AF19C4A9ECD1C3485A9248FD23A4F82CD3995EA5A9023F8030020A3B664C1D054577l548F" TargetMode="External"/><Relationship Id="rId340" Type="http://schemas.openxmlformats.org/officeDocument/2006/relationships/hyperlink" Target="consultantplus://offline/ref=10378C95E113AF19C4A9FBC6C0485A924DFB21A0F82ED3995EA5A9023Fl840F" TargetMode="External"/><Relationship Id="rId578" Type="http://schemas.openxmlformats.org/officeDocument/2006/relationships/hyperlink" Target="consultantplus://offline/ref=10378C95E113AF19C4A9FBC6C0485A924BFC2FA0F928D3995EA5A9023Fl840F" TargetMode="External"/><Relationship Id="rId743" Type="http://schemas.openxmlformats.org/officeDocument/2006/relationships/hyperlink" Target="consultantplus://offline/ref=10378C95E113AF19C4A9FBC6C0485A924DFB21A0F82ED3995EA5A9023Fl840F" TargetMode="External"/><Relationship Id="rId785" Type="http://schemas.openxmlformats.org/officeDocument/2006/relationships/hyperlink" Target="consultantplus://offline/ref=10378C95E113AF19C4A9FBCDC5485A9240FA22A4F27D849B0FF0A7l047F" TargetMode="External"/><Relationship Id="rId200" Type="http://schemas.openxmlformats.org/officeDocument/2006/relationships/hyperlink" Target="consultantplus://offline/ref=10378C95E113AF19C4A9FBC6C0485A924AFA2EA8FE2FD3995EA5A9023F8030020A3B664C1D04427Bl549F" TargetMode="External"/><Relationship Id="rId382" Type="http://schemas.openxmlformats.org/officeDocument/2006/relationships/hyperlink" Target="consultantplus://offline/ref=10378C95E113AF19C4A9FBC6C0485A924DFB20A1F028D3995EA5A9023Fl840F" TargetMode="External"/><Relationship Id="rId438" Type="http://schemas.openxmlformats.org/officeDocument/2006/relationships/hyperlink" Target="consultantplus://offline/ref=10378C95E113AF19C4A9FBC6C0485A924DFB25A2FA2AD3995EA5A9023Fl840F" TargetMode="External"/><Relationship Id="rId603" Type="http://schemas.openxmlformats.org/officeDocument/2006/relationships/hyperlink" Target="consultantplus://offline/ref=10378C95E113AF19C4A9ECD1C3485A9248FD23A4F82CD3995EA5A9023F8030020A3B664C1D054571l54CF" TargetMode="External"/><Relationship Id="rId645" Type="http://schemas.openxmlformats.org/officeDocument/2006/relationships/hyperlink" Target="consultantplus://offline/ref=10378C95E113AF19C4A9FBC6C0485A924AFA2EA8FE2FD3995EA5A9023F8030020A3B664C1D05417Bl54CF" TargetMode="External"/><Relationship Id="rId687" Type="http://schemas.openxmlformats.org/officeDocument/2006/relationships/hyperlink" Target="consultantplus://offline/ref=10378C95E113AF19C4A9FBC6C0485A924AF323A5F02FD3995EA5A9023Fl840F" TargetMode="External"/><Relationship Id="rId810" Type="http://schemas.openxmlformats.org/officeDocument/2006/relationships/hyperlink" Target="consultantplus://offline/ref=10378C95E113AF19C4A9ECD1C3485A9248F82FA4F12ED3995EA5A9023F8030020A3B664C1D054575l54EF" TargetMode="External"/><Relationship Id="rId852" Type="http://schemas.openxmlformats.org/officeDocument/2006/relationships/hyperlink" Target="consultantplus://offline/ref=10378C95E113AF19C4A9FBC6C0485A924DFB25A5FF2BD3995EA5A9023Fl840F" TargetMode="External"/><Relationship Id="rId242" Type="http://schemas.openxmlformats.org/officeDocument/2006/relationships/hyperlink" Target="consultantplus://offline/ref=10378C95E113AF19C4A9FBC6C0485A924DFB25A5FF29D3995EA5A9023Fl840F" TargetMode="External"/><Relationship Id="rId284" Type="http://schemas.openxmlformats.org/officeDocument/2006/relationships/hyperlink" Target="consultantplus://offline/ref=10378C95E113AF19C4A9FBC6C0485A924DFB25A2F823D3995EA5A9023Fl840F" TargetMode="External"/><Relationship Id="rId491" Type="http://schemas.openxmlformats.org/officeDocument/2006/relationships/hyperlink" Target="consultantplus://offline/ref=10378C95E113AF19C4A9FBC6C0485A924DFB20A2FE2DD3995EA5A9023Fl840F" TargetMode="External"/><Relationship Id="rId505" Type="http://schemas.openxmlformats.org/officeDocument/2006/relationships/hyperlink" Target="consultantplus://offline/ref=10378C95E113AF19C4A9FBC6C0485A924AFA2EA8FE2FD3995EA5A9023F8030020A3B664C1D04477Bl54EF" TargetMode="External"/><Relationship Id="rId712" Type="http://schemas.openxmlformats.org/officeDocument/2006/relationships/hyperlink" Target="consultantplus://offline/ref=10378C95E113AF19C4A9F2DFC7485A9240F327A7FB208E9356FCA500388F6F150D726A4D1D0141l74AF" TargetMode="External"/><Relationship Id="rId37" Type="http://schemas.openxmlformats.org/officeDocument/2006/relationships/hyperlink" Target="consultantplus://offline/ref=10378C95E113AF19C4A9ECD1C3485A9248FD23A4F82CD3995EA5A9023F8030020A3B664C1D054573l54AF" TargetMode="External"/><Relationship Id="rId79" Type="http://schemas.openxmlformats.org/officeDocument/2006/relationships/hyperlink" Target="consultantplus://offline/ref=10378C95E113AF19C4A9F1CADE485A9240FA25A8F27D849B0FF0A7l047F" TargetMode="External"/><Relationship Id="rId102" Type="http://schemas.openxmlformats.org/officeDocument/2006/relationships/hyperlink" Target="consultantplus://offline/ref=10378C95E113AF19C4A9F1CADE485A9240FA20A5F27D849B0FF0A70737D07812447E6B4D1D0Dl441F" TargetMode="External"/><Relationship Id="rId144" Type="http://schemas.openxmlformats.org/officeDocument/2006/relationships/hyperlink" Target="consultantplus://offline/ref=10378C95E113AF19C4A9FBC6C0485A924DFB20A2FE2DD3995EA5A9023Fl840F" TargetMode="External"/><Relationship Id="rId547" Type="http://schemas.openxmlformats.org/officeDocument/2006/relationships/hyperlink" Target="consultantplus://offline/ref=10378C95E113AF19C4A9FBC6C0485A924DFB25A2F82ED3995EA5A9023Fl840F" TargetMode="External"/><Relationship Id="rId589" Type="http://schemas.openxmlformats.org/officeDocument/2006/relationships/hyperlink" Target="consultantplus://offline/ref=10378C95E113AF19C4A9FBCDC5485A924FFF26A8F27D849B0FF0A7l047F" TargetMode="External"/><Relationship Id="rId754" Type="http://schemas.openxmlformats.org/officeDocument/2006/relationships/hyperlink" Target="consultantplus://offline/ref=10378C95E113AF19C4A9FBC6C0485A924AFC20A9FB28D3995EA5A9023Fl840F" TargetMode="External"/><Relationship Id="rId796" Type="http://schemas.openxmlformats.org/officeDocument/2006/relationships/hyperlink" Target="consultantplus://offline/ref=10378C95E113AF19C4A9ECD1C3485A9248FD23A4F82CD3995EA5A9023F8030020A3B664C1D054571l543F" TargetMode="External"/><Relationship Id="rId90" Type="http://schemas.openxmlformats.org/officeDocument/2006/relationships/hyperlink" Target="consultantplus://offline/ref=10378C95E113AF19C4A9F1CADE485A9240F921A4F27D849B0FF0A7l047F" TargetMode="External"/><Relationship Id="rId186" Type="http://schemas.openxmlformats.org/officeDocument/2006/relationships/hyperlink" Target="consultantplus://offline/ref=10378C95E113AF19C4A9FBC6C0485A924DFB25A5FF2BD3995EA5A9023Fl840F" TargetMode="External"/><Relationship Id="rId351" Type="http://schemas.openxmlformats.org/officeDocument/2006/relationships/hyperlink" Target="consultantplus://offline/ref=10378C95E113AF19C4A9FBC6C0485A924AFC20A9FB28D3995EA5A9023Fl840F" TargetMode="External"/><Relationship Id="rId393" Type="http://schemas.openxmlformats.org/officeDocument/2006/relationships/hyperlink" Target="consultantplus://offline/ref=10378C95E113AF19C4A9FBC6C0485A924AFA2EA8FE2FD3995EA5A9023F8030020A3B664C1D044377l542F" TargetMode="External"/><Relationship Id="rId407" Type="http://schemas.openxmlformats.org/officeDocument/2006/relationships/hyperlink" Target="consultantplus://offline/ref=10378C95E113AF19C4A9FBC6C0485A924DFB20A2FE2DD3995EA5A9023Fl840F" TargetMode="External"/><Relationship Id="rId449" Type="http://schemas.openxmlformats.org/officeDocument/2006/relationships/hyperlink" Target="consultantplus://offline/ref=10378C95E113AF19C4A9FBCDC5485A924FFE24A8F27D849B0FF0A70737D07812447E6B4D1D05l447F" TargetMode="External"/><Relationship Id="rId614" Type="http://schemas.openxmlformats.org/officeDocument/2006/relationships/hyperlink" Target="consultantplus://offline/ref=10378C95E113AF19C4A9FBCDC5485A924BFF20A5F1208E9356FCA500l348F" TargetMode="External"/><Relationship Id="rId656" Type="http://schemas.openxmlformats.org/officeDocument/2006/relationships/hyperlink" Target="consultantplus://offline/ref=10378C95E113AF19C4A9ECD1C3485A9248F82FA4F12ED3995EA5A9023F8030020A3B664C1D054574l548F" TargetMode="External"/><Relationship Id="rId821" Type="http://schemas.openxmlformats.org/officeDocument/2006/relationships/hyperlink" Target="consultantplus://offline/ref=10378C95E113AF19C4A9FBC6C0485A924AFA2EA8FE2FD3995EA5A9023F8030020A3B664C1D054272l54DF" TargetMode="External"/><Relationship Id="rId863" Type="http://schemas.openxmlformats.org/officeDocument/2006/relationships/hyperlink" Target="consultantplus://offline/ref=10378C95E113AF19C4A9ECD1C3485A9248FD23A4F82CD3995EA5A9023F8030020A3B664C1D054576l54AF" TargetMode="External"/><Relationship Id="rId211" Type="http://schemas.openxmlformats.org/officeDocument/2006/relationships/hyperlink" Target="consultantplus://offline/ref=10378C95E113AF19C4A9ECD1C3485A9248FD23A4F82CD3995EA5A9023F8030020A3B664C1D054577l54EF" TargetMode="External"/><Relationship Id="rId253" Type="http://schemas.openxmlformats.org/officeDocument/2006/relationships/hyperlink" Target="consultantplus://offline/ref=10378C95E113AF19C4A9FBC6C0485A924DFB26A4F02AD3995EA5A9023Fl840F" TargetMode="External"/><Relationship Id="rId295" Type="http://schemas.openxmlformats.org/officeDocument/2006/relationships/hyperlink" Target="consultantplus://offline/ref=10378C95E113AF19C4A9FBC6C0485A924DFB25A2F82ED3995EA5A9023Fl840F" TargetMode="External"/><Relationship Id="rId309" Type="http://schemas.openxmlformats.org/officeDocument/2006/relationships/hyperlink" Target="consultantplus://offline/ref=10378C95E113AF19C4A9FBC6C0485A924AFA2EA8FE2FD3995EA5A9023F8030020A3B664C1D054272l54DF" TargetMode="External"/><Relationship Id="rId460" Type="http://schemas.openxmlformats.org/officeDocument/2006/relationships/hyperlink" Target="consultantplus://offline/ref=10378C95E113AF19C4A9ECD1C3485A9248FD23A4F82CD3995EA5A9023F8030020A3B664C1D054571l54CF" TargetMode="External"/><Relationship Id="rId516" Type="http://schemas.openxmlformats.org/officeDocument/2006/relationships/hyperlink" Target="consultantplus://offline/ref=10378C95E113AF19C4A9FBC6C0485A924DFB25A5FF29D3995EA5A9023Fl840F" TargetMode="External"/><Relationship Id="rId698" Type="http://schemas.openxmlformats.org/officeDocument/2006/relationships/hyperlink" Target="consultantplus://offline/ref=10378C95E113AF19C4A9ECD1C3485A9248F82FA4F12ED3995EA5A9023F8030020A3B664C1D054574l54CF" TargetMode="External"/><Relationship Id="rId48" Type="http://schemas.openxmlformats.org/officeDocument/2006/relationships/hyperlink" Target="consultantplus://offline/ref=10378C95E113AF19C4A9ECD1C3485A9248FD23A4F82CD3995EA5A9023F8030020A3B664C1D054573l549F" TargetMode="External"/><Relationship Id="rId113" Type="http://schemas.openxmlformats.org/officeDocument/2006/relationships/hyperlink" Target="consultantplus://offline/ref=10378C95E113AF19C4A9ECD1C3485A9248F82FA4F12ED3995EA5A9023F8030020A3B664C1D054570l54EF" TargetMode="External"/><Relationship Id="rId320" Type="http://schemas.openxmlformats.org/officeDocument/2006/relationships/hyperlink" Target="consultantplus://offline/ref=10378C95E113AF19C4A9FBCDC5485A924FFF26A8F27D849B0FF0A7l047F" TargetMode="External"/><Relationship Id="rId558" Type="http://schemas.openxmlformats.org/officeDocument/2006/relationships/hyperlink" Target="consultantplus://offline/ref=10378C95E113AF19C4A9FBC6C0485A924DFB20A2FE2DD3995EA5A9023Fl840F" TargetMode="External"/><Relationship Id="rId723" Type="http://schemas.openxmlformats.org/officeDocument/2006/relationships/hyperlink" Target="consultantplus://offline/ref=10378C95E113AF19C4A9FBC6C0485A924DFB25A2FB29D3995EA5A9023Fl840F" TargetMode="External"/><Relationship Id="rId765" Type="http://schemas.openxmlformats.org/officeDocument/2006/relationships/hyperlink" Target="consultantplus://offline/ref=10378C95E113AF19C4A9FBC6C0485A924AFA2EA8FE2FD3995EA5A9023F8030020A3B664C1D05417Bl54CF" TargetMode="External"/><Relationship Id="rId155" Type="http://schemas.openxmlformats.org/officeDocument/2006/relationships/hyperlink" Target="consultantplus://offline/ref=10378C95E113AF19C4A9ECD1C3485A9248FD23A4F82CD3995EA5A9023F8030020A3B664C1D054576l543F" TargetMode="External"/><Relationship Id="rId197" Type="http://schemas.openxmlformats.org/officeDocument/2006/relationships/hyperlink" Target="consultantplus://offline/ref=10378C95E113AF19C4A9FBC6C0485A924DFB20A2FE2DD3995EA5A9023Fl840F" TargetMode="External"/><Relationship Id="rId362" Type="http://schemas.openxmlformats.org/officeDocument/2006/relationships/hyperlink" Target="consultantplus://offline/ref=10378C95E113AF19C4A9FBC6C0485A924AF327A7F02ED3995EA5A9023Fl840F" TargetMode="External"/><Relationship Id="rId418" Type="http://schemas.openxmlformats.org/officeDocument/2006/relationships/hyperlink" Target="consultantplus://offline/ref=10378C95E113AF19C4A9FBC6C0485A924AF327A7F02ED3995EA5A9023Fl840F" TargetMode="External"/><Relationship Id="rId625" Type="http://schemas.openxmlformats.org/officeDocument/2006/relationships/hyperlink" Target="consultantplus://offline/ref=10378C95E113AF19C4A9FBC6C0485A924AFA2EA8FE2FD3995EA5A9023F8030020A3B664C1D054272l54DF" TargetMode="External"/><Relationship Id="rId832" Type="http://schemas.openxmlformats.org/officeDocument/2006/relationships/hyperlink" Target="consultantplus://offline/ref=10378C95E113AF19C4A9FBC6C0485A924AF327A7F02ED3995EA5A9023Fl840F" TargetMode="External"/><Relationship Id="rId222" Type="http://schemas.openxmlformats.org/officeDocument/2006/relationships/hyperlink" Target="consultantplus://offline/ref=10378C95E113AF19C4A9FBC6C0485A924DFB21A0F82ED3995EA5A9023Fl840F" TargetMode="External"/><Relationship Id="rId264" Type="http://schemas.openxmlformats.org/officeDocument/2006/relationships/hyperlink" Target="consultantplus://offline/ref=10378C95E113AF19C4A9ECD1C3485A9248FD23A4F82CD3995EA5A9023F8030020A3B664C1D054577l542F" TargetMode="External"/><Relationship Id="rId471" Type="http://schemas.openxmlformats.org/officeDocument/2006/relationships/hyperlink" Target="consultantplus://offline/ref=10378C95E113AF19C4A9FBC6C0485A924AFA2EA8FE2FD3995EA5A9023F8030020A3B664C1D054272l54DF" TargetMode="External"/><Relationship Id="rId667" Type="http://schemas.openxmlformats.org/officeDocument/2006/relationships/hyperlink" Target="consultantplus://offline/ref=10378C95E113AF19C4A9FBC6C0485A924DFB25A5FF29D3995EA5A9023Fl840F" TargetMode="External"/><Relationship Id="rId874" Type="http://schemas.openxmlformats.org/officeDocument/2006/relationships/hyperlink" Target="consultantplus://offline/ref=10378C95E113AF19C4A9FBC6C0485A924DFB25A5FF29D3995EA5A9023Fl840F" TargetMode="External"/><Relationship Id="rId17" Type="http://schemas.openxmlformats.org/officeDocument/2006/relationships/hyperlink" Target="consultantplus://offline/ref=10378C95E113AF19C4A9F2DFC7485A9248FA24A9FE29D3995EA5A9023F8030020A3B664C1D054674l54CF" TargetMode="External"/><Relationship Id="rId59" Type="http://schemas.openxmlformats.org/officeDocument/2006/relationships/hyperlink" Target="consultantplus://offline/ref=10378C95E113AF19C4A9F1CADE485A9240F827A7F27D849B0FF0A70737D07812447E6B4D1D0Cl446F" TargetMode="External"/><Relationship Id="rId124" Type="http://schemas.openxmlformats.org/officeDocument/2006/relationships/hyperlink" Target="consultantplus://offline/ref=10378C95E113AF19C4A9FBC6C0485A924CFB27A5F829D3995EA5A9023Fl840F" TargetMode="External"/><Relationship Id="rId527" Type="http://schemas.openxmlformats.org/officeDocument/2006/relationships/hyperlink" Target="consultantplus://offline/ref=10378C95E113AF19C4A9FBC6C0485A924DFB25A5FF29D3995EA5A9023Fl840F" TargetMode="External"/><Relationship Id="rId569" Type="http://schemas.openxmlformats.org/officeDocument/2006/relationships/hyperlink" Target="consultantplus://offline/ref=10378C95E113AF19C4A9ECD1C3485A9248FD23A4F82CD3995EA5A9023F8030020A3B664C1D054576l548F" TargetMode="External"/><Relationship Id="rId734" Type="http://schemas.openxmlformats.org/officeDocument/2006/relationships/hyperlink" Target="consultantplus://offline/ref=10378C95E113AF19C4A9FBC6C0485A924DF22FA5FA2DD3995EA5A9023Fl840F" TargetMode="External"/><Relationship Id="rId776" Type="http://schemas.openxmlformats.org/officeDocument/2006/relationships/hyperlink" Target="consultantplus://offline/ref=10378C95E113AF19C4A9FBCDC5485A924FFE24A8F27D849B0FF0A70737D07812447E6B4D1D05l447F" TargetMode="External"/><Relationship Id="rId70" Type="http://schemas.openxmlformats.org/officeDocument/2006/relationships/hyperlink" Target="consultantplus://offline/ref=10378C95E113AF19C4A9F1CADE485A9240FF23A4F27D849B0FF0A70737D07812447E6B4D1C07l443F" TargetMode="External"/><Relationship Id="rId166" Type="http://schemas.openxmlformats.org/officeDocument/2006/relationships/hyperlink" Target="consultantplus://offline/ref=10378C95E113AF19C4A9FBC6C0485A924AFA2EA8FE2FD3995EA5A9023Fl840F" TargetMode="External"/><Relationship Id="rId331" Type="http://schemas.openxmlformats.org/officeDocument/2006/relationships/hyperlink" Target="consultantplus://offline/ref=10378C95E113AF19C4A9ECD1C3485A9248FD23A4F82CD3995EA5A9023F8030020A3B664C1D05457Al54AF" TargetMode="External"/><Relationship Id="rId373" Type="http://schemas.openxmlformats.org/officeDocument/2006/relationships/hyperlink" Target="consultantplus://offline/ref=10378C95E113AF19C4A9FBCDC5485A9240FA22A4F27D849B0FF0A7l047F" TargetMode="External"/><Relationship Id="rId429" Type="http://schemas.openxmlformats.org/officeDocument/2006/relationships/hyperlink" Target="consultantplus://offline/ref=10378C95E113AF19C4A9FBC6C0485A924DFB25A5FE2ED3995EA5A9023Fl840F" TargetMode="External"/><Relationship Id="rId580" Type="http://schemas.openxmlformats.org/officeDocument/2006/relationships/hyperlink" Target="consultantplus://offline/ref=10378C95E113AF19C4A9FBC6C0485A924DFB25A5FE2ED3995EA5A9023Fl840F" TargetMode="External"/><Relationship Id="rId636" Type="http://schemas.openxmlformats.org/officeDocument/2006/relationships/hyperlink" Target="consultantplus://offline/ref=10378C95E113AF19C4A9FBCDC5485A9240FA22A4F27D849B0FF0A7l047F" TargetMode="External"/><Relationship Id="rId801" Type="http://schemas.openxmlformats.org/officeDocument/2006/relationships/hyperlink" Target="consultantplus://offline/ref=10378C95E113AF19C4A9FBC6C0485A924DFB26A4F02AD3995EA5A9023Fl840F" TargetMode="External"/><Relationship Id="rId1" Type="http://schemas.openxmlformats.org/officeDocument/2006/relationships/styles" Target="styles.xml"/><Relationship Id="rId233" Type="http://schemas.openxmlformats.org/officeDocument/2006/relationships/hyperlink" Target="consultantplus://offline/ref=10378C95E113AF19C4A9FBC6C0485A924DFB20A2FE2DD3995EA5A9023Fl840F" TargetMode="External"/><Relationship Id="rId440" Type="http://schemas.openxmlformats.org/officeDocument/2006/relationships/hyperlink" Target="consultantplus://offline/ref=10378C95E113AF19C4A9FBC6C0485A924DFB21A1FF2ED3995EA5A9023Fl840F" TargetMode="External"/><Relationship Id="rId678" Type="http://schemas.openxmlformats.org/officeDocument/2006/relationships/hyperlink" Target="consultantplus://offline/ref=10378C95E113AF19C4A9FBC6C0485A924AFA2EA8FE2FD3995EA5A9023F8030020A3B664C1D05417Bl54CF" TargetMode="External"/><Relationship Id="rId843" Type="http://schemas.openxmlformats.org/officeDocument/2006/relationships/hyperlink" Target="consultantplus://offline/ref=10378C95E113AF19C4A9FBC6C0485A924AFA2EA8FE2FD3995EA5A9023F8030020A3B664C1D054272l54DF" TargetMode="External"/><Relationship Id="rId28" Type="http://schemas.openxmlformats.org/officeDocument/2006/relationships/hyperlink" Target="consultantplus://offline/ref=10378C95E113AF19C4A9F2DFC7485A9248FA24A9FE29D3995EA5A9023F8030020A3B664C1D054674l543F" TargetMode="External"/><Relationship Id="rId275" Type="http://schemas.openxmlformats.org/officeDocument/2006/relationships/hyperlink" Target="consultantplus://offline/ref=10378C95E113AF19C4A9FBC6C0485A924DFB25A2F82DD3995EA5A9023Fl840F" TargetMode="External"/><Relationship Id="rId300" Type="http://schemas.openxmlformats.org/officeDocument/2006/relationships/hyperlink" Target="consultantplus://offline/ref=10378C95E113AF19C4A9FBC6C0485A924AFA2EA8FE2FD3995EA5A9023F8030020A3B664C1D054272l54DF" TargetMode="External"/><Relationship Id="rId482" Type="http://schemas.openxmlformats.org/officeDocument/2006/relationships/hyperlink" Target="consultantplus://offline/ref=10378C95E113AF19C4A9FBCDC5485A924FFE24A8F27D849B0FF0A70737D07812447E6B4D1D05l447F" TargetMode="External"/><Relationship Id="rId538" Type="http://schemas.openxmlformats.org/officeDocument/2006/relationships/hyperlink" Target="consultantplus://offline/ref=10378C95E113AF19C4A9ECD1C3485A9248F82FA4F12ED3995EA5A9023F8030020A3B664C1D054576l54DF" TargetMode="External"/><Relationship Id="rId703" Type="http://schemas.openxmlformats.org/officeDocument/2006/relationships/hyperlink" Target="consultantplus://offline/ref=10378C95E113AF19C4A9F1CADE485A9240FA21A8F27D849B0FF0A70737D07812447E6B4D1C0Cl445F" TargetMode="External"/><Relationship Id="rId745" Type="http://schemas.openxmlformats.org/officeDocument/2006/relationships/hyperlink" Target="consultantplus://offline/ref=10378C95E113AF19C4A9FBC6C0485A924DFB20A2FE2DD3995EA5A9023Fl840F" TargetMode="External"/><Relationship Id="rId81" Type="http://schemas.openxmlformats.org/officeDocument/2006/relationships/hyperlink" Target="consultantplus://offline/ref=10378C95E113AF19C4A9F1CADE485A9240FA25A8F27D849B0FF0A70737D07812447E6B4D1C04l447F" TargetMode="External"/><Relationship Id="rId135" Type="http://schemas.openxmlformats.org/officeDocument/2006/relationships/hyperlink" Target="consultantplus://offline/ref=10378C95E113AF19C4A9FBC6C0485A924DFB25A2FB29D3995EA5A9023Fl840F" TargetMode="External"/><Relationship Id="rId177" Type="http://schemas.openxmlformats.org/officeDocument/2006/relationships/hyperlink" Target="consultantplus://offline/ref=10378C95E113AF19C4A9FBCDC5485A924FFE24A8F27D849B0FF0A70737D07812447E6B4D1D05l447F" TargetMode="External"/><Relationship Id="rId342" Type="http://schemas.openxmlformats.org/officeDocument/2006/relationships/hyperlink" Target="consultantplus://offline/ref=10378C95E113AF19C4A9FBC6C0485A924DFB20A2FE2DD3995EA5A9023Fl840F" TargetMode="External"/><Relationship Id="rId384" Type="http://schemas.openxmlformats.org/officeDocument/2006/relationships/hyperlink" Target="consultantplus://offline/ref=10378C95E113AF19C4A9ECD1C3485A9248FD23A4F82CD3995EA5A9023F8030020A3B664C1D054571l543F" TargetMode="External"/><Relationship Id="rId591" Type="http://schemas.openxmlformats.org/officeDocument/2006/relationships/hyperlink" Target="consultantplus://offline/ref=10378C95E113AF19C4A9FBC6C0485A924AF321A8FD2DD3995EA5A9023Fl840F" TargetMode="External"/><Relationship Id="rId605" Type="http://schemas.openxmlformats.org/officeDocument/2006/relationships/hyperlink" Target="consultantplus://offline/ref=10378C95E113AF19C4A9FBC6C0485A924DFB25A2FA2AD3995EA5A9023Fl840F" TargetMode="External"/><Relationship Id="rId787" Type="http://schemas.openxmlformats.org/officeDocument/2006/relationships/hyperlink" Target="consultantplus://offline/ref=10378C95E113AF19C4A9EDCAC2485A9248FF23A0F27D849B0FF0A7l047F" TargetMode="External"/><Relationship Id="rId812" Type="http://schemas.openxmlformats.org/officeDocument/2006/relationships/hyperlink" Target="consultantplus://offline/ref=10378C95E113AF19C4A9ECD1C3485A9248F82FA4F12ED3995EA5A9023F8030020A3B664C1D054575l54FF" TargetMode="External"/><Relationship Id="rId202" Type="http://schemas.openxmlformats.org/officeDocument/2006/relationships/hyperlink" Target="consultantplus://offline/ref=10378C95E113AF19C4A9ECD1C3485A9248FD23A4F82CD3995EA5A9023F8030020A3B664C1D054576l548F" TargetMode="External"/><Relationship Id="rId244" Type="http://schemas.openxmlformats.org/officeDocument/2006/relationships/hyperlink" Target="consultantplus://offline/ref=10378C95E113AF19C4A9FBC6C0485A924DFB26A4F02AD3995EA5A9023Fl840F" TargetMode="External"/><Relationship Id="rId647" Type="http://schemas.openxmlformats.org/officeDocument/2006/relationships/hyperlink" Target="consultantplus://offline/ref=10378C95E113AF19C4A9FBC6C0485A924DFB26A4F02AD3995EA5A9023Fl840F" TargetMode="External"/><Relationship Id="rId689" Type="http://schemas.openxmlformats.org/officeDocument/2006/relationships/hyperlink" Target="consultantplus://offline/ref=10378C95E113AF19C4A9FBC6C0485A924DFB25A2FA2BD3995EA5A9023Fl840F" TargetMode="External"/><Relationship Id="rId854" Type="http://schemas.openxmlformats.org/officeDocument/2006/relationships/hyperlink" Target="consultantplus://offline/ref=10378C95E113AF19C4A9FBC6C0485A924AF323A5F02FD3995EA5A9023Fl840F" TargetMode="External"/><Relationship Id="rId39" Type="http://schemas.openxmlformats.org/officeDocument/2006/relationships/hyperlink" Target="consultantplus://offline/ref=10378C95E113AF19C4A9ECD1C3485A9248FD23A4F82CD3995EA5A9023F8030020A3B664C1D054573l54BF" TargetMode="External"/><Relationship Id="rId286" Type="http://schemas.openxmlformats.org/officeDocument/2006/relationships/hyperlink" Target="consultantplus://offline/ref=10378C95E113AF19C4A9ECD1C3485A9248F82FA4F12ED3995EA5A9023F8030020A3B664C1D054576l548F" TargetMode="External"/><Relationship Id="rId451" Type="http://schemas.openxmlformats.org/officeDocument/2006/relationships/hyperlink" Target="consultantplus://offline/ref=10378C95E113AF19C4A9ECD1C3485A9248FD23A4F82CD3995EA5A9023F8030020A3B664C1D054571l543F" TargetMode="External"/><Relationship Id="rId493" Type="http://schemas.openxmlformats.org/officeDocument/2006/relationships/hyperlink" Target="consultantplus://offline/ref=10378C95E113AF19C4A9FBC6C0485A924AFA2EA8FE2FD3995EA5A9023F8030020A3B664C1D044377l542F" TargetMode="External"/><Relationship Id="rId507" Type="http://schemas.openxmlformats.org/officeDocument/2006/relationships/hyperlink" Target="consultantplus://offline/ref=10378C95E113AF19C4A9FBCDC5485A924FFF26A8F27D849B0FF0A7l047F" TargetMode="External"/><Relationship Id="rId549" Type="http://schemas.openxmlformats.org/officeDocument/2006/relationships/hyperlink" Target="consultantplus://offline/ref=10378C95E113AF19C4A9ECD1C3485A9248FD23A4F82CD3995EA5A9023F8030020A3B664C1D054571l54CF" TargetMode="External"/><Relationship Id="rId714" Type="http://schemas.openxmlformats.org/officeDocument/2006/relationships/hyperlink" Target="consultantplus://offline/ref=10378C95E113AF19C4A9F2DFC7485A9240F327A7FB208E9356FCA500388F6F150D726A4D1D0141l74AF" TargetMode="External"/><Relationship Id="rId756" Type="http://schemas.openxmlformats.org/officeDocument/2006/relationships/hyperlink" Target="consultantplus://offline/ref=10378C95E113AF19C4A9FBC6C0485A924AFA2EA8FE2FD3995EA5A9023F8030020A3B664C1D05417Bl54CF" TargetMode="External"/><Relationship Id="rId50" Type="http://schemas.openxmlformats.org/officeDocument/2006/relationships/hyperlink" Target="consultantplus://offline/ref=10378C95E113AF19C4A9ECD1C3485A9248F82FA4F12ED3995EA5A9023F8030020A3B664C1D054573l542F" TargetMode="External"/><Relationship Id="rId104" Type="http://schemas.openxmlformats.org/officeDocument/2006/relationships/hyperlink" Target="consultantplus://offline/ref=10378C95E113AF19C4A9F1CADE485A9240FA20A5F27D849B0FF0A70737D07812447E6B4D1D0Dl443F" TargetMode="External"/><Relationship Id="rId146" Type="http://schemas.openxmlformats.org/officeDocument/2006/relationships/hyperlink" Target="consultantplus://offline/ref=10378C95E113AF19C4A9FBCDC5485A924BFB27A3FE208E9356FCA500l348F" TargetMode="External"/><Relationship Id="rId188" Type="http://schemas.openxmlformats.org/officeDocument/2006/relationships/hyperlink" Target="consultantplus://offline/ref=10378C95E113AF19C4A9FBC6C0485A924AF323A5F02FD3995EA5A9023Fl840F" TargetMode="External"/><Relationship Id="rId311" Type="http://schemas.openxmlformats.org/officeDocument/2006/relationships/hyperlink" Target="consultantplus://offline/ref=10378C95E113AF19C4A9FBC6C0485A924AFA2EA8FE2FD3995EA5A9023F8030020A3B664C1D05417Bl54CF" TargetMode="External"/><Relationship Id="rId353" Type="http://schemas.openxmlformats.org/officeDocument/2006/relationships/hyperlink" Target="consultantplus://offline/ref=10378C95E113AF19C4A9FBC6C0485A924AF327A7F02ED3995EA5A9023Fl840F" TargetMode="External"/><Relationship Id="rId395" Type="http://schemas.openxmlformats.org/officeDocument/2006/relationships/hyperlink" Target="consultantplus://offline/ref=10378C95E113AF19C4A9ECD1C3485A9248F82FA4F12ED3995EA5A9023F8030020A3B664C1D054576l54FF" TargetMode="External"/><Relationship Id="rId409" Type="http://schemas.openxmlformats.org/officeDocument/2006/relationships/hyperlink" Target="consultantplus://offline/ref=10378C95E113AF19C4A9FBC6C0485A924DFB20A2FE2DD3995EA5A9023Fl840F" TargetMode="External"/><Relationship Id="rId560" Type="http://schemas.openxmlformats.org/officeDocument/2006/relationships/hyperlink" Target="consultantplus://offline/ref=10378C95E113AF19C4A9FBC6C0485A924AFA2EA8FE2FD3995EA5A9023F8030020A3B664C1D054272l54DF" TargetMode="External"/><Relationship Id="rId798" Type="http://schemas.openxmlformats.org/officeDocument/2006/relationships/hyperlink" Target="consultantplus://offline/ref=10378C95E113AF19C4A9FBC6C0485A924DFB26A4F02ED3995EA5A9023Fl840F" TargetMode="External"/><Relationship Id="rId92" Type="http://schemas.openxmlformats.org/officeDocument/2006/relationships/hyperlink" Target="consultantplus://offline/ref=10378C95E113AF19C4A9F1CADE485A9240F921A4F27D849B0FF0A70737D07812447E6B4D1F06l44CF" TargetMode="External"/><Relationship Id="rId213" Type="http://schemas.openxmlformats.org/officeDocument/2006/relationships/hyperlink" Target="consultantplus://offline/ref=10378C95E113AF19C4A9ECD1C3485A9248FD23A4F82CD3995EA5A9023F8030020A3B664C1D054571l543F" TargetMode="External"/><Relationship Id="rId420" Type="http://schemas.openxmlformats.org/officeDocument/2006/relationships/hyperlink" Target="consultantplus://offline/ref=10378C95E113AF19C4A9FBC6C0485A924DFB20A2FE2DD3995EA5A9023Fl840F" TargetMode="External"/><Relationship Id="rId616" Type="http://schemas.openxmlformats.org/officeDocument/2006/relationships/hyperlink" Target="consultantplus://offline/ref=10378C95E113AF19C4A9FBC6C0485A924DFB20A2FE2DD3995EA5A9023Fl840F" TargetMode="External"/><Relationship Id="rId658" Type="http://schemas.openxmlformats.org/officeDocument/2006/relationships/hyperlink" Target="consultantplus://offline/ref=10378C95E113AF19C4A9FBC6C0485A924AFA2EA8FE2FD3995EA5A9023F8030020A3B664C1D054272l54DF" TargetMode="External"/><Relationship Id="rId823" Type="http://schemas.openxmlformats.org/officeDocument/2006/relationships/hyperlink" Target="consultantplus://offline/ref=10378C95E113AF19C4A9FBC6C0485A924AFC20A9FB28D3995EA5A9023Fl840F" TargetMode="External"/><Relationship Id="rId865" Type="http://schemas.openxmlformats.org/officeDocument/2006/relationships/hyperlink" Target="consultantplus://offline/ref=10378C95E113AF19C4A9FBC6C0485A924DFB26A4F02AD3995EA5A9023Fl840F" TargetMode="External"/><Relationship Id="rId255" Type="http://schemas.openxmlformats.org/officeDocument/2006/relationships/hyperlink" Target="consultantplus://offline/ref=10378C95E113AF19C4A9FBC6C0485A924AFA2EA8FE2FD3995EA5A9023F8030020A3B664C1D054272l54DF" TargetMode="External"/><Relationship Id="rId297" Type="http://schemas.openxmlformats.org/officeDocument/2006/relationships/hyperlink" Target="consultantplus://offline/ref=10378C95E113AF19C4A9ECD1C3485A9248FD23A4F82CD3995EA5A9023F8030020A3B664C1D054571l54CF" TargetMode="External"/><Relationship Id="rId462" Type="http://schemas.openxmlformats.org/officeDocument/2006/relationships/hyperlink" Target="consultantplus://offline/ref=10378C95E113AF19C4A9FBC6C0485A924DFB21A0F82ED3995EA5A9023Fl840F" TargetMode="External"/><Relationship Id="rId518" Type="http://schemas.openxmlformats.org/officeDocument/2006/relationships/hyperlink" Target="consultantplus://offline/ref=10378C95E113AF19C4A9FBC6C0485A924AFA2EA8FE2FD3995EA5A9023F8030020A3B664C1D054C70l54DF" TargetMode="External"/><Relationship Id="rId725" Type="http://schemas.openxmlformats.org/officeDocument/2006/relationships/hyperlink" Target="consultantplus://offline/ref=10378C95E113AF19C4A9FBC6C0485A924AFC20A9FB28D3995EA5A9023Fl840F" TargetMode="External"/><Relationship Id="rId115" Type="http://schemas.openxmlformats.org/officeDocument/2006/relationships/hyperlink" Target="consultantplus://offline/ref=10378C95E113AF19C4A9ECD1C3485A9248F82FA4F12ED3995EA5A9023F8030020A3B664C1D054571l54DF" TargetMode="External"/><Relationship Id="rId157" Type="http://schemas.openxmlformats.org/officeDocument/2006/relationships/hyperlink" Target="consultantplus://offline/ref=10378C95E113AF19C4A9FBC6C0485A924DFB21A0F82ED3995EA5A9023Fl840F" TargetMode="External"/><Relationship Id="rId322" Type="http://schemas.openxmlformats.org/officeDocument/2006/relationships/hyperlink" Target="consultantplus://offline/ref=10378C95E113AF19C4A9FBC6C0485A924AFA2EA8FE2FD3995EA5A9023F8030020A3B664C1D054272l54DF" TargetMode="External"/><Relationship Id="rId364" Type="http://schemas.openxmlformats.org/officeDocument/2006/relationships/hyperlink" Target="consultantplus://offline/ref=10378C95E113AF19C4A9FBCDC5485A9248FF2EA4F8208E9356FCA500l348F" TargetMode="External"/><Relationship Id="rId767" Type="http://schemas.openxmlformats.org/officeDocument/2006/relationships/hyperlink" Target="consultantplus://offline/ref=10378C95E113AF19C4A9FBC6C0485A924AF327A7F02ED3995EA5A9023Fl840F" TargetMode="External"/><Relationship Id="rId61" Type="http://schemas.openxmlformats.org/officeDocument/2006/relationships/hyperlink" Target="consultantplus://offline/ref=10378C95E113AF19C4A9F1CADE485A9240F827A7F27D849B0FF0A70737D07812447E6B4D1D0Cl44CF" TargetMode="External"/><Relationship Id="rId199" Type="http://schemas.openxmlformats.org/officeDocument/2006/relationships/hyperlink" Target="consultantplus://offline/ref=10378C95E113AF19C4A9FBCDC5485A9248FF2EA4F8208E9356FCA500l348F" TargetMode="External"/><Relationship Id="rId571" Type="http://schemas.openxmlformats.org/officeDocument/2006/relationships/hyperlink" Target="consultantplus://offline/ref=10378C95E113AF19C4A9ECD1C3485A9248FD23A4F82CD3995EA5A9023F8030020A3B664C1D054576l548F" TargetMode="External"/><Relationship Id="rId627" Type="http://schemas.openxmlformats.org/officeDocument/2006/relationships/hyperlink" Target="consultantplus://offline/ref=10378C95E113AF19C4A9FBC6C0485A924DFB26A4F02AD3995EA5A9023Fl840F" TargetMode="External"/><Relationship Id="rId669" Type="http://schemas.openxmlformats.org/officeDocument/2006/relationships/hyperlink" Target="consultantplus://offline/ref=10378C95E113AF19C4A9FBC6C0485A924AFA2EA8FE2FD3995EA5A9023F8030020A3B664C1D05417Bl54CF" TargetMode="External"/><Relationship Id="rId834" Type="http://schemas.openxmlformats.org/officeDocument/2006/relationships/hyperlink" Target="consultantplus://offline/ref=10378C95E113AF19C4A9FBC6C0485A924DFB21A0F82ED3995EA5A9023Fl840F" TargetMode="External"/><Relationship Id="rId876" Type="http://schemas.openxmlformats.org/officeDocument/2006/relationships/hyperlink" Target="consultantplus://offline/ref=10378C95E113AF19C4A9FBC6C0485A924DFB20A2FE2DD3995EA5A9023Fl840F" TargetMode="External"/><Relationship Id="rId19" Type="http://schemas.openxmlformats.org/officeDocument/2006/relationships/hyperlink" Target="consultantplus://offline/ref=10378C95E113AF19C4A9F2DFC7485A9248FA24A9FE29D3995EA5A9023F8030020A3B664C1D054674l54DF" TargetMode="External"/><Relationship Id="rId224" Type="http://schemas.openxmlformats.org/officeDocument/2006/relationships/hyperlink" Target="consultantplus://offline/ref=10378C95E113AF19C4A9ECD1C3485A9248F82FA4F12ED3995EA5A9023F8030020A3B664C1D054576l54EF" TargetMode="External"/><Relationship Id="rId266" Type="http://schemas.openxmlformats.org/officeDocument/2006/relationships/hyperlink" Target="consultantplus://offline/ref=10378C95E113AF19C4A9ECD1C3485A9248FD23A4F82CD3995EA5A9023F8030020A3B664C1D054574l54AF" TargetMode="External"/><Relationship Id="rId431" Type="http://schemas.openxmlformats.org/officeDocument/2006/relationships/hyperlink" Target="consultantplus://offline/ref=10378C95E113AF19C4A9FBC6C0485A924DFB25A5FF2BD3995EA5A9023Fl840F" TargetMode="External"/><Relationship Id="rId473" Type="http://schemas.openxmlformats.org/officeDocument/2006/relationships/hyperlink" Target="consultantplus://offline/ref=10378C95E113AF19C4A9FBC6C0485A924DFB25A5FF29D3995EA5A9023Fl840F" TargetMode="External"/><Relationship Id="rId529" Type="http://schemas.openxmlformats.org/officeDocument/2006/relationships/hyperlink" Target="consultantplus://offline/ref=10378C95E113AF19C4A9FBC6C0485A924DFB20A2FE2DD3995EA5A9023Fl840F" TargetMode="External"/><Relationship Id="rId680" Type="http://schemas.openxmlformats.org/officeDocument/2006/relationships/hyperlink" Target="consultantplus://offline/ref=10378C95E113AF19C4A9FBC6C0485A924AFC20A9FB28D3995EA5A9023Fl840F" TargetMode="External"/><Relationship Id="rId736" Type="http://schemas.openxmlformats.org/officeDocument/2006/relationships/hyperlink" Target="consultantplus://offline/ref=10378C95E113AF19C4A9FBC6C0485A924DFB25A2F82ED3995EA5A9023Fl840F" TargetMode="External"/><Relationship Id="rId30" Type="http://schemas.openxmlformats.org/officeDocument/2006/relationships/hyperlink" Target="consultantplus://offline/ref=10378C95E113AF19C4A9F2DFC7485A9248FA24A9FE29D3995EA5A9023F8030020A3B664C1D054674l54DF" TargetMode="External"/><Relationship Id="rId126" Type="http://schemas.openxmlformats.org/officeDocument/2006/relationships/hyperlink" Target="consultantplus://offline/ref=10378C95E113AF19C4A9FBCDC5485A924BFB27A3FE208E9356FCA500388F6F150D726A4D1D0546l745F" TargetMode="External"/><Relationship Id="rId168" Type="http://schemas.openxmlformats.org/officeDocument/2006/relationships/hyperlink" Target="consultantplus://offline/ref=10378C95E113AF19C4A9FBC6C0485A924DFB26A4F02AD3995EA5A9023Fl840F" TargetMode="External"/><Relationship Id="rId333" Type="http://schemas.openxmlformats.org/officeDocument/2006/relationships/hyperlink" Target="consultantplus://offline/ref=10378C95E113AF19C4A9ECD1C3485A9248FD23A4F82CD3995EA5A9023F8030020A3B664C1D05457Al549F" TargetMode="External"/><Relationship Id="rId540" Type="http://schemas.openxmlformats.org/officeDocument/2006/relationships/hyperlink" Target="consultantplus://offline/ref=10378C95E113AF19C4A9ECD1C3485A9248FD23A4F82CD3995EA5A9023F8030020A3B664C1D05457Bl54EF" TargetMode="External"/><Relationship Id="rId778" Type="http://schemas.openxmlformats.org/officeDocument/2006/relationships/hyperlink" Target="consultantplus://offline/ref=10378C95E113AF19C4A9FBCDC5485A924FFF26A8F27D849B0FF0A7l047F" TargetMode="External"/><Relationship Id="rId72" Type="http://schemas.openxmlformats.org/officeDocument/2006/relationships/hyperlink" Target="consultantplus://offline/ref=10378C95E113AF19C4A9F1CADE485A9240FA25A5F27D849B0FF0A7l047F" TargetMode="External"/><Relationship Id="rId375" Type="http://schemas.openxmlformats.org/officeDocument/2006/relationships/hyperlink" Target="consultantplus://offline/ref=10378C95E113AF19C4A9EDCAC2485A9248FF23A0F27D849B0FF0A7l047F" TargetMode="External"/><Relationship Id="rId582" Type="http://schemas.openxmlformats.org/officeDocument/2006/relationships/hyperlink" Target="consultantplus://offline/ref=10378C95E113AF19C4A9FBC6C0485A924DFB25A5FF2BD3995EA5A9023Fl840F" TargetMode="External"/><Relationship Id="rId638" Type="http://schemas.openxmlformats.org/officeDocument/2006/relationships/hyperlink" Target="consultantplus://offline/ref=10378C95E113AF19C4A9EDCAC2485A9248FF23A0F27D849B0FF0A7l047F" TargetMode="External"/><Relationship Id="rId803" Type="http://schemas.openxmlformats.org/officeDocument/2006/relationships/hyperlink" Target="consultantplus://offline/ref=10378C95E113AF19C4A9FBC6C0485A924AF327A7F02ED3995EA5A9023Fl840F" TargetMode="External"/><Relationship Id="rId845" Type="http://schemas.openxmlformats.org/officeDocument/2006/relationships/hyperlink" Target="consultantplus://offline/ref=10378C95E113AF19C4A9FBC6C0485A924DFB26A4F02AD3995EA5A9023Fl840F" TargetMode="External"/><Relationship Id="rId3" Type="http://schemas.openxmlformats.org/officeDocument/2006/relationships/settings" Target="settings.xml"/><Relationship Id="rId235" Type="http://schemas.openxmlformats.org/officeDocument/2006/relationships/hyperlink" Target="consultantplus://offline/ref=10378C95E113AF19C4A9ECD1C3485A9248FD23A4F82CD3995EA5A9023F8030020A3B664C1D054576l548F" TargetMode="External"/><Relationship Id="rId277" Type="http://schemas.openxmlformats.org/officeDocument/2006/relationships/hyperlink" Target="consultantplus://offline/ref=10378C95E113AF19C4A9ECD1C3485A9248FD23A4F82CD3995EA5A9023F8030020A3B664C1D054571l54CF" TargetMode="External"/><Relationship Id="rId400" Type="http://schemas.openxmlformats.org/officeDocument/2006/relationships/hyperlink" Target="consultantplus://offline/ref=10378C95E113AF19C4A9FBC6C0485A924DFB20A2FE2DD3995EA5A9023Fl840F" TargetMode="External"/><Relationship Id="rId442" Type="http://schemas.openxmlformats.org/officeDocument/2006/relationships/hyperlink" Target="consultantplus://offline/ref=10378C95E113AF19C4A9FBC6C0485A924DFB25A5FF29D3995EA5A9023Fl840F" TargetMode="External"/><Relationship Id="rId484" Type="http://schemas.openxmlformats.org/officeDocument/2006/relationships/hyperlink" Target="consultantplus://offline/ref=10378C95E113AF19C4A9FBCDC5485A924FFE24A8F27D849B0FF0A70737D07812447E6B4D1D05l447F" TargetMode="External"/><Relationship Id="rId705" Type="http://schemas.openxmlformats.org/officeDocument/2006/relationships/hyperlink" Target="consultantplus://offline/ref=10378C95E113AF19C4A9F1CADE485A9240FA21A8F27D849B0FF0A70737D07812447E6B4D1F04l447F" TargetMode="External"/><Relationship Id="rId137" Type="http://schemas.openxmlformats.org/officeDocument/2006/relationships/hyperlink" Target="consultantplus://offline/ref=10378C95E113AF19C4A9FBC6C0485A924DFB25A5FE2ED3995EA5A9023Fl840F" TargetMode="External"/><Relationship Id="rId302" Type="http://schemas.openxmlformats.org/officeDocument/2006/relationships/hyperlink" Target="consultantplus://offline/ref=10378C95E113AF19C4A9FBC6C0485A924DFB20A2FE2DD3995EA5A9023Fl840F" TargetMode="External"/><Relationship Id="rId344" Type="http://schemas.openxmlformats.org/officeDocument/2006/relationships/hyperlink" Target="consultantplus://offline/ref=10378C95E113AF19C4A9ECD1C3485A9248FD23A4F82CD3995EA5A9023F8030020A3B664C1D05457Al54FF" TargetMode="External"/><Relationship Id="rId691" Type="http://schemas.openxmlformats.org/officeDocument/2006/relationships/hyperlink" Target="consultantplus://offline/ref=10378C95E113AF19C4A9FBCDC5485A924FFE24A8F27D849B0FF0A70737D07812447E6B4D1D05l447F" TargetMode="External"/><Relationship Id="rId747" Type="http://schemas.openxmlformats.org/officeDocument/2006/relationships/hyperlink" Target="consultantplus://offline/ref=10378C95E113AF19C4A9ECD1C3485A9248FD23A4F82CD3995EA5A9023F8030020A3B664C1D054471l543F" TargetMode="External"/><Relationship Id="rId789" Type="http://schemas.openxmlformats.org/officeDocument/2006/relationships/hyperlink" Target="consultantplus://offline/ref=10378C95E113AF19C4A9FBC6C0485A924DFB20A1F028D3995EA5A9023Fl840F" TargetMode="External"/><Relationship Id="rId41" Type="http://schemas.openxmlformats.org/officeDocument/2006/relationships/hyperlink" Target="consultantplus://offline/ref=10378C95E113AF19C4A9F2DFC7485A9248FE2EA4FB2CD3995EA5A9023F8030020A3B664C1D054576l54DF" TargetMode="External"/><Relationship Id="rId83" Type="http://schemas.openxmlformats.org/officeDocument/2006/relationships/hyperlink" Target="consultantplus://offline/ref=10378C95E113AF19C4A9F1CADE485A9240FA25A8F27D849B0FF0A70737D07812447E6B4D1C04l443F" TargetMode="External"/><Relationship Id="rId179" Type="http://schemas.openxmlformats.org/officeDocument/2006/relationships/hyperlink" Target="consultantplus://offline/ref=10378C95E113AF19C4A9FBCDC5485A924FFE24A8F27D849B0FF0A70737D07812447E6B4D1D05l447F" TargetMode="External"/><Relationship Id="rId386" Type="http://schemas.openxmlformats.org/officeDocument/2006/relationships/hyperlink" Target="consultantplus://offline/ref=10378C95E113AF19C4A9FBC6C0485A924DFB26A4F02ED3995EA5A9023Fl840F" TargetMode="External"/><Relationship Id="rId551" Type="http://schemas.openxmlformats.org/officeDocument/2006/relationships/hyperlink" Target="consultantplus://offline/ref=10378C95E113AF19C4A9FBC6C0485A924DFB21A0F82ED3995EA5A9023Fl840F" TargetMode="External"/><Relationship Id="rId593" Type="http://schemas.openxmlformats.org/officeDocument/2006/relationships/hyperlink" Target="consultantplus://offline/ref=10378C95E113AF19C4A9ECD1C3485A9248FD23A4F82CD3995EA5A9023F8030020A3B664C1D054472l542F" TargetMode="External"/><Relationship Id="rId607" Type="http://schemas.openxmlformats.org/officeDocument/2006/relationships/hyperlink" Target="consultantplus://offline/ref=10378C95E113AF19C4A9FBC6C0485A924DFB25A2FB2FD3995EA5A9023Fl840F" TargetMode="External"/><Relationship Id="rId649" Type="http://schemas.openxmlformats.org/officeDocument/2006/relationships/hyperlink" Target="consultantplus://offline/ref=10378C95E113AF19C4A9FBC6C0485A924AF327A7F02ED3995EA5A9023Fl840F" TargetMode="External"/><Relationship Id="rId814" Type="http://schemas.openxmlformats.org/officeDocument/2006/relationships/hyperlink" Target="consultantplus://offline/ref=10378C95E113AF19C4A9FBC6C0485A924AFA2EA8FE2FD3995EA5A9023F8030020A3B664C1D054573l54DF" TargetMode="External"/><Relationship Id="rId856" Type="http://schemas.openxmlformats.org/officeDocument/2006/relationships/hyperlink" Target="consultantplus://offline/ref=10378C95E113AF19C4A9FBC6C0485A924DFB25A2FA2BD3995EA5A9023Fl840F" TargetMode="External"/><Relationship Id="rId190" Type="http://schemas.openxmlformats.org/officeDocument/2006/relationships/hyperlink" Target="consultantplus://offline/ref=10378C95E113AF19C4A9FBC6C0485A924DFB20A2FE2DD3995EA5A9023Fl840F" TargetMode="External"/><Relationship Id="rId204" Type="http://schemas.openxmlformats.org/officeDocument/2006/relationships/hyperlink" Target="consultantplus://offline/ref=10378C95E113AF19C4A9FBC6C0485A924AFA2EA8FE2FD3995EA5A9023F8030020A3B664C1D054272l54DF" TargetMode="External"/><Relationship Id="rId246" Type="http://schemas.openxmlformats.org/officeDocument/2006/relationships/hyperlink" Target="consultantplus://offline/ref=10378C95E113AF19C4A9FBC6C0485A924DFB20A2FE2DD3995EA5A9023Fl840F" TargetMode="External"/><Relationship Id="rId288" Type="http://schemas.openxmlformats.org/officeDocument/2006/relationships/hyperlink" Target="consultantplus://offline/ref=10378C95E113AF19C4A9ECD1C3485A9248FD23A4F82CD3995EA5A9023F8030020A3B664C1D054575l54EF" TargetMode="External"/><Relationship Id="rId411" Type="http://schemas.openxmlformats.org/officeDocument/2006/relationships/hyperlink" Target="consultantplus://offline/ref=10378C95E113AF19C4A9FBC6C0485A924AFC2FA0FD23D3995EA5A9023Fl840F" TargetMode="External"/><Relationship Id="rId453" Type="http://schemas.openxmlformats.org/officeDocument/2006/relationships/hyperlink" Target="consultantplus://offline/ref=10378C95E113AF19C4A9EDCAC2485A924FF320A3F27D849B0FF0A7l047F" TargetMode="External"/><Relationship Id="rId509" Type="http://schemas.openxmlformats.org/officeDocument/2006/relationships/hyperlink" Target="consultantplus://offline/ref=10378C95E113AF19C4A9FBC6C0485A924DFB25A5FF29D3995EA5A9023Fl840F" TargetMode="External"/><Relationship Id="rId660" Type="http://schemas.openxmlformats.org/officeDocument/2006/relationships/hyperlink" Target="consultantplus://offline/ref=10378C95E113AF19C4A9FBC6C0485A924AFC2FA0FD23D3995EA5A9023Fl840F" TargetMode="External"/><Relationship Id="rId106" Type="http://schemas.openxmlformats.org/officeDocument/2006/relationships/hyperlink" Target="consultantplus://offline/ref=10378C95E113AF19C4A9F1CADE485A9240FA22A3F27D849B0FF0A7l047F" TargetMode="External"/><Relationship Id="rId313" Type="http://schemas.openxmlformats.org/officeDocument/2006/relationships/hyperlink" Target="consultantplus://offline/ref=10378C95E113AF19C4A9FBC6C0485A924DFB20A2FE2DD3995EA5A9023Fl840F" TargetMode="External"/><Relationship Id="rId495" Type="http://schemas.openxmlformats.org/officeDocument/2006/relationships/hyperlink" Target="consultantplus://offline/ref=10378C95E113AF19C4A9FBC6C0485A924AFA2EA8FE2FD3995EA5A9023F8030020A3B664C1D054573l54DF" TargetMode="External"/><Relationship Id="rId716" Type="http://schemas.openxmlformats.org/officeDocument/2006/relationships/hyperlink" Target="consultantplus://offline/ref=10378C95E113AF19C4A9ECD1C3485A9248F82FA4F12ED3995EA5A9023F8030020A3B664C1D054575l548F" TargetMode="External"/><Relationship Id="rId758" Type="http://schemas.openxmlformats.org/officeDocument/2006/relationships/hyperlink" Target="consultantplus://offline/ref=10378C95E113AF19C4A9FBC6C0485A924DFB25A5FF2FD3995EA5A9023Fl840F" TargetMode="External"/><Relationship Id="rId10" Type="http://schemas.openxmlformats.org/officeDocument/2006/relationships/hyperlink" Target="consultantplus://offline/ref=10378C95E113AF19C4A9ECD1C3485A9248FB22A0F82DD3995EA5A9023Fl840F" TargetMode="External"/><Relationship Id="rId52" Type="http://schemas.openxmlformats.org/officeDocument/2006/relationships/hyperlink" Target="consultantplus://offline/ref=10378C95E113AF19C4A9F1CADE485A9240F824A7F27D849B0FF0A7l047F" TargetMode="External"/><Relationship Id="rId94" Type="http://schemas.openxmlformats.org/officeDocument/2006/relationships/hyperlink" Target="consultantplus://offline/ref=10378C95E113AF19C4A9F1CADE485A9240F226A7F27D849B0FF0A7l047F" TargetMode="External"/><Relationship Id="rId148" Type="http://schemas.openxmlformats.org/officeDocument/2006/relationships/hyperlink" Target="consultantplus://offline/ref=10378C95E113AF19C4A9FBCDC5485A924BFB27A3FE208E9356FCA500l348F" TargetMode="External"/><Relationship Id="rId355" Type="http://schemas.openxmlformats.org/officeDocument/2006/relationships/hyperlink" Target="consultantplus://offline/ref=10378C95E113AF19C4A9FBC6C0485A924AF327A7F02ED3995EA5A9023Fl840F" TargetMode="External"/><Relationship Id="rId397" Type="http://schemas.openxmlformats.org/officeDocument/2006/relationships/hyperlink" Target="consultantplus://offline/ref=10378C95E113AF19C4A9FBC6C0485A924AFA2EA8FE2FD3995EA5A9023F8030020A3B664C1D05417Bl54CF" TargetMode="External"/><Relationship Id="rId520" Type="http://schemas.openxmlformats.org/officeDocument/2006/relationships/hyperlink" Target="consultantplus://offline/ref=10378C95E113AF19C4A9FBC6C0485A924AFA2EA8FE2FD3995EA5A9023Fl840F" TargetMode="External"/><Relationship Id="rId562" Type="http://schemas.openxmlformats.org/officeDocument/2006/relationships/hyperlink" Target="consultantplus://offline/ref=10378C95E113AF19C4A9FBC6C0485A924DFB25A5FF29D3995EA5A9023Fl840F" TargetMode="External"/><Relationship Id="rId618" Type="http://schemas.openxmlformats.org/officeDocument/2006/relationships/hyperlink" Target="consultantplus://offline/ref=10378C95E113AF19C4A9FBC6C0485A924DFB20A2FE2DD3995EA5A9023Fl840F" TargetMode="External"/><Relationship Id="rId825" Type="http://schemas.openxmlformats.org/officeDocument/2006/relationships/hyperlink" Target="consultantplus://offline/ref=10378C95E113AF19C4A9FBC6C0485A924DFB20A2FE2DD3995EA5A9023Fl840F" TargetMode="External"/><Relationship Id="rId215" Type="http://schemas.openxmlformats.org/officeDocument/2006/relationships/hyperlink" Target="consultantplus://offline/ref=10378C95E113AF19C4A9FBC6C0485A924DFB26A4F02ED3995EA5A9023Fl840F" TargetMode="External"/><Relationship Id="rId257" Type="http://schemas.openxmlformats.org/officeDocument/2006/relationships/hyperlink" Target="consultantplus://offline/ref=10378C95E113AF19C4A9FBC6C0485A924DFB25A5FF29D3995EA5A9023Fl840F" TargetMode="External"/><Relationship Id="rId422" Type="http://schemas.openxmlformats.org/officeDocument/2006/relationships/hyperlink" Target="consultantplus://offline/ref=10378C95E113AF19C4A9FBC6C0485A924DFB25A5FF29D3995EA5A9023Fl840F" TargetMode="External"/><Relationship Id="rId464" Type="http://schemas.openxmlformats.org/officeDocument/2006/relationships/hyperlink" Target="consultantplus://offline/ref=10378C95E113AF19C4A9FBC6C0485A924DFB20A2FE2DD3995EA5A9023Fl840F" TargetMode="External"/><Relationship Id="rId867" Type="http://schemas.openxmlformats.org/officeDocument/2006/relationships/hyperlink" Target="consultantplus://offline/ref=10378C95E113AF19C4A9FBC6C0485A924AF327A7F02ED3995EA5A9023Fl840F" TargetMode="External"/><Relationship Id="rId299" Type="http://schemas.openxmlformats.org/officeDocument/2006/relationships/hyperlink" Target="consultantplus://offline/ref=10378C95E113AF19C4A9FBC6C0485A924AFA2EA8FE2FD3995EA5A9023F8030020A3B664C1D05417Bl54CF" TargetMode="External"/><Relationship Id="rId727" Type="http://schemas.openxmlformats.org/officeDocument/2006/relationships/hyperlink" Target="consultantplus://offline/ref=10378C95E113AF19C4A9FBC6C0485A924DFB26A8F02FD3995EA5A9023Fl840F" TargetMode="External"/><Relationship Id="rId63" Type="http://schemas.openxmlformats.org/officeDocument/2006/relationships/hyperlink" Target="consultantplus://offline/ref=10378C95E113AF19C4A9F1CADE485A9240FD2FA1F27D849B0FF0A7l047F" TargetMode="External"/><Relationship Id="rId159" Type="http://schemas.openxmlformats.org/officeDocument/2006/relationships/hyperlink" Target="consultantplus://offline/ref=10378C95E113AF19C4A9FBC6C0485A924DFB25A5FF2ED3995EA5A9023Fl840F" TargetMode="External"/><Relationship Id="rId366" Type="http://schemas.openxmlformats.org/officeDocument/2006/relationships/hyperlink" Target="consultantplus://offline/ref=10378C95E113AF19C4A9FBC6C0485A924DFB20A2FE2DD3995EA5A9023Fl840F" TargetMode="External"/><Relationship Id="rId573" Type="http://schemas.openxmlformats.org/officeDocument/2006/relationships/hyperlink" Target="consultantplus://offline/ref=10378C95E113AF19C4A9FBC6C0485A924AFA2EA8FE2FD3995EA5A9023F8030020A3B664C1D054272l54DF" TargetMode="External"/><Relationship Id="rId780" Type="http://schemas.openxmlformats.org/officeDocument/2006/relationships/hyperlink" Target="consultantplus://offline/ref=10378C95E113AF19C4A9FBCDC5485A924FFF26A8F27D849B0FF0A7l047F" TargetMode="External"/><Relationship Id="rId226" Type="http://schemas.openxmlformats.org/officeDocument/2006/relationships/hyperlink" Target="consultantplus://offline/ref=10378C95E113AF19C4A9FBC6C0485A924DFB20A2FE2DD3995EA5A9023Fl840F" TargetMode="External"/><Relationship Id="rId433" Type="http://schemas.openxmlformats.org/officeDocument/2006/relationships/hyperlink" Target="consultantplus://offline/ref=10378C95E113AF19C4A9FBC6C0485A924AFC20A9FB28D3995EA5A9023Fl840F" TargetMode="External"/><Relationship Id="rId878" Type="http://schemas.openxmlformats.org/officeDocument/2006/relationships/hyperlink" Target="consultantplus://offline/ref=10378C95E113AF19C4A9FBC6C0485A924AFC20A9FB28D3995EA5A9023Fl840F" TargetMode="External"/><Relationship Id="rId640" Type="http://schemas.openxmlformats.org/officeDocument/2006/relationships/hyperlink" Target="consultantplus://offline/ref=10378C95E113AF19C4A9FBCDC5485A924FFE24A8F27D849B0FF0A70737D07812447E6B4D1D05l447F" TargetMode="External"/><Relationship Id="rId738" Type="http://schemas.openxmlformats.org/officeDocument/2006/relationships/hyperlink" Target="consultantplus://offline/ref=10378C95E113AF19C4A9FBC6C0485A924DFB25A2F82DD3995EA5A9023Fl840F" TargetMode="External"/><Relationship Id="rId74" Type="http://schemas.openxmlformats.org/officeDocument/2006/relationships/hyperlink" Target="consultantplus://offline/ref=10378C95E113AF19C4A9F1CADE485A9240FA25A5F27D849B0FF0A70737D07812447E6B4D1D0Cl44DF" TargetMode="External"/><Relationship Id="rId377" Type="http://schemas.openxmlformats.org/officeDocument/2006/relationships/hyperlink" Target="consultantplus://offline/ref=10378C95E113AF19C4A9FBC6C0485A924DFB20A1F028D3995EA5A9023Fl840F" TargetMode="External"/><Relationship Id="rId500" Type="http://schemas.openxmlformats.org/officeDocument/2006/relationships/hyperlink" Target="consultantplus://offline/ref=10378C95E113AF19C4A9FBC6C0485A924DFB20A2FE2DD3995EA5A9023Fl840F" TargetMode="External"/><Relationship Id="rId584" Type="http://schemas.openxmlformats.org/officeDocument/2006/relationships/hyperlink" Target="consultantplus://offline/ref=10378C95E113AF19C4A9FBC6C0485A924AF323A5F02FD3995EA5A9023Fl840F" TargetMode="External"/><Relationship Id="rId805" Type="http://schemas.openxmlformats.org/officeDocument/2006/relationships/hyperlink" Target="consultantplus://offline/ref=10378C95E113AF19C4A9FBC6C0485A924DFB20A2FE2DD3995EA5A9023Fl840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0378C95E113AF19C4A9FBC6C0485A924AFA2EA8FE2FD3995EA5A9023F8030020A3B664C1D054272l54DF" TargetMode="External"/><Relationship Id="rId791" Type="http://schemas.openxmlformats.org/officeDocument/2006/relationships/hyperlink" Target="consultantplus://offline/ref=10378C95E113AF19C4A9FBC6C0485A924DFB20A1F028D3995EA5A9023Fl840F" TargetMode="External"/><Relationship Id="rId444" Type="http://schemas.openxmlformats.org/officeDocument/2006/relationships/hyperlink" Target="consultantplus://offline/ref=10378C95E113AF19C4A9FBC6C0485A924AFC20A9FB28D3995EA5A9023Fl840F" TargetMode="External"/><Relationship Id="rId651" Type="http://schemas.openxmlformats.org/officeDocument/2006/relationships/hyperlink" Target="consultantplus://offline/ref=10378C95E113AF19C4A9FBC6C0485A924AFA2EA8FE2FD3995EA5A9023F8030020A3B664C1D044377l542F" TargetMode="External"/><Relationship Id="rId749" Type="http://schemas.openxmlformats.org/officeDocument/2006/relationships/hyperlink" Target="consultantplus://offline/ref=10378C95E113AF19C4A9FBC6C0485A924AFC2EA2F02AD3995EA5A9023Fl840F" TargetMode="External"/><Relationship Id="rId290" Type="http://schemas.openxmlformats.org/officeDocument/2006/relationships/hyperlink" Target="consultantplus://offline/ref=10378C95E113AF19C4A9EDCAC2485A9248FF26A3FC208E9356FCA500388F6F150D726A4D1D0545l743F" TargetMode="External"/><Relationship Id="rId304" Type="http://schemas.openxmlformats.org/officeDocument/2006/relationships/hyperlink" Target="consultantplus://offline/ref=10378C95E113AF19C4A9FBC6C0485A924DFB25A5FF29D3995EA5A9023Fl840F" TargetMode="External"/><Relationship Id="rId388" Type="http://schemas.openxmlformats.org/officeDocument/2006/relationships/hyperlink" Target="consultantplus://offline/ref=10378C95E113AF19C4A9FBC6C0485A924AFA2EA8FE2FD3995EA5A9023F8030020A3B664C1D054272l54DF" TargetMode="External"/><Relationship Id="rId511" Type="http://schemas.openxmlformats.org/officeDocument/2006/relationships/hyperlink" Target="consultantplus://offline/ref=10378C95E113AF19C4A9FBC6C0485A924AFA2EA8FE2FD3995EA5A9023F8030020A3B664C1D05417Bl54CF" TargetMode="External"/><Relationship Id="rId609" Type="http://schemas.openxmlformats.org/officeDocument/2006/relationships/hyperlink" Target="consultantplus://offline/ref=10378C95E113AF19C4A9ECD1C3485A9248FD23A4F82CD3995EA5A9023F8030020A3B664C1D054470l54BF" TargetMode="External"/><Relationship Id="rId85" Type="http://schemas.openxmlformats.org/officeDocument/2006/relationships/hyperlink" Target="consultantplus://offline/ref=10378C95E113AF19C4A9F1CADE485A9240FA22A6F27D849B0FF0A70737D07812447E6B4D1D03l442F" TargetMode="External"/><Relationship Id="rId150" Type="http://schemas.openxmlformats.org/officeDocument/2006/relationships/hyperlink" Target="consultantplus://offline/ref=10378C95E113AF19C4A9FBC6C0485A924DFB20A1F028D3995EA5A9023Fl840F" TargetMode="External"/><Relationship Id="rId595" Type="http://schemas.openxmlformats.org/officeDocument/2006/relationships/hyperlink" Target="consultantplus://offline/ref=10378C95E113AF19C4A9ECD1C3485A9248F82FA4F12ED3995EA5A9023F8030020A3B664C1D054577l54AF" TargetMode="External"/><Relationship Id="rId816" Type="http://schemas.openxmlformats.org/officeDocument/2006/relationships/hyperlink" Target="consultantplus://offline/ref=10378C95E113AF19C4A9FBCDC5485A9248FD20A0F8208E9356FCA500l348F" TargetMode="External"/><Relationship Id="rId248" Type="http://schemas.openxmlformats.org/officeDocument/2006/relationships/hyperlink" Target="consultantplus://offline/ref=10378C95E113AF19C4A9FBC6C0485A924DFB25A5FF29D3995EA5A9023Fl840F" TargetMode="External"/><Relationship Id="rId455" Type="http://schemas.openxmlformats.org/officeDocument/2006/relationships/hyperlink" Target="consultantplus://offline/ref=10378C95E113AF19C4A9F1CADE485A9241FC2EA0F27D849B0FF0A7l047F" TargetMode="External"/><Relationship Id="rId662" Type="http://schemas.openxmlformats.org/officeDocument/2006/relationships/hyperlink" Target="consultantplus://offline/ref=10378C95E113AF19C4A9FBC6C0485A924DFB20A2FE2DD3995EA5A9023Fl840F" TargetMode="External"/><Relationship Id="rId12" Type="http://schemas.openxmlformats.org/officeDocument/2006/relationships/hyperlink" Target="consultantplus://offline/ref=10378C95E113AF19C4A9ECD1C3485A9248F826A7FA2DD3995EA5A9023F8030020A3B664C1D054572l542F" TargetMode="External"/><Relationship Id="rId108" Type="http://schemas.openxmlformats.org/officeDocument/2006/relationships/hyperlink" Target="consultantplus://offline/ref=10378C95E113AF19C4A9F1CADE485A9240FA22A3F27D849B0FF0A70737D07812447E6B4D1D0Cl447F" TargetMode="External"/><Relationship Id="rId315" Type="http://schemas.openxmlformats.org/officeDocument/2006/relationships/hyperlink" Target="consultantplus://offline/ref=10378C95E113AF19C4A9ECD1C3485A9248FD23A4F82CD3995EA5A9023F8030020A3B664C1D054576l548F" TargetMode="External"/><Relationship Id="rId522" Type="http://schemas.openxmlformats.org/officeDocument/2006/relationships/hyperlink" Target="consultantplus://offline/ref=10378C95E113AF19C4A9FBC6C0485A924DFB25A2FB29D3995EA5A9023Fl840F" TargetMode="External"/><Relationship Id="rId96" Type="http://schemas.openxmlformats.org/officeDocument/2006/relationships/hyperlink" Target="consultantplus://offline/ref=10378C95E113AF19C4A9F1CADE485A9240F226A7F27D849B0FF0A70737D07812447E6B4D1F00l442F" TargetMode="External"/><Relationship Id="rId161" Type="http://schemas.openxmlformats.org/officeDocument/2006/relationships/hyperlink" Target="consultantplus://offline/ref=10378C95E113AF19C4A9FBC6C0485A924DFB25A2F82DD3995EA5A9023Fl840F" TargetMode="External"/><Relationship Id="rId399" Type="http://schemas.openxmlformats.org/officeDocument/2006/relationships/hyperlink" Target="consultantplus://offline/ref=10378C95E113AF19C4A9FBCDC5485A9248FD20A0F8208E9356FCA500l348F" TargetMode="External"/><Relationship Id="rId827" Type="http://schemas.openxmlformats.org/officeDocument/2006/relationships/hyperlink" Target="consultantplus://offline/ref=10378C95E113AF19C4A9FBC6C0485A924DFB20A2FE2DD3995EA5A9023Fl840F" TargetMode="External"/><Relationship Id="rId259" Type="http://schemas.openxmlformats.org/officeDocument/2006/relationships/hyperlink" Target="consultantplus://offline/ref=10378C95E113AF19C4A9FBC6C0485A924DFB20A2FE2DD3995EA5A9023Fl840F" TargetMode="External"/><Relationship Id="rId466" Type="http://schemas.openxmlformats.org/officeDocument/2006/relationships/hyperlink" Target="consultantplus://offline/ref=10378C95E113AF19C4A9FBC6C0485A924DFB20A2FE2DD3995EA5A9023Fl840F" TargetMode="External"/><Relationship Id="rId673" Type="http://schemas.openxmlformats.org/officeDocument/2006/relationships/hyperlink" Target="consultantplus://offline/ref=10378C95E113AF19C4A9FBC6C0485A924AF327A7F02DD3995EA5A9023Fl840F" TargetMode="External"/><Relationship Id="rId880" Type="http://schemas.openxmlformats.org/officeDocument/2006/relationships/hyperlink" Target="consultantplus://offline/ref=10378C95E113AF19C4A9FBCDC5485A924FFE24A8F27D849B0FF0A70737D07812447E6B4D1D05l447F" TargetMode="External"/><Relationship Id="rId23" Type="http://schemas.openxmlformats.org/officeDocument/2006/relationships/hyperlink" Target="consultantplus://offline/ref=10378C95E113AF19C4A9F2DFC7485A9248FA24A9FE29D3995EA5A9023F8030020A3B664C1D054674l54CF" TargetMode="External"/><Relationship Id="rId119" Type="http://schemas.openxmlformats.org/officeDocument/2006/relationships/hyperlink" Target="consultantplus://offline/ref=10378C95E113AF19C4A9ECD1C3485A9248F82FA4F12ED3995EA5A9023F8030020A3B664C1D054576l54AF" TargetMode="External"/><Relationship Id="rId326" Type="http://schemas.openxmlformats.org/officeDocument/2006/relationships/hyperlink" Target="consultantplus://offline/ref=10378C95E113AF19C4A9FBC6C0485A924AFA2EA8FE2FD3995EA5A9023F8030020A3B664C1D054C70l54DF" TargetMode="External"/><Relationship Id="rId533" Type="http://schemas.openxmlformats.org/officeDocument/2006/relationships/hyperlink" Target="consultantplus://offline/ref=10378C95E113AF19C4A9ECD1C3485A9248FD23A4F82CD3995EA5A9023F8030020A3B664C1D054571l543F" TargetMode="External"/><Relationship Id="rId740" Type="http://schemas.openxmlformats.org/officeDocument/2006/relationships/hyperlink" Target="consultantplus://offline/ref=10378C95E113AF19C4A9ECD1C3485A9248FD23A4F82CD3995EA5A9023F8030020A3B664C1D054571l54CF" TargetMode="External"/><Relationship Id="rId838" Type="http://schemas.openxmlformats.org/officeDocument/2006/relationships/hyperlink" Target="consultantplus://offline/ref=10378C95E113AF19C4A9FBC6C0485A924DFB20A2FE2DD3995EA5A9023Fl840F" TargetMode="External"/><Relationship Id="rId172" Type="http://schemas.openxmlformats.org/officeDocument/2006/relationships/hyperlink" Target="consultantplus://offline/ref=10378C95E113AF19C4A9FBC6C0485A924DFB20A1F028D3995EA5A9023Fl840F" TargetMode="External"/><Relationship Id="rId477" Type="http://schemas.openxmlformats.org/officeDocument/2006/relationships/hyperlink" Target="consultantplus://offline/ref=10378C95E113AF19C4A9FBCDC5485A9240FA22A4F27D849B0FF0A7l047F" TargetMode="External"/><Relationship Id="rId600" Type="http://schemas.openxmlformats.org/officeDocument/2006/relationships/hyperlink" Target="consultantplus://offline/ref=10378C95E113AF19C4A9FBC6C0485A924DFB25A2F82ED3995EA5A9023Fl840F" TargetMode="External"/><Relationship Id="rId684" Type="http://schemas.openxmlformats.org/officeDocument/2006/relationships/hyperlink" Target="consultantplus://offline/ref=10378C95E113AF19C4A9FBC6C0485A924AFA2EA8FE2FD3995EA5A9023Fl840F" TargetMode="External"/><Relationship Id="rId337" Type="http://schemas.openxmlformats.org/officeDocument/2006/relationships/hyperlink" Target="consultantplus://offline/ref=10378C95E113AF19C4A9ECD1C3485A9248F82FA4F12ED3995EA5A9023F8030020A3B664C1D054576l54BF" TargetMode="External"/><Relationship Id="rId34" Type="http://schemas.openxmlformats.org/officeDocument/2006/relationships/hyperlink" Target="consultantplus://offline/ref=10378C95E113AF19C4A9F2DFC7485A9248FA24A9FE29D3995EA5A9023F8030020A3B664C1D054677l54FF" TargetMode="External"/><Relationship Id="rId544" Type="http://schemas.openxmlformats.org/officeDocument/2006/relationships/hyperlink" Target="consultantplus://offline/ref=10378C95E113AF19C4A9FBC6C0485A924AF321A6F82BD3995EA5A9023Fl840F" TargetMode="External"/><Relationship Id="rId751" Type="http://schemas.openxmlformats.org/officeDocument/2006/relationships/hyperlink" Target="consultantplus://offline/ref=10378C95E113AF19C4A9FBC6C0485A924AFA2EA8FE2FD3995EA5A9023F8030020A3B664C1D054272l54DF" TargetMode="External"/><Relationship Id="rId849" Type="http://schemas.openxmlformats.org/officeDocument/2006/relationships/hyperlink" Target="consultantplus://offline/ref=10378C95E113AF19C4A9FBC6C0485A924AF327A7F02ED3995EA5A9023Fl840F" TargetMode="External"/><Relationship Id="rId183" Type="http://schemas.openxmlformats.org/officeDocument/2006/relationships/hyperlink" Target="consultantplus://offline/ref=10378C95E113AF19C4A9ECD1C3485A9248FD23A4F82CD3995EA5A9023F8030020A3B664C1D054576l54AF" TargetMode="External"/><Relationship Id="rId390" Type="http://schemas.openxmlformats.org/officeDocument/2006/relationships/hyperlink" Target="consultantplus://offline/ref=10378C95E113AF19C4A9FBC6C0485A924DFB20A2FE2DD3995EA5A9023Fl840F" TargetMode="External"/><Relationship Id="rId404" Type="http://schemas.openxmlformats.org/officeDocument/2006/relationships/hyperlink" Target="consultantplus://offline/ref=10378C95E113AF19C4A9FBC6C0485A924AFC20A9FB28D3995EA5A9023Fl840F" TargetMode="External"/><Relationship Id="rId611" Type="http://schemas.openxmlformats.org/officeDocument/2006/relationships/hyperlink" Target="consultantplus://offline/ref=10378C95E113AF19C4A9FBC6C0485A924DFB21A0F82ED3995EA5A9023Fl840F" TargetMode="External"/><Relationship Id="rId250" Type="http://schemas.openxmlformats.org/officeDocument/2006/relationships/hyperlink" Target="consultantplus://offline/ref=10378C95E113AF19C4A9FBC6C0485A924AFA2EA8FE2FD3995EA5A9023F8030020A3B664C1D05417Bl54CF" TargetMode="External"/><Relationship Id="rId488" Type="http://schemas.openxmlformats.org/officeDocument/2006/relationships/hyperlink" Target="consultantplus://offline/ref=10378C95E113AF19C4A9FBC6C0485A924AFA2EA8FE2FD3995EA5A9023F8030020A3B664C1D05417Bl54CF" TargetMode="External"/><Relationship Id="rId695" Type="http://schemas.openxmlformats.org/officeDocument/2006/relationships/hyperlink" Target="consultantplus://offline/ref=10378C95E113AF19C4A9ECD1C3485A9248FD23A4F82CD3995EA5A9023F8030020A3B664C1D054470l543F" TargetMode="External"/><Relationship Id="rId709" Type="http://schemas.openxmlformats.org/officeDocument/2006/relationships/hyperlink" Target="consultantplus://offline/ref=10378C95E113AF19C4A9FBC6C0485A924AFC22A7F12FD3995EA5A9023Fl8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76913</Words>
  <Characters>438410</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2016-06-08T05:56:00Z</dcterms:created>
  <dcterms:modified xsi:type="dcterms:W3CDTF">2016-06-08T05:57:00Z</dcterms:modified>
</cp:coreProperties>
</file>